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7" w:rsidRPr="00E7452B" w:rsidRDefault="006F0EC7" w:rsidP="006F0EC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E7452B">
        <w:rPr>
          <w:b/>
          <w:bCs/>
          <w:sz w:val="24"/>
          <w:szCs w:val="24"/>
        </w:rPr>
        <w:t>ZAŁĄCZNIK NR I.3</w:t>
      </w:r>
    </w:p>
    <w:p w:rsidR="006F0EC7" w:rsidRPr="00E7452B" w:rsidRDefault="006F0EC7" w:rsidP="006F0EC7">
      <w:pPr>
        <w:autoSpaceDE w:val="0"/>
        <w:autoSpaceDN w:val="0"/>
        <w:adjustRightInd w:val="0"/>
        <w:rPr>
          <w:sz w:val="24"/>
          <w:szCs w:val="24"/>
        </w:rPr>
      </w:pPr>
    </w:p>
    <w:p w:rsidR="006F0EC7" w:rsidRPr="00E7452B" w:rsidRDefault="006F0EC7" w:rsidP="006F0EC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894"/>
      </w:tblGrid>
      <w:tr w:rsidR="006F0EC7" w:rsidRPr="00E7452B" w:rsidTr="00070C18">
        <w:trPr>
          <w:trHeight w:val="2021"/>
        </w:trPr>
        <w:tc>
          <w:tcPr>
            <w:tcW w:w="3652" w:type="dxa"/>
            <w:shd w:val="clear" w:color="auto" w:fill="auto"/>
          </w:tcPr>
          <w:p w:rsidR="006F0EC7" w:rsidRPr="00E7452B" w:rsidRDefault="006F0EC7" w:rsidP="0007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EC7" w:rsidRPr="00E7452B" w:rsidRDefault="006F0EC7" w:rsidP="0007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EC7" w:rsidRPr="00E7452B" w:rsidRDefault="006F0EC7" w:rsidP="0007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EC7" w:rsidRPr="00E7452B" w:rsidRDefault="006F0EC7" w:rsidP="0007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EC7" w:rsidRPr="00E7452B" w:rsidRDefault="006F0EC7" w:rsidP="0007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EC7" w:rsidRPr="00E7452B" w:rsidRDefault="006F0EC7" w:rsidP="00070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EC7" w:rsidRPr="00E7452B" w:rsidRDefault="006F0EC7" w:rsidP="00070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Pieczęć Wykonawcy</w:t>
            </w:r>
          </w:p>
        </w:tc>
        <w:tc>
          <w:tcPr>
            <w:tcW w:w="64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F0EC7" w:rsidRPr="00E7452B" w:rsidRDefault="006F0EC7" w:rsidP="00070C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b/>
                <w:bCs/>
                <w:sz w:val="24"/>
                <w:szCs w:val="24"/>
              </w:rPr>
              <w:t>Wiedza i doświadczenie Wykonawcy</w:t>
            </w:r>
          </w:p>
        </w:tc>
      </w:tr>
    </w:tbl>
    <w:p w:rsidR="006F0EC7" w:rsidRPr="00E7452B" w:rsidRDefault="006F0EC7" w:rsidP="006F0EC7">
      <w:pPr>
        <w:autoSpaceDE w:val="0"/>
        <w:autoSpaceDN w:val="0"/>
        <w:adjustRightInd w:val="0"/>
        <w:rPr>
          <w:sz w:val="24"/>
          <w:szCs w:val="24"/>
        </w:rPr>
      </w:pPr>
    </w:p>
    <w:p w:rsidR="006F0EC7" w:rsidRPr="00E7452B" w:rsidRDefault="006F0EC7" w:rsidP="006F0EC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F0EC7" w:rsidRPr="00E7452B" w:rsidRDefault="006F0EC7" w:rsidP="006F0EC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Składając ofertę w przetargu nieograniczonym dla projektu:</w:t>
      </w:r>
    </w:p>
    <w:p w:rsidR="006F0EC7" w:rsidRPr="00E7452B" w:rsidRDefault="006F0EC7" w:rsidP="006F0EC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F0EC7" w:rsidRPr="00E7452B" w:rsidRDefault="006F0EC7" w:rsidP="006F0EC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E7452B">
        <w:rPr>
          <w:b/>
          <w:bCs/>
          <w:sz w:val="24"/>
          <w:szCs w:val="24"/>
        </w:rPr>
        <w:t>Budowa Pawilonu wystawowego służącego celom</w:t>
      </w:r>
    </w:p>
    <w:p w:rsidR="006F0EC7" w:rsidRPr="00E7452B" w:rsidRDefault="006F0EC7" w:rsidP="006F0EC7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E7452B">
        <w:rPr>
          <w:b/>
          <w:bCs/>
          <w:i/>
          <w:iCs/>
          <w:sz w:val="24"/>
          <w:szCs w:val="24"/>
        </w:rPr>
        <w:t xml:space="preserve">Centrum Dialogu Przełomy – </w:t>
      </w:r>
      <w:r w:rsidRPr="00EF363C">
        <w:rPr>
          <w:b/>
          <w:bCs/>
          <w:i/>
          <w:iCs/>
          <w:sz w:val="24"/>
          <w:szCs w:val="24"/>
        </w:rPr>
        <w:t>- dostosowania budynku do koncepcji wystawy</w:t>
      </w:r>
    </w:p>
    <w:p w:rsidR="006F0EC7" w:rsidRPr="00E7452B" w:rsidRDefault="006F0EC7" w:rsidP="006F0EC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F0EC7" w:rsidRDefault="006F0EC7" w:rsidP="006F0EC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 xml:space="preserve">oświadczamy, że zrealizowaliśmy w okresie ostatnich </w:t>
      </w:r>
      <w:r>
        <w:rPr>
          <w:sz w:val="24"/>
          <w:szCs w:val="24"/>
        </w:rPr>
        <w:t>3</w:t>
      </w:r>
      <w:r w:rsidRPr="00E7452B">
        <w:rPr>
          <w:sz w:val="24"/>
          <w:szCs w:val="24"/>
        </w:rPr>
        <w:t xml:space="preserve"> lat przed upływem terminu składania ofert, a jeżeli okres prowadzenia działalności jest krótszy – w tym okresie, następujące </w:t>
      </w:r>
      <w:r>
        <w:rPr>
          <w:sz w:val="24"/>
          <w:szCs w:val="24"/>
        </w:rPr>
        <w:t>prace</w:t>
      </w:r>
      <w:r w:rsidRPr="00E7452B">
        <w:rPr>
          <w:sz w:val="24"/>
          <w:szCs w:val="24"/>
        </w:rPr>
        <w:t>:</w:t>
      </w:r>
    </w:p>
    <w:p w:rsidR="006F0EC7" w:rsidRDefault="006F0EC7" w:rsidP="006F0EC7">
      <w:pPr>
        <w:tabs>
          <w:tab w:val="clear" w:pos="357"/>
        </w:tabs>
        <w:spacing w:before="120" w:line="276" w:lineRule="auto"/>
        <w:ind w:left="1094" w:hanging="3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0EC7" w:rsidRPr="00E7452B" w:rsidRDefault="006F0EC7" w:rsidP="006F0EC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881"/>
        <w:gridCol w:w="2271"/>
        <w:gridCol w:w="2129"/>
        <w:gridCol w:w="1846"/>
      </w:tblGrid>
      <w:tr w:rsidR="006F0EC7" w:rsidRPr="00CF2E47" w:rsidTr="00070C18">
        <w:trPr>
          <w:trHeight w:val="61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CF2E47" w:rsidRDefault="006F0EC7" w:rsidP="00070C18">
            <w:pPr>
              <w:ind w:right="-1"/>
              <w:jc w:val="center"/>
              <w:rPr>
                <w:b/>
              </w:rPr>
            </w:pPr>
          </w:p>
          <w:p w:rsidR="006F0EC7" w:rsidRPr="00CF2E47" w:rsidRDefault="006F0EC7" w:rsidP="00070C18">
            <w:pPr>
              <w:ind w:right="-1"/>
              <w:jc w:val="center"/>
              <w:rPr>
                <w:b/>
              </w:rPr>
            </w:pPr>
            <w:r w:rsidRPr="00CF2E47">
              <w:rPr>
                <w:b/>
              </w:rPr>
              <w:t>Lp.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CF2E47" w:rsidRDefault="006F0EC7" w:rsidP="00070C18">
            <w:pPr>
              <w:ind w:right="-1"/>
              <w:jc w:val="center"/>
              <w:rPr>
                <w:b/>
              </w:rPr>
            </w:pPr>
          </w:p>
          <w:p w:rsidR="006F0EC7" w:rsidRPr="00CF2E47" w:rsidRDefault="006F0EC7" w:rsidP="00070C18">
            <w:pPr>
              <w:ind w:right="-1"/>
              <w:jc w:val="center"/>
              <w:rPr>
                <w:b/>
              </w:rPr>
            </w:pPr>
            <w:r w:rsidRPr="00CF2E47">
              <w:rPr>
                <w:b/>
              </w:rPr>
              <w:t>Nazwa i adres zamawiającego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CF2E47" w:rsidRDefault="006F0EC7" w:rsidP="00070C18">
            <w:pPr>
              <w:ind w:right="-1"/>
              <w:jc w:val="center"/>
              <w:rPr>
                <w:b/>
              </w:rPr>
            </w:pPr>
          </w:p>
          <w:p w:rsidR="006F0EC7" w:rsidRPr="00CF2E47" w:rsidRDefault="006F0EC7" w:rsidP="00070C18">
            <w:pPr>
              <w:ind w:right="-1"/>
              <w:jc w:val="center"/>
              <w:rPr>
                <w:b/>
              </w:rPr>
            </w:pPr>
            <w:r w:rsidRPr="00CF2E47">
              <w:rPr>
                <w:b/>
              </w:rPr>
              <w:t>Rodzaj i zakres :</w:t>
            </w:r>
          </w:p>
          <w:p w:rsidR="006F0EC7" w:rsidRPr="00CF2E47" w:rsidRDefault="006F0EC7" w:rsidP="00070C18">
            <w:pPr>
              <w:ind w:right="-1"/>
              <w:jc w:val="center"/>
              <w:rPr>
                <w:b/>
              </w:rPr>
            </w:pPr>
            <w:r w:rsidRPr="00CF2E47">
              <w:rPr>
                <w:b/>
              </w:rPr>
              <w:t>robót budowlanych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CF2E47" w:rsidRDefault="006F0EC7" w:rsidP="00070C18">
            <w:pPr>
              <w:ind w:right="-1"/>
              <w:jc w:val="center"/>
              <w:rPr>
                <w:b/>
              </w:rPr>
            </w:pPr>
          </w:p>
          <w:p w:rsidR="006F0EC7" w:rsidRPr="00CF2E47" w:rsidRDefault="006F0EC7" w:rsidP="00070C18">
            <w:pPr>
              <w:ind w:right="-1"/>
              <w:jc w:val="center"/>
              <w:rPr>
                <w:b/>
              </w:rPr>
            </w:pPr>
            <w:r w:rsidRPr="00CF2E47">
              <w:rPr>
                <w:b/>
              </w:rPr>
              <w:t>Wartość robót budowlanych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CF2E47" w:rsidRDefault="006F0EC7" w:rsidP="00070C18">
            <w:pPr>
              <w:ind w:right="-1"/>
              <w:jc w:val="center"/>
              <w:rPr>
                <w:b/>
              </w:rPr>
            </w:pPr>
          </w:p>
          <w:p w:rsidR="006F0EC7" w:rsidRPr="00CF2E47" w:rsidRDefault="006F0EC7" w:rsidP="00070C18">
            <w:pPr>
              <w:ind w:right="-1"/>
              <w:jc w:val="center"/>
              <w:rPr>
                <w:b/>
              </w:rPr>
            </w:pPr>
            <w:r w:rsidRPr="00CF2E47">
              <w:rPr>
                <w:b/>
              </w:rPr>
              <w:t>Termin realizacji</w:t>
            </w:r>
          </w:p>
        </w:tc>
      </w:tr>
      <w:tr w:rsidR="006F0EC7" w:rsidRPr="00E7452B" w:rsidTr="00070C18">
        <w:trPr>
          <w:trHeight w:val="3339"/>
        </w:trPr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0EC7" w:rsidRPr="00CE4C54" w:rsidRDefault="006F0EC7" w:rsidP="00070C1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EUAlbertina-Regular-Identity-H" w:hAnsi="Calibri"/>
              </w:rPr>
            </w:pPr>
            <w:r w:rsidRPr="00CE4C54">
              <w:rPr>
                <w:rFonts w:ascii="Calibri" w:hAnsi="Calibri"/>
                <w:bCs/>
              </w:rPr>
              <w:t>Co najmniej jedno</w:t>
            </w:r>
            <w:r w:rsidRPr="00CE4C54">
              <w:rPr>
                <w:rFonts w:ascii="Calibri" w:eastAsia="EUAlbertina-Regular-Identity-H" w:hAnsi="Calibri"/>
              </w:rPr>
              <w:t xml:space="preserve"> zamówienie o wartości minimalnej 4 000 000 ,00 zł brutto, odpowiadające swoim rodzajem usługom stanowiącym przedmiot zamówienia, tj. polegających na wykonaniu prac mających na celu zrealizowanie kompleksowej wystawy muzealnej w skład której wchodziło m.in.:</w:t>
            </w:r>
          </w:p>
          <w:p w:rsidR="006F0EC7" w:rsidRPr="00CE4C54" w:rsidRDefault="006F0EC7" w:rsidP="00070C18">
            <w:pPr>
              <w:spacing w:line="276" w:lineRule="auto"/>
              <w:ind w:left="567"/>
              <w:rPr>
                <w:rFonts w:ascii="Calibri" w:eastAsia="EUAlbertina-Regular-Identity-H" w:hAnsi="Calibri"/>
              </w:rPr>
            </w:pPr>
            <w:r w:rsidRPr="00CE4C54">
              <w:rPr>
                <w:rFonts w:ascii="Calibri" w:eastAsia="EUAlbertina-Regular-Identity-H" w:hAnsi="Calibri"/>
              </w:rPr>
              <w:t>a)</w:t>
            </w:r>
            <w:r w:rsidRPr="00CE4C54">
              <w:rPr>
                <w:rFonts w:ascii="Calibri" w:eastAsia="EUAlbertina-Regular-Identity-H" w:hAnsi="Calibri"/>
              </w:rPr>
              <w:tab/>
              <w:t xml:space="preserve"> wykonanie zabudów,</w:t>
            </w:r>
          </w:p>
          <w:p w:rsidR="006F0EC7" w:rsidRPr="00CE4C54" w:rsidRDefault="006F0EC7" w:rsidP="00070C18">
            <w:pPr>
              <w:spacing w:line="276" w:lineRule="auto"/>
              <w:ind w:left="567"/>
              <w:rPr>
                <w:rFonts w:ascii="Calibri" w:eastAsia="EUAlbertina-Regular-Identity-H" w:hAnsi="Calibri"/>
              </w:rPr>
            </w:pPr>
            <w:r w:rsidRPr="00CE4C54">
              <w:rPr>
                <w:rFonts w:ascii="Calibri" w:eastAsia="EUAlbertina-Regular-Identity-H" w:hAnsi="Calibri"/>
              </w:rPr>
              <w:t>b)</w:t>
            </w:r>
            <w:r w:rsidRPr="00CE4C54">
              <w:rPr>
                <w:rFonts w:ascii="Calibri" w:eastAsia="EUAlbertina-Regular-Identity-H" w:hAnsi="Calibri"/>
              </w:rPr>
              <w:tab/>
              <w:t xml:space="preserve"> wykonanie gablot,</w:t>
            </w:r>
          </w:p>
          <w:p w:rsidR="006F0EC7" w:rsidRPr="00CE4C54" w:rsidRDefault="006F0EC7" w:rsidP="00070C18">
            <w:pPr>
              <w:spacing w:line="276" w:lineRule="auto"/>
              <w:ind w:left="567"/>
              <w:rPr>
                <w:rFonts w:ascii="Calibri" w:eastAsia="EUAlbertina-Regular-Identity-H" w:hAnsi="Calibri"/>
              </w:rPr>
            </w:pPr>
            <w:r w:rsidRPr="00CE4C54">
              <w:rPr>
                <w:rFonts w:ascii="Calibri" w:eastAsia="EUAlbertina-Regular-Identity-H" w:hAnsi="Calibri"/>
              </w:rPr>
              <w:t>c)</w:t>
            </w:r>
            <w:r w:rsidRPr="00CE4C54">
              <w:rPr>
                <w:rFonts w:ascii="Calibri" w:eastAsia="EUAlbertina-Regular-Identity-H" w:hAnsi="Calibri"/>
              </w:rPr>
              <w:tab/>
              <w:t xml:space="preserve"> wykonanie multimedialnych i interaktywnych instalacji ekspozycyjnych,</w:t>
            </w:r>
          </w:p>
          <w:p w:rsidR="006F0EC7" w:rsidRPr="00CE4C54" w:rsidRDefault="006F0EC7" w:rsidP="00070C18">
            <w:pPr>
              <w:spacing w:line="276" w:lineRule="auto"/>
              <w:ind w:left="567"/>
              <w:rPr>
                <w:rFonts w:ascii="Calibri" w:eastAsia="EUAlbertina-Regular-Identity-H" w:hAnsi="Calibri"/>
              </w:rPr>
            </w:pPr>
            <w:r w:rsidRPr="00CE4C54">
              <w:rPr>
                <w:rFonts w:ascii="Calibri" w:eastAsia="EUAlbertina-Regular-Identity-H" w:hAnsi="Calibri"/>
              </w:rPr>
              <w:t>d)</w:t>
            </w:r>
            <w:r w:rsidRPr="00CE4C54">
              <w:rPr>
                <w:rFonts w:ascii="Calibri" w:eastAsia="EUAlbertina-Regular-Identity-H" w:hAnsi="Calibri"/>
              </w:rPr>
              <w:tab/>
              <w:t xml:space="preserve"> wykonanie </w:t>
            </w:r>
            <w:r>
              <w:rPr>
                <w:rFonts w:ascii="Calibri" w:eastAsia="EUAlbertina-Regular-Identity-H" w:hAnsi="Calibri"/>
              </w:rPr>
              <w:t>modeli</w:t>
            </w:r>
            <w:r w:rsidRPr="00CE4C54">
              <w:rPr>
                <w:rFonts w:ascii="Calibri" w:eastAsia="EUAlbertina-Regular-Identity-H" w:hAnsi="Calibri"/>
              </w:rPr>
              <w:t>,</w:t>
            </w:r>
          </w:p>
          <w:p w:rsidR="006F0EC7" w:rsidRPr="00E7452B" w:rsidRDefault="006F0EC7" w:rsidP="00070C18">
            <w:pPr>
              <w:spacing w:line="276" w:lineRule="auto"/>
              <w:ind w:left="567"/>
              <w:rPr>
                <w:rFonts w:eastAsia="EUAlbertina-Regular-Identity-H"/>
                <w:color w:val="FF0000"/>
                <w:sz w:val="24"/>
                <w:szCs w:val="24"/>
              </w:rPr>
            </w:pPr>
            <w:r w:rsidRPr="00CE4C54">
              <w:rPr>
                <w:rFonts w:ascii="Calibri" w:eastAsia="EUAlbertina-Regular-Identity-H" w:hAnsi="Calibri"/>
              </w:rPr>
              <w:t>e)</w:t>
            </w:r>
            <w:r w:rsidRPr="00CE4C54">
              <w:rPr>
                <w:rFonts w:ascii="Calibri" w:eastAsia="EUAlbertina-Regular-Identity-H" w:hAnsi="Calibri"/>
              </w:rPr>
              <w:tab/>
            </w:r>
            <w:r>
              <w:rPr>
                <w:rFonts w:ascii="Calibri" w:eastAsia="EUAlbertina-Regular-Identity-H" w:hAnsi="Calibri"/>
              </w:rPr>
              <w:t>zainstalowanie i uruchomienie informatycznego systemu zarządzania</w:t>
            </w:r>
            <w:r w:rsidRPr="00CE4C54">
              <w:rPr>
                <w:rFonts w:ascii="Calibri" w:eastAsia="EUAlbertina-Regular-Identity-H" w:hAnsi="Calibri"/>
              </w:rPr>
              <w:t xml:space="preserve">, multimediami wystawy </w:t>
            </w:r>
          </w:p>
        </w:tc>
      </w:tr>
      <w:tr w:rsidR="006F0EC7" w:rsidRPr="00E7452B" w:rsidTr="00070C18">
        <w:trPr>
          <w:trHeight w:hRule="exact"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</w:tr>
      <w:tr w:rsidR="006F0EC7" w:rsidRPr="00E7452B" w:rsidTr="00070C18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0EC7" w:rsidRPr="00CE4C54" w:rsidRDefault="006F0EC7" w:rsidP="00070C18">
            <w:pPr>
              <w:spacing w:line="276" w:lineRule="auto"/>
              <w:rPr>
                <w:rFonts w:ascii="Calibri" w:eastAsia="EUAlbertina-Regular-Identity-H" w:hAnsi="Calibri"/>
              </w:rPr>
            </w:pPr>
            <w:r w:rsidRPr="00CE4C54">
              <w:rPr>
                <w:rFonts w:ascii="Calibri" w:eastAsia="EUAlbertina-Regular-Identity-H" w:hAnsi="Calibri"/>
              </w:rPr>
              <w:t xml:space="preserve">Co najmniej jedną dostawę polegającą na wykonaniu i montażu </w:t>
            </w:r>
            <w:proofErr w:type="spellStart"/>
            <w:r w:rsidRPr="00CE4C54">
              <w:rPr>
                <w:rFonts w:ascii="Calibri" w:eastAsia="EUAlbertina-Regular-Identity-H" w:hAnsi="Calibri"/>
              </w:rPr>
              <w:t>galot</w:t>
            </w:r>
            <w:proofErr w:type="spellEnd"/>
            <w:r w:rsidRPr="00CE4C54">
              <w:rPr>
                <w:rFonts w:ascii="Calibri" w:eastAsia="EUAlbertina-Regular-Identity-H" w:hAnsi="Calibri"/>
              </w:rPr>
              <w:t xml:space="preserve"> o łącznej wartości </w:t>
            </w:r>
            <w:r>
              <w:rPr>
                <w:rFonts w:ascii="Calibri" w:eastAsia="EUAlbertina-Regular-Identity-H" w:hAnsi="Calibri"/>
              </w:rPr>
              <w:t>200.000</w:t>
            </w:r>
            <w:r w:rsidRPr="00CE4C54">
              <w:rPr>
                <w:rFonts w:ascii="Calibri" w:eastAsia="EUAlbertina-Regular-Identity-H" w:hAnsi="Calibri"/>
              </w:rPr>
              <w:t xml:space="preserve"> zł brutto, przy czym gabloty te przeznaczone były do wystawienia obiektów zabytkowych w tym również dokumentów archiwalnych</w:t>
            </w:r>
          </w:p>
        </w:tc>
      </w:tr>
      <w:tr w:rsidR="006F0EC7" w:rsidRPr="00E7452B" w:rsidTr="00070C18">
        <w:trPr>
          <w:trHeight w:hRule="exact"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Default="006F0EC7" w:rsidP="00070C1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</w:tr>
      <w:tr w:rsidR="006F0EC7" w:rsidRPr="00CE4C54" w:rsidTr="00070C18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F0EC7" w:rsidRPr="00CE4C54" w:rsidRDefault="006F0EC7" w:rsidP="00070C18">
            <w:pPr>
              <w:ind w:right="-1"/>
              <w:rPr>
                <w:rFonts w:ascii="Calibri" w:hAnsi="Calibri"/>
              </w:rPr>
            </w:pPr>
            <w:r>
              <w:rPr>
                <w:rFonts w:ascii="Calibri" w:eastAsia="EUAlbertina-Regular-Identity-H" w:hAnsi="Calibri"/>
              </w:rPr>
              <w:t xml:space="preserve">Co najmniej </w:t>
            </w:r>
            <w:r w:rsidRPr="00CE4C54">
              <w:rPr>
                <w:rFonts w:ascii="Calibri" w:eastAsia="EUAlbertina-Regular-Identity-H" w:hAnsi="Calibri"/>
              </w:rPr>
              <w:t xml:space="preserve">jedną usługę polegającą na dostarczeniu programowalnego i sterowanego oświetlenia wystawowego o wartości co najmniej </w:t>
            </w:r>
            <w:r>
              <w:rPr>
                <w:rFonts w:ascii="Calibri" w:eastAsia="EUAlbertina-Regular-Identity-H" w:hAnsi="Calibri"/>
              </w:rPr>
              <w:t>200.000 zł brutto</w:t>
            </w:r>
          </w:p>
        </w:tc>
      </w:tr>
      <w:tr w:rsidR="006F0EC7" w:rsidRPr="00E7452B" w:rsidTr="00070C18">
        <w:trPr>
          <w:trHeight w:hRule="exact"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Default="006F0EC7" w:rsidP="00070C1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</w:tr>
      <w:tr w:rsidR="006F0EC7" w:rsidRPr="00CE4C54" w:rsidTr="00070C18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F0EC7" w:rsidRPr="00CE4C54" w:rsidRDefault="006F0EC7" w:rsidP="00070C18">
            <w:pPr>
              <w:spacing w:line="276" w:lineRule="auto"/>
              <w:rPr>
                <w:rFonts w:ascii="Calibri" w:hAnsi="Calibri"/>
              </w:rPr>
            </w:pPr>
            <w:r w:rsidRPr="00CE4C54">
              <w:rPr>
                <w:rFonts w:ascii="Calibri" w:eastAsia="EUAlbertina-Regular-Identity-H" w:hAnsi="Calibri"/>
              </w:rPr>
              <w:t xml:space="preserve">Co najmniej jedną usługę polegającą na uruchomieniu zintegrowanego systemu zarządzania ekspozycją dla minimum 40 stanowisk multimedialnych wykorzystujących technologię </w:t>
            </w:r>
            <w:proofErr w:type="spellStart"/>
            <w:r w:rsidRPr="00CE4C54">
              <w:rPr>
                <w:rFonts w:ascii="Calibri" w:eastAsia="EUAlbertina-Regular-Identity-H" w:hAnsi="Calibri"/>
              </w:rPr>
              <w:t>RfiD</w:t>
            </w:r>
            <w:proofErr w:type="spellEnd"/>
          </w:p>
        </w:tc>
      </w:tr>
      <w:tr w:rsidR="006F0EC7" w:rsidRPr="00E7452B" w:rsidTr="00070C18">
        <w:trPr>
          <w:trHeight w:hRule="exact"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Default="006F0EC7" w:rsidP="00070C1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</w:tr>
      <w:tr w:rsidR="006F0EC7" w:rsidRPr="00E7452B" w:rsidTr="00070C18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F0EC7" w:rsidRPr="00CE4C54" w:rsidRDefault="006F0EC7" w:rsidP="00070C1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eastAsia="EUAlbertina-Regular-Identity-H" w:hAnsi="Calibri"/>
              </w:rPr>
              <w:t xml:space="preserve">Co najmniej </w:t>
            </w:r>
            <w:r w:rsidRPr="00CE4C54">
              <w:rPr>
                <w:rFonts w:ascii="Calibri" w:eastAsia="EUAlbertina-Regular-Identity-H" w:hAnsi="Calibri"/>
              </w:rPr>
              <w:t>jedną robotę polegającą na wykonaniu posadzki wraz z ogrzewaniem podłogowym o powierzchni nie mniejszej niż 600 m2,</w:t>
            </w:r>
          </w:p>
        </w:tc>
      </w:tr>
      <w:tr w:rsidR="006F0EC7" w:rsidRPr="00E7452B" w:rsidTr="00070C18">
        <w:trPr>
          <w:trHeight w:hRule="exact"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Default="006F0EC7" w:rsidP="00070C1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</w:tr>
      <w:tr w:rsidR="006F0EC7" w:rsidRPr="00CE4C54" w:rsidTr="00070C18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F0EC7" w:rsidRPr="00E7452B" w:rsidRDefault="006F0EC7" w:rsidP="00070C18">
            <w:pPr>
              <w:spacing w:line="276" w:lineRule="auto"/>
              <w:rPr>
                <w:sz w:val="24"/>
                <w:szCs w:val="24"/>
              </w:rPr>
            </w:pPr>
            <w:r w:rsidRPr="00CE4C54">
              <w:rPr>
                <w:rFonts w:ascii="Calibri" w:eastAsia="EUAlbertina-Regular-Identity-H" w:hAnsi="Calibri"/>
              </w:rPr>
              <w:t xml:space="preserve">Co najmniej jedną robotę polegającą na wykonaniu sufitu podwieszanego o powierzchni nie mniejszej niż </w:t>
            </w:r>
            <w:r w:rsidRPr="00CF2E47">
              <w:rPr>
                <w:rFonts w:ascii="Calibri" w:eastAsia="EUAlbertina-Regular-Identity-H" w:hAnsi="Calibri"/>
              </w:rPr>
              <w:t>150 m2,</w:t>
            </w:r>
            <w:r w:rsidRPr="00CE4C54">
              <w:rPr>
                <w:rFonts w:ascii="Calibri" w:eastAsia="EUAlbertina-Regular-Identity-H" w:hAnsi="Calibri"/>
              </w:rPr>
              <w:t xml:space="preserve"> </w:t>
            </w:r>
          </w:p>
        </w:tc>
      </w:tr>
      <w:tr w:rsidR="006F0EC7" w:rsidRPr="00E7452B" w:rsidTr="00070C18">
        <w:trPr>
          <w:trHeight w:hRule="exact"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Default="006F0EC7" w:rsidP="00070C1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7" w:rsidRPr="00E7452B" w:rsidRDefault="006F0EC7" w:rsidP="00070C18">
            <w:pPr>
              <w:ind w:right="-1"/>
              <w:rPr>
                <w:sz w:val="24"/>
                <w:szCs w:val="24"/>
              </w:rPr>
            </w:pPr>
          </w:p>
        </w:tc>
      </w:tr>
    </w:tbl>
    <w:p w:rsidR="006F0EC7" w:rsidRPr="00E7452B" w:rsidRDefault="006F0EC7" w:rsidP="006F0EC7">
      <w:pPr>
        <w:autoSpaceDE w:val="0"/>
        <w:autoSpaceDN w:val="0"/>
        <w:adjustRightInd w:val="0"/>
        <w:spacing w:before="120" w:line="360" w:lineRule="auto"/>
        <w:rPr>
          <w:b/>
          <w:bCs/>
          <w:sz w:val="24"/>
          <w:szCs w:val="24"/>
        </w:rPr>
      </w:pPr>
      <w:r w:rsidRPr="00E7452B">
        <w:rPr>
          <w:b/>
          <w:bCs/>
          <w:sz w:val="24"/>
          <w:szCs w:val="24"/>
        </w:rPr>
        <w:t>Uwaga:</w:t>
      </w:r>
    </w:p>
    <w:p w:rsidR="006F0EC7" w:rsidRPr="00E7452B" w:rsidRDefault="006F0EC7" w:rsidP="006F0EC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Załączyć dokumenty wymagane postanowieniami pkt 12.1.7. Instrukcji dla Wykonawców.</w:t>
      </w:r>
    </w:p>
    <w:p w:rsidR="006F0EC7" w:rsidRPr="00E7452B" w:rsidRDefault="006F0EC7" w:rsidP="006F0EC7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 dnia .....................</w:t>
      </w:r>
    </w:p>
    <w:p w:rsidR="006F0EC7" w:rsidRPr="00E7452B" w:rsidRDefault="006F0EC7" w:rsidP="006F0EC7">
      <w:pPr>
        <w:tabs>
          <w:tab w:val="left" w:pos="8364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</w:t>
      </w:r>
    </w:p>
    <w:p w:rsidR="00A47F22" w:rsidRPr="006F0EC7" w:rsidRDefault="006F0EC7" w:rsidP="006F0EC7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ab/>
        <w:t>(podpis Wykonawcy)</w:t>
      </w:r>
      <w:bookmarkStart w:id="0" w:name="_GoBack"/>
      <w:bookmarkEnd w:id="0"/>
    </w:p>
    <w:sectPr w:rsidR="00A47F22" w:rsidRPr="006F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-Regular-Identity-H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C7"/>
    <w:rsid w:val="006F0EC7"/>
    <w:rsid w:val="00A4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C7"/>
    <w:pPr>
      <w:tabs>
        <w:tab w:val="left" w:pos="357"/>
      </w:tabs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C7"/>
    <w:pPr>
      <w:tabs>
        <w:tab w:val="left" w:pos="357"/>
      </w:tabs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Eulalia Fronczak-Raś</cp:lastModifiedBy>
  <cp:revision>1</cp:revision>
  <dcterms:created xsi:type="dcterms:W3CDTF">2014-07-14T12:30:00Z</dcterms:created>
  <dcterms:modified xsi:type="dcterms:W3CDTF">2014-07-14T12:31:00Z</dcterms:modified>
</cp:coreProperties>
</file>