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10839" w14:textId="0167872F" w:rsidR="00E62620" w:rsidRPr="003C2A5F" w:rsidRDefault="008E1AA2" w:rsidP="00E62620">
      <w:pPr>
        <w:rPr>
          <w:b/>
        </w:rPr>
      </w:pPr>
      <w:r>
        <w:rPr>
          <w:b/>
        </w:rPr>
        <w:t xml:space="preserve"> </w:t>
      </w:r>
      <w:r w:rsidR="00E62620" w:rsidRPr="003C2A5F">
        <w:rPr>
          <w:noProof/>
          <w:color w:val="1F497D"/>
          <w:lang w:eastAsia="pl-PL"/>
        </w:rPr>
        <w:drawing>
          <wp:inline distT="0" distB="0" distL="0" distR="0" wp14:anchorId="6B8653AA" wp14:editId="1B4482FE">
            <wp:extent cx="5760720" cy="802126"/>
            <wp:effectExtent l="0" t="0" r="0" b="0"/>
            <wp:docPr id="1" name="Obraz 1"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126"/>
                    </a:xfrm>
                    <a:prstGeom prst="rect">
                      <a:avLst/>
                    </a:prstGeom>
                    <a:noFill/>
                    <a:ln>
                      <a:noFill/>
                    </a:ln>
                  </pic:spPr>
                </pic:pic>
              </a:graphicData>
            </a:graphic>
          </wp:inline>
        </w:drawing>
      </w:r>
    </w:p>
    <w:p w14:paraId="7EB55981" w14:textId="77777777" w:rsidR="00E62620" w:rsidRPr="003C2A5F" w:rsidRDefault="00E62620" w:rsidP="00E62620">
      <w:pPr>
        <w:rPr>
          <w:b/>
        </w:rPr>
      </w:pPr>
    </w:p>
    <w:p w14:paraId="0E37B229" w14:textId="77777777" w:rsidR="00E62620" w:rsidRPr="003C2A5F" w:rsidRDefault="00E62620" w:rsidP="00E62620">
      <w:pPr>
        <w:jc w:val="center"/>
        <w:rPr>
          <w:b/>
        </w:rPr>
      </w:pPr>
      <w:r w:rsidRPr="003C2A5F">
        <w:rPr>
          <w:b/>
        </w:rPr>
        <w:t>SPECYFIKACJA ISTOTNYCH WARUNKÓW ZAMÓWIENIA</w:t>
      </w:r>
      <w:bookmarkStart w:id="0" w:name="_GoBack"/>
      <w:bookmarkEnd w:id="0"/>
    </w:p>
    <w:p w14:paraId="09BA91F6" w14:textId="77777777" w:rsidR="00E62620" w:rsidRPr="003C2A5F" w:rsidRDefault="00E62620" w:rsidP="00E62620">
      <w:pPr>
        <w:jc w:val="center"/>
        <w:rPr>
          <w:b/>
        </w:rPr>
      </w:pPr>
      <w:r w:rsidRPr="003C2A5F">
        <w:rPr>
          <w:b/>
        </w:rPr>
        <w:t>(SIWZ)</w:t>
      </w:r>
    </w:p>
    <w:p w14:paraId="557E2D48" w14:textId="77777777" w:rsidR="00E62620" w:rsidRPr="003C2A5F" w:rsidRDefault="00E62620" w:rsidP="00E62620">
      <w:pPr>
        <w:jc w:val="center"/>
        <w:rPr>
          <w:b/>
        </w:rPr>
      </w:pPr>
    </w:p>
    <w:p w14:paraId="649C15B8" w14:textId="77777777" w:rsidR="00E62620" w:rsidRPr="003C2A5F" w:rsidRDefault="00E62620" w:rsidP="00E62620">
      <w:pPr>
        <w:jc w:val="center"/>
        <w:rPr>
          <w:b/>
          <w:color w:val="000000" w:themeColor="text1"/>
        </w:rPr>
      </w:pPr>
      <w:r w:rsidRPr="003C2A5F">
        <w:rPr>
          <w:b/>
        </w:rPr>
        <w:t>dla postępowania prowadzonego w trybie przetargu nieograniczonego o wartości przekraczającej kwotę określoną w przepisach wydanych na podstawie art.11 ust. 8 ustawy pzp.</w:t>
      </w:r>
    </w:p>
    <w:p w14:paraId="52FA29A1" w14:textId="77777777" w:rsidR="00E62620" w:rsidRPr="003C2A5F" w:rsidRDefault="00E62620" w:rsidP="00E62620">
      <w:pPr>
        <w:jc w:val="center"/>
        <w:rPr>
          <w:b/>
          <w:color w:val="FF0000"/>
        </w:rPr>
      </w:pPr>
    </w:p>
    <w:p w14:paraId="621BF401" w14:textId="77777777" w:rsidR="00E62620" w:rsidRPr="003C2A5F" w:rsidRDefault="00E62620" w:rsidP="00E62620">
      <w:pPr>
        <w:jc w:val="center"/>
        <w:rPr>
          <w:b/>
        </w:rPr>
      </w:pPr>
      <w:r w:rsidRPr="003C2A5F">
        <w:rPr>
          <w:b/>
        </w:rPr>
        <w:t>na</w:t>
      </w:r>
    </w:p>
    <w:p w14:paraId="656CC77E" w14:textId="77777777" w:rsidR="00E62620" w:rsidRPr="003C2A5F" w:rsidRDefault="00E62620" w:rsidP="00E62620">
      <w:pPr>
        <w:jc w:val="center"/>
        <w:rPr>
          <w:b/>
        </w:rPr>
      </w:pPr>
    </w:p>
    <w:p w14:paraId="192E13A7" w14:textId="62BFC318" w:rsidR="00E62620" w:rsidRPr="003C2A5F" w:rsidRDefault="002473BE" w:rsidP="00E62620">
      <w:pPr>
        <w:jc w:val="center"/>
        <w:rPr>
          <w:b/>
        </w:rPr>
      </w:pPr>
      <w:r w:rsidRPr="003C2A5F">
        <w:rPr>
          <w:b/>
          <w:color w:val="000000" w:themeColor="text1"/>
        </w:rPr>
        <w:t xml:space="preserve">Zakup mebli i </w:t>
      </w:r>
      <w:r w:rsidR="00E62620" w:rsidRPr="003C2A5F">
        <w:rPr>
          <w:b/>
          <w:color w:val="000000" w:themeColor="text1"/>
        </w:rPr>
        <w:t>sprz</w:t>
      </w:r>
      <w:r w:rsidR="00EE69DB" w:rsidRPr="003C2A5F">
        <w:rPr>
          <w:b/>
          <w:color w:val="000000" w:themeColor="text1"/>
        </w:rPr>
        <w:t>ętu laborato</w:t>
      </w:r>
      <w:r w:rsidR="009343F9">
        <w:rPr>
          <w:b/>
          <w:color w:val="000000" w:themeColor="text1"/>
        </w:rPr>
        <w:t>ryjnego</w:t>
      </w:r>
      <w:r w:rsidR="00E62620" w:rsidRPr="003C2A5F">
        <w:rPr>
          <w:b/>
          <w:color w:val="000000" w:themeColor="text1"/>
        </w:rPr>
        <w:t xml:space="preserve"> </w:t>
      </w:r>
      <w:r w:rsidR="00E62620" w:rsidRPr="003C2A5F">
        <w:rPr>
          <w:b/>
        </w:rPr>
        <w:t>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17B4B035" w14:textId="77777777" w:rsidR="00E62620" w:rsidRPr="003C2A5F" w:rsidRDefault="00E62620" w:rsidP="00E62620">
      <w:pPr>
        <w:jc w:val="center"/>
        <w:rPr>
          <w:b/>
        </w:rPr>
      </w:pPr>
    </w:p>
    <w:p w14:paraId="09D8A01F" w14:textId="77777777" w:rsidR="00E62620" w:rsidRPr="003C2A5F" w:rsidRDefault="00E62620" w:rsidP="00E62620">
      <w:pPr>
        <w:jc w:val="center"/>
        <w:rPr>
          <w:b/>
        </w:rPr>
      </w:pPr>
    </w:p>
    <w:p w14:paraId="568387F2" w14:textId="77777777" w:rsidR="00E62620" w:rsidRPr="003C2A5F" w:rsidRDefault="00E62620" w:rsidP="00E62620">
      <w:pPr>
        <w:jc w:val="center"/>
        <w:rPr>
          <w:b/>
        </w:rPr>
      </w:pPr>
    </w:p>
    <w:p w14:paraId="0F034215" w14:textId="77777777" w:rsidR="00E62620" w:rsidRPr="003C2A5F" w:rsidRDefault="00E62620" w:rsidP="00E62620">
      <w:pPr>
        <w:jc w:val="center"/>
        <w:rPr>
          <w:b/>
        </w:rPr>
      </w:pPr>
    </w:p>
    <w:p w14:paraId="0B0ADA14" w14:textId="77777777" w:rsidR="00E62620" w:rsidRPr="003C2A5F" w:rsidRDefault="00E62620" w:rsidP="00E62620">
      <w:pPr>
        <w:jc w:val="center"/>
        <w:rPr>
          <w:b/>
        </w:rPr>
      </w:pPr>
    </w:p>
    <w:p w14:paraId="3A5CD874" w14:textId="77777777" w:rsidR="00E62620" w:rsidRPr="003C2A5F" w:rsidRDefault="00E62620" w:rsidP="00E62620">
      <w:pPr>
        <w:jc w:val="center"/>
        <w:rPr>
          <w:b/>
        </w:rPr>
      </w:pPr>
    </w:p>
    <w:p w14:paraId="16E8B3E8" w14:textId="77777777" w:rsidR="00E62620" w:rsidRPr="003C2A5F" w:rsidRDefault="00E62620" w:rsidP="00E62620">
      <w:pPr>
        <w:jc w:val="center"/>
        <w:rPr>
          <w:b/>
        </w:rPr>
      </w:pPr>
    </w:p>
    <w:p w14:paraId="784A95FB" w14:textId="77777777" w:rsidR="00E62620" w:rsidRPr="003C2A5F" w:rsidRDefault="00E62620" w:rsidP="00E62620">
      <w:pPr>
        <w:jc w:val="center"/>
        <w:rPr>
          <w:b/>
        </w:rPr>
      </w:pPr>
    </w:p>
    <w:p w14:paraId="6068C20E" w14:textId="77777777" w:rsidR="00E62620" w:rsidRPr="003C2A5F" w:rsidRDefault="00E62620" w:rsidP="00E62620">
      <w:pPr>
        <w:jc w:val="center"/>
        <w:rPr>
          <w:b/>
        </w:rPr>
      </w:pPr>
    </w:p>
    <w:p w14:paraId="2DE9874D" w14:textId="77777777" w:rsidR="00E62620" w:rsidRPr="003C2A5F" w:rsidRDefault="00E62620" w:rsidP="00E62620">
      <w:pPr>
        <w:jc w:val="center"/>
        <w:rPr>
          <w:b/>
        </w:rPr>
      </w:pPr>
    </w:p>
    <w:p w14:paraId="72F8643E" w14:textId="77777777" w:rsidR="00E62620" w:rsidRPr="003C2A5F" w:rsidRDefault="00E62620" w:rsidP="00E62620">
      <w:pPr>
        <w:jc w:val="center"/>
        <w:rPr>
          <w:b/>
        </w:rPr>
      </w:pPr>
    </w:p>
    <w:p w14:paraId="3E2AA578" w14:textId="77777777" w:rsidR="00E62620" w:rsidRPr="003C2A5F" w:rsidRDefault="00E62620" w:rsidP="00E62620">
      <w:pPr>
        <w:jc w:val="center"/>
        <w:rPr>
          <w:b/>
        </w:rPr>
      </w:pPr>
    </w:p>
    <w:p w14:paraId="051ACBAF" w14:textId="77777777" w:rsidR="00E62620" w:rsidRPr="003C2A5F" w:rsidRDefault="00E62620" w:rsidP="00E62620">
      <w:pPr>
        <w:jc w:val="center"/>
        <w:rPr>
          <w:b/>
        </w:rPr>
      </w:pPr>
      <w:r w:rsidRPr="003C2A5F">
        <w:rPr>
          <w:b/>
        </w:rPr>
        <w:t>Zatwierdził:</w:t>
      </w:r>
    </w:p>
    <w:p w14:paraId="700498F1" w14:textId="77777777" w:rsidR="00E62620" w:rsidRPr="003C2A5F" w:rsidRDefault="00E62620" w:rsidP="00E62620">
      <w:pPr>
        <w:jc w:val="center"/>
        <w:rPr>
          <w:b/>
        </w:rPr>
      </w:pPr>
      <w:r w:rsidRPr="003C2A5F">
        <w:rPr>
          <w:b/>
        </w:rPr>
        <w:t>………………………………………………………………………………….</w:t>
      </w:r>
    </w:p>
    <w:p w14:paraId="7B6C415F" w14:textId="77777777" w:rsidR="00E62620" w:rsidRPr="003C2A5F" w:rsidRDefault="00E62620" w:rsidP="00E62620">
      <w:pPr>
        <w:rPr>
          <w:b/>
        </w:rPr>
      </w:pPr>
      <w:r w:rsidRPr="003C2A5F">
        <w:rPr>
          <w:b/>
        </w:rPr>
        <w:br w:type="page"/>
      </w:r>
      <w:r w:rsidRPr="003C2A5F">
        <w:lastRenderedPageBreak/>
        <w:t>SPIS TREŚCI:</w:t>
      </w:r>
    </w:p>
    <w:p w14:paraId="0314C20A" w14:textId="77777777" w:rsidR="00E62620" w:rsidRPr="003C2A5F" w:rsidRDefault="00E62620" w:rsidP="00E62620">
      <w:pPr>
        <w:rPr>
          <w:color w:val="FF0000"/>
        </w:rPr>
      </w:pPr>
    </w:p>
    <w:p w14:paraId="4E64BC18" w14:textId="77777777" w:rsidR="00E62620" w:rsidRPr="003C2A5F" w:rsidRDefault="00E62620" w:rsidP="00E62620">
      <w:pPr>
        <w:spacing w:after="0"/>
        <w:rPr>
          <w:color w:val="000000" w:themeColor="text1"/>
        </w:rPr>
      </w:pPr>
      <w:r w:rsidRPr="003C2A5F">
        <w:rPr>
          <w:color w:val="000000" w:themeColor="text1"/>
        </w:rPr>
        <w:t>I.</w:t>
      </w:r>
      <w:r w:rsidRPr="003C2A5F">
        <w:rPr>
          <w:color w:val="000000" w:themeColor="text1"/>
        </w:rPr>
        <w:tab/>
        <w:t xml:space="preserve">Nazwa Zamawiającego </w:t>
      </w:r>
    </w:p>
    <w:p w14:paraId="0990C2FC" w14:textId="77777777" w:rsidR="00E62620" w:rsidRPr="003C2A5F" w:rsidRDefault="00E62620" w:rsidP="00E62620">
      <w:pPr>
        <w:spacing w:after="0"/>
        <w:rPr>
          <w:color w:val="000000" w:themeColor="text1"/>
        </w:rPr>
      </w:pPr>
      <w:r w:rsidRPr="003C2A5F">
        <w:rPr>
          <w:color w:val="000000" w:themeColor="text1"/>
        </w:rPr>
        <w:t>II.</w:t>
      </w:r>
      <w:r w:rsidRPr="003C2A5F">
        <w:rPr>
          <w:color w:val="000000" w:themeColor="text1"/>
        </w:rPr>
        <w:tab/>
        <w:t>Tryb udzielenia zamówienia</w:t>
      </w:r>
    </w:p>
    <w:p w14:paraId="1194F4FF" w14:textId="77777777" w:rsidR="00E62620" w:rsidRPr="003C2A5F" w:rsidRDefault="00E62620" w:rsidP="00E62620">
      <w:pPr>
        <w:spacing w:after="0"/>
        <w:rPr>
          <w:color w:val="000000" w:themeColor="text1"/>
        </w:rPr>
      </w:pPr>
      <w:r w:rsidRPr="003C2A5F">
        <w:rPr>
          <w:color w:val="000000" w:themeColor="text1"/>
        </w:rPr>
        <w:t>III.</w:t>
      </w:r>
      <w:r w:rsidRPr="003C2A5F">
        <w:rPr>
          <w:color w:val="000000" w:themeColor="text1"/>
        </w:rPr>
        <w:tab/>
        <w:t>Rodzaj i nazwa zamówienia</w:t>
      </w:r>
    </w:p>
    <w:p w14:paraId="1A879E00" w14:textId="77777777" w:rsidR="00E62620" w:rsidRPr="003C2A5F" w:rsidRDefault="00E62620" w:rsidP="00E62620">
      <w:pPr>
        <w:spacing w:after="0"/>
        <w:rPr>
          <w:color w:val="000000" w:themeColor="text1"/>
        </w:rPr>
      </w:pPr>
      <w:r w:rsidRPr="003C2A5F">
        <w:rPr>
          <w:color w:val="000000" w:themeColor="text1"/>
        </w:rPr>
        <w:t>IV.</w:t>
      </w:r>
      <w:r w:rsidRPr="003C2A5F">
        <w:rPr>
          <w:color w:val="000000" w:themeColor="text1"/>
        </w:rPr>
        <w:tab/>
        <w:t>Opis przedmiotu zamówienia</w:t>
      </w:r>
    </w:p>
    <w:p w14:paraId="5FC524CA" w14:textId="77777777" w:rsidR="00E62620" w:rsidRPr="003C2A5F" w:rsidRDefault="00E62620" w:rsidP="00E62620">
      <w:pPr>
        <w:spacing w:after="0"/>
        <w:rPr>
          <w:color w:val="000000" w:themeColor="text1"/>
        </w:rPr>
      </w:pPr>
      <w:r w:rsidRPr="003C2A5F">
        <w:rPr>
          <w:color w:val="000000" w:themeColor="text1"/>
        </w:rPr>
        <w:t>V.</w:t>
      </w:r>
      <w:r w:rsidRPr="003C2A5F">
        <w:rPr>
          <w:color w:val="000000" w:themeColor="text1"/>
        </w:rPr>
        <w:tab/>
        <w:t>Termin realizacji zamówienia i okres gwarancji</w:t>
      </w:r>
    </w:p>
    <w:p w14:paraId="29213B77" w14:textId="77777777" w:rsidR="00E62620" w:rsidRPr="003C2A5F" w:rsidRDefault="00E62620" w:rsidP="00E62620">
      <w:pPr>
        <w:spacing w:after="0"/>
        <w:ind w:left="709" w:hanging="709"/>
        <w:rPr>
          <w:color w:val="000000" w:themeColor="text1"/>
        </w:rPr>
      </w:pPr>
      <w:r w:rsidRPr="003C2A5F">
        <w:rPr>
          <w:color w:val="000000" w:themeColor="text1"/>
        </w:rPr>
        <w:t>VI.</w:t>
      </w:r>
      <w:r w:rsidRPr="003C2A5F">
        <w:rPr>
          <w:color w:val="000000" w:themeColor="text1"/>
        </w:rPr>
        <w:tab/>
        <w:t>Warunki udziału w postepowaniu</w:t>
      </w:r>
    </w:p>
    <w:p w14:paraId="7AF31526" w14:textId="77777777" w:rsidR="00E62620" w:rsidRPr="003C2A5F" w:rsidRDefault="00E62620" w:rsidP="00E62620">
      <w:pPr>
        <w:spacing w:after="0"/>
        <w:rPr>
          <w:color w:val="000000" w:themeColor="text1"/>
        </w:rPr>
      </w:pPr>
      <w:r w:rsidRPr="003C2A5F">
        <w:rPr>
          <w:color w:val="000000" w:themeColor="text1"/>
        </w:rPr>
        <w:t>VII.</w:t>
      </w:r>
      <w:r w:rsidRPr="003C2A5F">
        <w:rPr>
          <w:color w:val="000000" w:themeColor="text1"/>
        </w:rPr>
        <w:tab/>
        <w:t xml:space="preserve">Podwykonawstwo </w:t>
      </w:r>
    </w:p>
    <w:p w14:paraId="5A7F5999" w14:textId="77777777" w:rsidR="00E62620" w:rsidRPr="003C2A5F" w:rsidRDefault="00E62620" w:rsidP="00E62620">
      <w:pPr>
        <w:spacing w:after="0"/>
        <w:rPr>
          <w:color w:val="000000" w:themeColor="text1"/>
        </w:rPr>
      </w:pPr>
      <w:r w:rsidRPr="003C2A5F">
        <w:rPr>
          <w:color w:val="000000" w:themeColor="text1"/>
        </w:rPr>
        <w:t>VIII.</w:t>
      </w:r>
      <w:r w:rsidRPr="003C2A5F">
        <w:rPr>
          <w:color w:val="000000" w:themeColor="text1"/>
        </w:rPr>
        <w:tab/>
        <w:t xml:space="preserve">Oferty wspólne </w:t>
      </w:r>
    </w:p>
    <w:p w14:paraId="629D3A17" w14:textId="77777777" w:rsidR="00E62620" w:rsidRPr="003C2A5F" w:rsidRDefault="00E62620" w:rsidP="00E62620">
      <w:pPr>
        <w:spacing w:after="0"/>
        <w:ind w:left="709" w:hanging="709"/>
        <w:rPr>
          <w:color w:val="000000" w:themeColor="text1"/>
        </w:rPr>
      </w:pPr>
      <w:r w:rsidRPr="003C2A5F">
        <w:rPr>
          <w:color w:val="000000" w:themeColor="text1"/>
        </w:rPr>
        <w:t>IX.</w:t>
      </w:r>
      <w:r w:rsidRPr="003C2A5F">
        <w:rPr>
          <w:color w:val="000000" w:themeColor="text1"/>
        </w:rPr>
        <w:tab/>
        <w:t>Porozumiewanie się Zamawiającego z wykonawcami oraz przekazywanie oświadczeń i dokumentów.</w:t>
      </w:r>
    </w:p>
    <w:p w14:paraId="44CA79B1" w14:textId="77777777" w:rsidR="00E62620" w:rsidRPr="003C2A5F" w:rsidRDefault="00E62620" w:rsidP="00E62620">
      <w:pPr>
        <w:spacing w:after="0"/>
        <w:rPr>
          <w:color w:val="000000" w:themeColor="text1"/>
        </w:rPr>
      </w:pPr>
      <w:r w:rsidRPr="003C2A5F">
        <w:rPr>
          <w:color w:val="000000" w:themeColor="text1"/>
        </w:rPr>
        <w:t>X.</w:t>
      </w:r>
      <w:r w:rsidRPr="003C2A5F">
        <w:rPr>
          <w:color w:val="000000" w:themeColor="text1"/>
        </w:rPr>
        <w:tab/>
        <w:t>Wyjaśnienie treści specyfikacji istotnych warunków zamówienia</w:t>
      </w:r>
    </w:p>
    <w:p w14:paraId="26AB6660" w14:textId="77777777" w:rsidR="00E62620" w:rsidRPr="003C2A5F" w:rsidRDefault="00E62620" w:rsidP="00E62620">
      <w:pPr>
        <w:spacing w:after="0"/>
        <w:rPr>
          <w:color w:val="000000" w:themeColor="text1"/>
        </w:rPr>
      </w:pPr>
      <w:r w:rsidRPr="003C2A5F">
        <w:rPr>
          <w:color w:val="000000" w:themeColor="text1"/>
        </w:rPr>
        <w:t>XI.</w:t>
      </w:r>
      <w:r w:rsidRPr="003C2A5F">
        <w:rPr>
          <w:color w:val="000000" w:themeColor="text1"/>
        </w:rPr>
        <w:tab/>
        <w:t>Modyfikacja treści specyfikacji istotnych warunków zamówienia</w:t>
      </w:r>
    </w:p>
    <w:p w14:paraId="18833A02" w14:textId="77777777" w:rsidR="00E62620" w:rsidRPr="003C2A5F" w:rsidRDefault="00E62620" w:rsidP="00E62620">
      <w:pPr>
        <w:spacing w:after="0"/>
        <w:rPr>
          <w:color w:val="000000" w:themeColor="text1"/>
        </w:rPr>
      </w:pPr>
      <w:r w:rsidRPr="003C2A5F">
        <w:rPr>
          <w:color w:val="000000" w:themeColor="text1"/>
        </w:rPr>
        <w:t>XII.</w:t>
      </w:r>
      <w:r w:rsidRPr="003C2A5F">
        <w:rPr>
          <w:color w:val="000000" w:themeColor="text1"/>
        </w:rPr>
        <w:tab/>
        <w:t>Wymagania dotyczące wadium</w:t>
      </w:r>
    </w:p>
    <w:p w14:paraId="7D551CFD" w14:textId="77777777" w:rsidR="00E62620" w:rsidRPr="003C2A5F" w:rsidRDefault="00E62620" w:rsidP="00E62620">
      <w:pPr>
        <w:spacing w:after="0"/>
        <w:rPr>
          <w:color w:val="000000" w:themeColor="text1"/>
        </w:rPr>
      </w:pPr>
      <w:r w:rsidRPr="003C2A5F">
        <w:rPr>
          <w:color w:val="000000" w:themeColor="text1"/>
        </w:rPr>
        <w:t>XIII.</w:t>
      </w:r>
      <w:r w:rsidRPr="003C2A5F">
        <w:rPr>
          <w:color w:val="000000" w:themeColor="text1"/>
        </w:rPr>
        <w:tab/>
        <w:t xml:space="preserve">Opis sposobu przygotowania oferty </w:t>
      </w:r>
    </w:p>
    <w:p w14:paraId="454613F1" w14:textId="77777777" w:rsidR="00E62620" w:rsidRPr="003C2A5F" w:rsidRDefault="00E62620" w:rsidP="00E62620">
      <w:pPr>
        <w:spacing w:after="0"/>
        <w:rPr>
          <w:color w:val="000000" w:themeColor="text1"/>
        </w:rPr>
      </w:pPr>
      <w:r w:rsidRPr="003C2A5F">
        <w:rPr>
          <w:color w:val="000000" w:themeColor="text1"/>
        </w:rPr>
        <w:t>XIV.</w:t>
      </w:r>
      <w:r w:rsidRPr="003C2A5F">
        <w:rPr>
          <w:color w:val="000000" w:themeColor="text1"/>
        </w:rPr>
        <w:tab/>
        <w:t xml:space="preserve">Miejsce oraz termin składania i otwarcia ofert </w:t>
      </w:r>
    </w:p>
    <w:p w14:paraId="2C77CC1C" w14:textId="77777777" w:rsidR="00E62620" w:rsidRPr="003C2A5F" w:rsidRDefault="00E62620" w:rsidP="00E62620">
      <w:pPr>
        <w:spacing w:after="0"/>
        <w:rPr>
          <w:color w:val="000000" w:themeColor="text1"/>
        </w:rPr>
      </w:pPr>
      <w:r w:rsidRPr="003C2A5F">
        <w:rPr>
          <w:color w:val="000000" w:themeColor="text1"/>
        </w:rPr>
        <w:t>XV.</w:t>
      </w:r>
      <w:r w:rsidRPr="003C2A5F">
        <w:rPr>
          <w:color w:val="000000" w:themeColor="text1"/>
        </w:rPr>
        <w:tab/>
        <w:t xml:space="preserve">Opis sposobu obliczenia ceny </w:t>
      </w:r>
    </w:p>
    <w:p w14:paraId="0ADE138F" w14:textId="77777777" w:rsidR="00E62620" w:rsidRPr="003C2A5F" w:rsidRDefault="00E62620" w:rsidP="00E62620">
      <w:pPr>
        <w:spacing w:after="0"/>
        <w:rPr>
          <w:color w:val="000000" w:themeColor="text1"/>
        </w:rPr>
      </w:pPr>
      <w:r w:rsidRPr="003C2A5F">
        <w:rPr>
          <w:color w:val="000000" w:themeColor="text1"/>
        </w:rPr>
        <w:t>XVI.</w:t>
      </w:r>
      <w:r w:rsidRPr="003C2A5F">
        <w:rPr>
          <w:color w:val="000000" w:themeColor="text1"/>
        </w:rPr>
        <w:tab/>
        <w:t xml:space="preserve">Opis kryteriów, którymi zamawiający będzie się kierował przy wyborze oferty, </w:t>
      </w:r>
    </w:p>
    <w:p w14:paraId="04A11012" w14:textId="77777777" w:rsidR="00E62620" w:rsidRPr="003C2A5F" w:rsidRDefault="00E62620" w:rsidP="00E62620">
      <w:pPr>
        <w:spacing w:after="0"/>
        <w:rPr>
          <w:color w:val="000000" w:themeColor="text1"/>
        </w:rPr>
      </w:pPr>
      <w:r w:rsidRPr="003C2A5F">
        <w:rPr>
          <w:color w:val="000000" w:themeColor="text1"/>
        </w:rPr>
        <w:t>XVII.</w:t>
      </w:r>
      <w:r w:rsidRPr="003C2A5F">
        <w:rPr>
          <w:color w:val="000000" w:themeColor="text1"/>
        </w:rPr>
        <w:tab/>
        <w:t>Zawiadomienie o wyborze najkorzystniejszej oferty</w:t>
      </w:r>
    </w:p>
    <w:p w14:paraId="31F24214" w14:textId="77777777" w:rsidR="00E62620" w:rsidRPr="003C2A5F" w:rsidRDefault="00E62620" w:rsidP="00E62620">
      <w:pPr>
        <w:spacing w:after="0"/>
        <w:rPr>
          <w:color w:val="000000" w:themeColor="text1"/>
        </w:rPr>
      </w:pPr>
      <w:r w:rsidRPr="003C2A5F">
        <w:rPr>
          <w:color w:val="000000" w:themeColor="text1"/>
        </w:rPr>
        <w:t>XVIII.</w:t>
      </w:r>
      <w:r w:rsidRPr="003C2A5F">
        <w:rPr>
          <w:color w:val="000000" w:themeColor="text1"/>
        </w:rPr>
        <w:tab/>
        <w:t>Unieważnienie postępowania</w:t>
      </w:r>
    </w:p>
    <w:p w14:paraId="35DDD44E" w14:textId="77777777" w:rsidR="00E62620" w:rsidRPr="003C2A5F" w:rsidRDefault="00E62620" w:rsidP="00E62620">
      <w:pPr>
        <w:spacing w:after="0"/>
        <w:ind w:left="709" w:hanging="709"/>
        <w:rPr>
          <w:color w:val="000000" w:themeColor="text1"/>
        </w:rPr>
      </w:pPr>
      <w:r w:rsidRPr="003C2A5F">
        <w:rPr>
          <w:color w:val="000000" w:themeColor="text1"/>
        </w:rPr>
        <w:t>XIX.</w:t>
      </w:r>
      <w:r w:rsidRPr="003C2A5F">
        <w:rPr>
          <w:color w:val="000000" w:themeColor="text1"/>
        </w:rPr>
        <w:tab/>
        <w:t>Informacje o formalnościach jakie należy dopełnić po wyborze oferty w celu zawarcia umowy</w:t>
      </w:r>
    </w:p>
    <w:p w14:paraId="1A26826A" w14:textId="77777777" w:rsidR="00E62620" w:rsidRPr="003C2A5F" w:rsidRDefault="00E62620" w:rsidP="00E62620">
      <w:pPr>
        <w:spacing w:after="0"/>
        <w:rPr>
          <w:color w:val="000000" w:themeColor="text1"/>
        </w:rPr>
      </w:pPr>
      <w:r w:rsidRPr="003C2A5F">
        <w:rPr>
          <w:color w:val="000000" w:themeColor="text1"/>
        </w:rPr>
        <w:t>XX.</w:t>
      </w:r>
      <w:r w:rsidRPr="003C2A5F">
        <w:rPr>
          <w:color w:val="000000" w:themeColor="text1"/>
        </w:rPr>
        <w:tab/>
        <w:t>Zabezpieczenie należytego wykonania umowy</w:t>
      </w:r>
    </w:p>
    <w:p w14:paraId="5265DA53" w14:textId="77777777" w:rsidR="00E62620" w:rsidRPr="003C2A5F" w:rsidRDefault="00E62620" w:rsidP="00E62620">
      <w:pPr>
        <w:spacing w:after="0"/>
        <w:ind w:left="709" w:hanging="709"/>
        <w:rPr>
          <w:color w:val="000000" w:themeColor="text1"/>
        </w:rPr>
      </w:pPr>
      <w:r w:rsidRPr="003C2A5F">
        <w:rPr>
          <w:color w:val="000000" w:themeColor="text1"/>
        </w:rPr>
        <w:t>XXI.</w:t>
      </w:r>
      <w:r w:rsidRPr="003C2A5F">
        <w:rPr>
          <w:color w:val="000000" w:themeColor="text1"/>
        </w:rPr>
        <w:tab/>
        <w:t xml:space="preserve">Pouczenie o środkach ochrony prawnej przysługujących wykonawcy w toku postępowania o udzielenie zamówienia </w:t>
      </w:r>
    </w:p>
    <w:p w14:paraId="28757660" w14:textId="77777777" w:rsidR="00E62620" w:rsidRPr="003C2A5F" w:rsidRDefault="00E62620" w:rsidP="00E62620">
      <w:pPr>
        <w:spacing w:after="0"/>
        <w:rPr>
          <w:color w:val="000000" w:themeColor="text1"/>
        </w:rPr>
      </w:pPr>
      <w:r w:rsidRPr="003C2A5F">
        <w:rPr>
          <w:color w:val="000000" w:themeColor="text1"/>
        </w:rPr>
        <w:t>XXII.</w:t>
      </w:r>
      <w:r w:rsidRPr="003C2A5F">
        <w:rPr>
          <w:color w:val="000000" w:themeColor="text1"/>
        </w:rPr>
        <w:tab/>
        <w:t>Postanowienia końcowe</w:t>
      </w:r>
    </w:p>
    <w:p w14:paraId="3D4AFAA5" w14:textId="77777777" w:rsidR="00E62620" w:rsidRPr="003C2A5F" w:rsidRDefault="00E62620" w:rsidP="00E62620">
      <w:pPr>
        <w:spacing w:after="0"/>
        <w:rPr>
          <w:color w:val="000000" w:themeColor="text1"/>
        </w:rPr>
      </w:pPr>
      <w:r w:rsidRPr="003C2A5F">
        <w:rPr>
          <w:color w:val="000000" w:themeColor="text1"/>
        </w:rPr>
        <w:t>XXIII.     Katalog zmian umowy</w:t>
      </w:r>
    </w:p>
    <w:p w14:paraId="007E6782" w14:textId="77777777" w:rsidR="00E62620" w:rsidRPr="003C2A5F" w:rsidRDefault="00E62620" w:rsidP="00E62620"/>
    <w:p w14:paraId="0C55985B" w14:textId="77777777" w:rsidR="00E62620" w:rsidRPr="003C2A5F" w:rsidRDefault="00E62620" w:rsidP="00E62620">
      <w:r w:rsidRPr="003C2A5F">
        <w:t>ZAŁĄCZNIKI DO SPECYFIKACJI ISTOTNYCH WARUNKÓW ZAMÓWIENIA:</w:t>
      </w:r>
    </w:p>
    <w:p w14:paraId="4AC2A264" w14:textId="77777777" w:rsidR="00E62620" w:rsidRPr="003C2A5F" w:rsidRDefault="00E62620" w:rsidP="00E62620">
      <w:pPr>
        <w:spacing w:after="0"/>
        <w:ind w:left="709" w:hanging="709"/>
        <w:contextualSpacing/>
      </w:pPr>
      <w:r w:rsidRPr="003C2A5F">
        <w:t>Załącznik nr 1</w:t>
      </w:r>
      <w:r w:rsidRPr="003C2A5F">
        <w:tab/>
      </w:r>
      <w:r w:rsidRPr="003C2A5F">
        <w:tab/>
        <w:t>Opis przedmiotu zamówienia (dalej zwany „OPZ”)</w:t>
      </w:r>
    </w:p>
    <w:p w14:paraId="27DCB8AC" w14:textId="77777777" w:rsidR="00E62620" w:rsidRPr="003C2A5F" w:rsidRDefault="00E62620" w:rsidP="00E62620">
      <w:pPr>
        <w:spacing w:after="0"/>
        <w:ind w:left="709" w:hanging="709"/>
        <w:contextualSpacing/>
      </w:pPr>
      <w:r w:rsidRPr="003C2A5F">
        <w:t>Załącznik nr 2</w:t>
      </w:r>
      <w:r w:rsidRPr="003C2A5F">
        <w:tab/>
      </w:r>
      <w:r w:rsidRPr="003C2A5F">
        <w:tab/>
        <w:t>Formularz oferty</w:t>
      </w:r>
    </w:p>
    <w:p w14:paraId="59A574A7" w14:textId="77777777" w:rsidR="00E62620" w:rsidRPr="003C2A5F" w:rsidRDefault="00E62620" w:rsidP="00E62620">
      <w:pPr>
        <w:spacing w:after="0"/>
        <w:ind w:left="709" w:hanging="709"/>
        <w:contextualSpacing/>
      </w:pPr>
      <w:r w:rsidRPr="003C2A5F">
        <w:t>Załącznik nr 3</w:t>
      </w:r>
      <w:r w:rsidRPr="003C2A5F">
        <w:tab/>
      </w:r>
      <w:r w:rsidRPr="003C2A5F">
        <w:tab/>
        <w:t>Formularz cenowo - przedmiotowy</w:t>
      </w:r>
    </w:p>
    <w:p w14:paraId="2C080867" w14:textId="09E5EC0B" w:rsidR="00E62620" w:rsidRPr="003C2A5F" w:rsidRDefault="00E62620" w:rsidP="00DC771E">
      <w:pPr>
        <w:spacing w:after="0"/>
        <w:ind w:left="2127" w:hanging="2127"/>
        <w:contextualSpacing/>
      </w:pPr>
      <w:r w:rsidRPr="003C2A5F">
        <w:t>Załącznik nr 4</w:t>
      </w:r>
      <w:r w:rsidRPr="003C2A5F">
        <w:tab/>
        <w:t>Espd – request 2 xml</w:t>
      </w:r>
    </w:p>
    <w:p w14:paraId="4B371349" w14:textId="6B75BB65" w:rsidR="00E62620" w:rsidRPr="003C2A5F" w:rsidRDefault="00DC771E" w:rsidP="00E62620">
      <w:pPr>
        <w:spacing w:after="0"/>
        <w:ind w:left="709" w:hanging="709"/>
        <w:contextualSpacing/>
      </w:pPr>
      <w:r>
        <w:t>Załącznik nr 5</w:t>
      </w:r>
      <w:r w:rsidR="00E62620" w:rsidRPr="003C2A5F">
        <w:tab/>
      </w:r>
      <w:r w:rsidR="00E62620" w:rsidRPr="003C2A5F">
        <w:tab/>
        <w:t>Informacja Wykonawcy o przynależności do grupy kapitałowej</w:t>
      </w:r>
      <w:r w:rsidR="00E62620" w:rsidRPr="003C2A5F">
        <w:tab/>
      </w:r>
    </w:p>
    <w:p w14:paraId="1AEBB662" w14:textId="7AC61E46" w:rsidR="00E62620" w:rsidRPr="003C2A5F" w:rsidRDefault="00DC771E" w:rsidP="00E62620">
      <w:pPr>
        <w:spacing w:after="0"/>
        <w:ind w:left="709" w:hanging="709"/>
        <w:contextualSpacing/>
      </w:pPr>
      <w:r>
        <w:t>Załącznik nr 6</w:t>
      </w:r>
      <w:r w:rsidR="00E62620" w:rsidRPr="003C2A5F">
        <w:tab/>
      </w:r>
      <w:r w:rsidR="00E62620" w:rsidRPr="003C2A5F">
        <w:tab/>
        <w:t>Wykaz zrealizowanych zamówień</w:t>
      </w:r>
    </w:p>
    <w:p w14:paraId="5FC07F6D" w14:textId="4BECEEA5" w:rsidR="00E62620" w:rsidRPr="003C2A5F" w:rsidRDefault="00DC771E" w:rsidP="00E62620">
      <w:pPr>
        <w:spacing w:after="0"/>
        <w:ind w:left="709" w:hanging="709"/>
        <w:contextualSpacing/>
      </w:pPr>
      <w:r>
        <w:t>Załącznik nr 7</w:t>
      </w:r>
      <w:r w:rsidR="00E62620" w:rsidRPr="003C2A5F">
        <w:tab/>
      </w:r>
      <w:r w:rsidR="00E62620" w:rsidRPr="003C2A5F">
        <w:tab/>
        <w:t>Wzór umowy</w:t>
      </w:r>
    </w:p>
    <w:p w14:paraId="122932A0" w14:textId="17661E04" w:rsidR="00142D75" w:rsidRPr="001A6E7A" w:rsidRDefault="00DC771E" w:rsidP="00142D75">
      <w:pPr>
        <w:rPr>
          <w:rFonts w:ascii="Calibri" w:hAnsi="Calibri" w:cs="Calibri"/>
          <w:b/>
          <w:bCs/>
        </w:rPr>
      </w:pPr>
      <w:r>
        <w:t>Załącznik nr 8</w:t>
      </w:r>
      <w:r w:rsidR="00142D75">
        <w:tab/>
      </w:r>
      <w:r w:rsidR="00142D75">
        <w:rPr>
          <w:rFonts w:ascii="Calibri" w:hAnsi="Calibri" w:cs="Calibri"/>
          <w:b/>
          <w:bCs/>
        </w:rPr>
        <w:tab/>
      </w:r>
      <w:r w:rsidR="00142D75" w:rsidRPr="00142D75">
        <w:rPr>
          <w:rFonts w:ascii="Calibri" w:hAnsi="Calibri" w:cs="Calibri"/>
          <w:bCs/>
        </w:rPr>
        <w:t>Przykładowy wzór zobowiązania podmiotu trzeciego</w:t>
      </w:r>
    </w:p>
    <w:p w14:paraId="76E570C8" w14:textId="191BAAF4" w:rsidR="00E62620" w:rsidRDefault="00E62620" w:rsidP="00E62620">
      <w:pPr>
        <w:spacing w:after="0"/>
        <w:ind w:left="2127" w:hanging="2127"/>
      </w:pPr>
    </w:p>
    <w:p w14:paraId="7030D371" w14:textId="29C878A5" w:rsidR="001D0F7E" w:rsidRPr="003C2A5F" w:rsidRDefault="001D0F7E" w:rsidP="00E62620">
      <w:pPr>
        <w:spacing w:after="0"/>
        <w:ind w:left="2127" w:hanging="2127"/>
      </w:pPr>
    </w:p>
    <w:p w14:paraId="5B248FFB" w14:textId="77777777" w:rsidR="00E62620" w:rsidRPr="003C2A5F" w:rsidRDefault="00E62620" w:rsidP="00E62620">
      <w:pPr>
        <w:spacing w:after="0"/>
        <w:ind w:left="709" w:hanging="709"/>
        <w:contextualSpacing/>
      </w:pPr>
    </w:p>
    <w:p w14:paraId="24B47C9B" w14:textId="77777777" w:rsidR="00E62620" w:rsidRPr="003C2A5F" w:rsidRDefault="00E62620" w:rsidP="00E62620">
      <w:pPr>
        <w:ind w:left="1276" w:hanging="425"/>
      </w:pPr>
      <w:r w:rsidRPr="003C2A5F">
        <w:br w:type="page"/>
      </w:r>
    </w:p>
    <w:p w14:paraId="3B1D19C8" w14:textId="77777777" w:rsidR="00E62620" w:rsidRPr="003C2A5F" w:rsidRDefault="00E62620" w:rsidP="00B741B1">
      <w:pPr>
        <w:spacing w:after="0"/>
        <w:ind w:left="426" w:hanging="426"/>
        <w:rPr>
          <w:b/>
        </w:rPr>
      </w:pPr>
      <w:r w:rsidRPr="003C2A5F">
        <w:rPr>
          <w:b/>
        </w:rPr>
        <w:lastRenderedPageBreak/>
        <w:t>I.      NAZWA ZAMAWIAJĄCEGO</w:t>
      </w:r>
    </w:p>
    <w:p w14:paraId="6672CE78" w14:textId="77777777" w:rsidR="00E62620" w:rsidRPr="003C2A5F" w:rsidRDefault="00E62620" w:rsidP="00E62620">
      <w:pPr>
        <w:spacing w:after="0"/>
        <w:ind w:left="284" w:firstLine="142"/>
      </w:pPr>
      <w:r w:rsidRPr="003C2A5F">
        <w:t xml:space="preserve">Muzeum Narodowe w Szczecinie </w:t>
      </w:r>
    </w:p>
    <w:p w14:paraId="5D67B000" w14:textId="77777777" w:rsidR="00E62620" w:rsidRPr="003C2A5F" w:rsidRDefault="00E62620" w:rsidP="00E62620">
      <w:pPr>
        <w:spacing w:after="0"/>
        <w:ind w:left="284" w:firstLine="142"/>
      </w:pPr>
      <w:r w:rsidRPr="003C2A5F">
        <w:t xml:space="preserve">ul. Staromłyńska 27 </w:t>
      </w:r>
    </w:p>
    <w:p w14:paraId="6DD7EB1B" w14:textId="77777777" w:rsidR="00E62620" w:rsidRPr="003C2A5F" w:rsidRDefault="00E62620" w:rsidP="00E62620">
      <w:pPr>
        <w:spacing w:after="0"/>
        <w:ind w:left="284" w:firstLine="142"/>
      </w:pPr>
      <w:r w:rsidRPr="003C2A5F">
        <w:t>70-561 Szczecin</w:t>
      </w:r>
    </w:p>
    <w:p w14:paraId="0F63555C" w14:textId="77777777" w:rsidR="00E62620" w:rsidRPr="003C2A5F" w:rsidRDefault="00E62620" w:rsidP="00E62620">
      <w:pPr>
        <w:spacing w:after="0"/>
        <w:ind w:left="284" w:firstLine="142"/>
      </w:pPr>
      <w:r w:rsidRPr="003C2A5F">
        <w:t xml:space="preserve">Tel. (+48) 91 4315 200 </w:t>
      </w:r>
    </w:p>
    <w:p w14:paraId="70CE6949" w14:textId="36DC066B" w:rsidR="00E62620" w:rsidRPr="003C2A5F" w:rsidRDefault="00E62620" w:rsidP="00E62620">
      <w:pPr>
        <w:spacing w:after="0"/>
        <w:ind w:left="284" w:firstLine="142"/>
      </w:pPr>
      <w:r w:rsidRPr="003C2A5F">
        <w:t>Fax (+48) 91 4315 201</w:t>
      </w:r>
    </w:p>
    <w:p w14:paraId="39A9FE92" w14:textId="77777777" w:rsidR="00E62620" w:rsidRPr="00525074" w:rsidRDefault="00E62620" w:rsidP="00E62620">
      <w:pPr>
        <w:spacing w:after="0"/>
        <w:ind w:left="284" w:firstLine="142"/>
        <w:rPr>
          <w:lang w:val="de-DE"/>
        </w:rPr>
      </w:pPr>
      <w:r w:rsidRPr="00525074">
        <w:rPr>
          <w:lang w:val="de-DE"/>
        </w:rPr>
        <w:t xml:space="preserve">e-mail: </w:t>
      </w:r>
      <w:hyperlink r:id="rId10" w:history="1">
        <w:r w:rsidRPr="00525074">
          <w:rPr>
            <w:color w:val="0563C1" w:themeColor="hyperlink"/>
            <w:u w:val="single"/>
            <w:lang w:val="de-DE"/>
          </w:rPr>
          <w:t>biuro@muzeum.szczecin.pl</w:t>
        </w:r>
      </w:hyperlink>
      <w:r w:rsidRPr="00525074">
        <w:rPr>
          <w:lang w:val="de-DE"/>
        </w:rPr>
        <w:t>;</w:t>
      </w:r>
    </w:p>
    <w:p w14:paraId="4997F3FD" w14:textId="459BA517" w:rsidR="00E62620" w:rsidRDefault="00E62620" w:rsidP="00E62620">
      <w:pPr>
        <w:spacing w:after="0"/>
        <w:ind w:left="284" w:firstLine="142"/>
        <w:rPr>
          <w:color w:val="0563C1" w:themeColor="hyperlink"/>
          <w:u w:val="single"/>
        </w:rPr>
      </w:pPr>
      <w:r w:rsidRPr="003C2A5F">
        <w:t xml:space="preserve">strona internetowa: </w:t>
      </w:r>
      <w:hyperlink r:id="rId11" w:history="1">
        <w:r w:rsidRPr="003C2A5F">
          <w:rPr>
            <w:color w:val="0563C1" w:themeColor="hyperlink"/>
            <w:u w:val="single"/>
          </w:rPr>
          <w:t>www.bip.muzeum.szczecin.pl</w:t>
        </w:r>
      </w:hyperlink>
    </w:p>
    <w:p w14:paraId="7F194EA6" w14:textId="21E40392" w:rsidR="00532167" w:rsidRDefault="00532167" w:rsidP="00E62620">
      <w:pPr>
        <w:spacing w:after="0"/>
        <w:ind w:left="284" w:firstLine="142"/>
        <w:rPr>
          <w:color w:val="0563C1" w:themeColor="hyperlink"/>
          <w:u w:val="single"/>
        </w:rPr>
      </w:pPr>
    </w:p>
    <w:p w14:paraId="4369BDCC" w14:textId="48C16445" w:rsidR="00532167" w:rsidRPr="008F4662" w:rsidRDefault="00532167" w:rsidP="00B741B1">
      <w:pPr>
        <w:spacing w:after="0"/>
        <w:ind w:left="284" w:firstLine="142"/>
        <w:rPr>
          <w:b/>
          <w:color w:val="000000" w:themeColor="text1"/>
        </w:rPr>
      </w:pPr>
    </w:p>
    <w:p w14:paraId="65781FA7" w14:textId="77777777" w:rsidR="00E62620" w:rsidRPr="00532167" w:rsidRDefault="00E62620" w:rsidP="00E62620">
      <w:pPr>
        <w:spacing w:after="0"/>
        <w:ind w:left="284"/>
        <w:rPr>
          <w:b/>
          <w:color w:val="FF0000"/>
        </w:rPr>
      </w:pPr>
    </w:p>
    <w:p w14:paraId="4C633557" w14:textId="77777777" w:rsidR="00E62620" w:rsidRPr="003C2A5F" w:rsidRDefault="00E62620" w:rsidP="00E62620">
      <w:pPr>
        <w:spacing w:after="0"/>
        <w:rPr>
          <w:b/>
        </w:rPr>
      </w:pPr>
      <w:r w:rsidRPr="003C2A5F">
        <w:rPr>
          <w:b/>
        </w:rPr>
        <w:t>II.     TRYB UDZIELENIA ZAMÓWIENIA</w:t>
      </w:r>
    </w:p>
    <w:p w14:paraId="1502251F" w14:textId="77777777" w:rsidR="00E62620" w:rsidRPr="003C2A5F" w:rsidRDefault="00E62620" w:rsidP="00E62620">
      <w:pPr>
        <w:spacing w:after="0"/>
        <w:ind w:left="720"/>
        <w:contextualSpacing/>
        <w:rPr>
          <w:b/>
        </w:rPr>
      </w:pPr>
    </w:p>
    <w:p w14:paraId="0E56D9ED" w14:textId="2B237E9F" w:rsidR="00E62620" w:rsidRPr="003C2A5F" w:rsidRDefault="00E62620" w:rsidP="00E62620">
      <w:pPr>
        <w:numPr>
          <w:ilvl w:val="0"/>
          <w:numId w:val="2"/>
        </w:numPr>
        <w:spacing w:after="0"/>
        <w:ind w:left="426" w:hanging="426"/>
        <w:contextualSpacing/>
        <w:jc w:val="both"/>
      </w:pPr>
      <w:r w:rsidRPr="003C2A5F">
        <w:t>Przetarg nieograniczony na podstawie art. 39 ustawy z dnia 29 stycznia 2004 r Prawo zamówień publicznych (Dz. U. z 201</w:t>
      </w:r>
      <w:r w:rsidR="009F2482">
        <w:t>8</w:t>
      </w:r>
      <w:r w:rsidRPr="003C2A5F">
        <w:t xml:space="preserve"> r. poz. 1</w:t>
      </w:r>
      <w:r w:rsidR="009F2482">
        <w:t>986</w:t>
      </w:r>
      <w:r w:rsidRPr="003C2A5F">
        <w:t xml:space="preserve"> z późn. zm.), zwanej dalej „ustawą pzp”.</w:t>
      </w:r>
    </w:p>
    <w:p w14:paraId="34F30D66" w14:textId="77777777" w:rsidR="00E62620" w:rsidRPr="003C2A5F" w:rsidRDefault="00E62620" w:rsidP="00E62620">
      <w:pPr>
        <w:numPr>
          <w:ilvl w:val="0"/>
          <w:numId w:val="2"/>
        </w:numPr>
        <w:spacing w:after="0"/>
        <w:ind w:left="426" w:hanging="426"/>
        <w:contextualSpacing/>
        <w:jc w:val="both"/>
        <w:rPr>
          <w:color w:val="000000" w:themeColor="text1"/>
        </w:rPr>
      </w:pPr>
      <w:r w:rsidRPr="003C2A5F">
        <w:rPr>
          <w:color w:val="000000" w:themeColor="text1"/>
        </w:rPr>
        <w:t>Wartość zamówienia przekracza równowartość kwoty określonej w przepisach  wykonawczych wydanych na podstawie art. 11 ust. 8 ustawy pzp.</w:t>
      </w:r>
    </w:p>
    <w:p w14:paraId="6B55D3A6" w14:textId="77777777" w:rsidR="00E62620" w:rsidRPr="003C2A5F" w:rsidRDefault="00E62620" w:rsidP="00E62620">
      <w:pPr>
        <w:numPr>
          <w:ilvl w:val="0"/>
          <w:numId w:val="2"/>
        </w:numPr>
        <w:spacing w:after="0"/>
        <w:ind w:left="426" w:hanging="426"/>
        <w:contextualSpacing/>
        <w:jc w:val="both"/>
        <w:rPr>
          <w:b/>
        </w:rPr>
      </w:pPr>
      <w:r w:rsidRPr="003C2A5F">
        <w:rPr>
          <w:b/>
        </w:rPr>
        <w:t>Zamawiający informuje, że postępowanie będzie prowadzone wg zasad określonych w art. 24 aa ustawy pzp (tzw. „procedura odwrócona”), tj. Zamawiający, najpierw dokona oceny ofert, a następnie zbada, czy Wykonawca, którego oferta została oceniona jako najkorzystniejsza, nie podlega wykluczeniu oraz spełnia warunki udziału w postępowaniu.</w:t>
      </w:r>
    </w:p>
    <w:p w14:paraId="56A58017" w14:textId="77777777" w:rsidR="00E62620" w:rsidRPr="00B741B1" w:rsidRDefault="00E62620" w:rsidP="00E62620">
      <w:pPr>
        <w:numPr>
          <w:ilvl w:val="0"/>
          <w:numId w:val="2"/>
        </w:numPr>
        <w:spacing w:after="0"/>
        <w:ind w:left="426" w:hanging="426"/>
        <w:contextualSpacing/>
        <w:jc w:val="both"/>
        <w:rPr>
          <w:b/>
        </w:rPr>
      </w:pPr>
      <w:r w:rsidRPr="00B741B1">
        <w:rPr>
          <w:b/>
        </w:rPr>
        <w:t>Zamówienie jest dofinansowane ze środków Programu Operacyjnego Infrastruktura i Środowisko na lata 2014-2020 pn. Konserwatorskie Niebo – Zakup wyposażenia dla pracowni Działu Konserwacji Muzeum Narodowego w Szczecinie.</w:t>
      </w:r>
    </w:p>
    <w:p w14:paraId="262FC4B4" w14:textId="77777777" w:rsidR="00E62620" w:rsidRPr="003C2A5F" w:rsidRDefault="00E62620" w:rsidP="00E62620">
      <w:pPr>
        <w:numPr>
          <w:ilvl w:val="0"/>
          <w:numId w:val="2"/>
        </w:numPr>
        <w:spacing w:after="0"/>
        <w:ind w:left="426" w:hanging="426"/>
        <w:contextualSpacing/>
        <w:jc w:val="both"/>
      </w:pPr>
      <w:r w:rsidRPr="003C2A5F">
        <w:t>Do niniejszego postepowania stosuje się przepisy ustawy pzp</w:t>
      </w:r>
    </w:p>
    <w:p w14:paraId="6D3DDFB0" w14:textId="234953FF" w:rsidR="00E86978" w:rsidRPr="003C2A5F" w:rsidRDefault="00E62620" w:rsidP="00E62620">
      <w:pPr>
        <w:numPr>
          <w:ilvl w:val="0"/>
          <w:numId w:val="2"/>
        </w:numPr>
        <w:spacing w:after="0"/>
        <w:ind w:left="426" w:hanging="426"/>
        <w:contextualSpacing/>
        <w:jc w:val="both"/>
      </w:pPr>
      <w:r w:rsidRPr="003C2A5F">
        <w:t>Rodzaj zamówienia – dostawy</w:t>
      </w:r>
    </w:p>
    <w:p w14:paraId="4809F44D" w14:textId="5B83105B" w:rsidR="00E62620" w:rsidRPr="003C2A5F" w:rsidRDefault="00E62620" w:rsidP="00B741B1">
      <w:pPr>
        <w:numPr>
          <w:ilvl w:val="0"/>
          <w:numId w:val="2"/>
        </w:numPr>
        <w:spacing w:after="0"/>
        <w:ind w:left="426" w:hanging="426"/>
        <w:contextualSpacing/>
        <w:jc w:val="both"/>
      </w:pPr>
      <w:r w:rsidRPr="003C2A5F">
        <w:t>Zamawiający nie dopuszcza do składania ofert wariantowych.</w:t>
      </w:r>
    </w:p>
    <w:p w14:paraId="40EE009E" w14:textId="77777777" w:rsidR="00E62620" w:rsidRPr="003C2A5F" w:rsidRDefault="00E62620" w:rsidP="00E62620">
      <w:pPr>
        <w:numPr>
          <w:ilvl w:val="0"/>
          <w:numId w:val="2"/>
        </w:numPr>
        <w:spacing w:after="0"/>
        <w:ind w:left="426" w:hanging="426"/>
        <w:contextualSpacing/>
        <w:jc w:val="both"/>
      </w:pPr>
      <w:r w:rsidRPr="003C2A5F">
        <w:t>Zamawiający nie przewiduje zamówień uzupełniających.</w:t>
      </w:r>
    </w:p>
    <w:p w14:paraId="059A94A7" w14:textId="77777777" w:rsidR="00E62620" w:rsidRPr="003C2A5F" w:rsidRDefault="00E62620" w:rsidP="00E62620">
      <w:pPr>
        <w:numPr>
          <w:ilvl w:val="0"/>
          <w:numId w:val="2"/>
        </w:numPr>
        <w:spacing w:after="0"/>
        <w:ind w:left="426" w:hanging="426"/>
        <w:contextualSpacing/>
        <w:jc w:val="both"/>
      </w:pPr>
      <w:r w:rsidRPr="003C2A5F">
        <w:t xml:space="preserve">Zamawiający nie przewiduje aukcji elektronicznej </w:t>
      </w:r>
    </w:p>
    <w:p w14:paraId="164589AF" w14:textId="77777777" w:rsidR="00E62620" w:rsidRPr="003C2A5F" w:rsidRDefault="00E62620" w:rsidP="00E62620">
      <w:pPr>
        <w:numPr>
          <w:ilvl w:val="0"/>
          <w:numId w:val="2"/>
        </w:numPr>
        <w:spacing w:after="0"/>
        <w:ind w:left="426" w:hanging="426"/>
        <w:contextualSpacing/>
        <w:jc w:val="both"/>
      </w:pPr>
      <w:r w:rsidRPr="003C2A5F">
        <w:t>Postepowanie prowadzone jest w języku polskim. Dokumenty sporządzone w języku obcym są  składane wraz z tłumaczeniem na język polski.</w:t>
      </w:r>
    </w:p>
    <w:p w14:paraId="04BFCF33" w14:textId="77777777" w:rsidR="00E62620" w:rsidRPr="003C2A5F" w:rsidRDefault="00E62620" w:rsidP="00E62620">
      <w:pPr>
        <w:numPr>
          <w:ilvl w:val="0"/>
          <w:numId w:val="2"/>
        </w:numPr>
        <w:spacing w:after="0"/>
        <w:ind w:left="426" w:hanging="426"/>
        <w:contextualSpacing/>
        <w:jc w:val="both"/>
      </w:pPr>
      <w:r w:rsidRPr="003C2A5F">
        <w:t xml:space="preserve">Każdy Wykonawca może złożyć tylko jedną ofertę. </w:t>
      </w:r>
    </w:p>
    <w:p w14:paraId="4D7C9C16" w14:textId="77777777" w:rsidR="00E62620" w:rsidRPr="003C2A5F" w:rsidRDefault="00E62620" w:rsidP="00E62620">
      <w:pPr>
        <w:numPr>
          <w:ilvl w:val="0"/>
          <w:numId w:val="2"/>
        </w:numPr>
        <w:spacing w:after="0"/>
        <w:ind w:left="426" w:hanging="426"/>
        <w:contextualSpacing/>
        <w:jc w:val="both"/>
      </w:pPr>
      <w:r w:rsidRPr="003C2A5F">
        <w:t xml:space="preserve">Wykonawca jest związany ofertą, przez okres </w:t>
      </w:r>
      <w:r w:rsidRPr="00B741B1">
        <w:rPr>
          <w:b/>
        </w:rPr>
        <w:t>60 dni.</w:t>
      </w:r>
      <w:r w:rsidRPr="003C2A5F">
        <w:t xml:space="preserve"> Bieg terminu rozpoczyna się wraz z upływem terminu składania ofert.</w:t>
      </w:r>
    </w:p>
    <w:p w14:paraId="407CD98D" w14:textId="77777777" w:rsidR="00E62620" w:rsidRPr="003C2A5F" w:rsidRDefault="00E62620" w:rsidP="00E62620">
      <w:pPr>
        <w:spacing w:after="0"/>
        <w:ind w:left="426"/>
        <w:contextualSpacing/>
        <w:jc w:val="both"/>
      </w:pPr>
    </w:p>
    <w:p w14:paraId="10B2BCBC" w14:textId="77777777" w:rsidR="00E62620" w:rsidRPr="003C2A5F" w:rsidRDefault="00E62620" w:rsidP="00E62620">
      <w:pPr>
        <w:spacing w:after="0"/>
      </w:pPr>
      <w:r w:rsidRPr="003C2A5F">
        <w:rPr>
          <w:b/>
        </w:rPr>
        <w:t>III.</w:t>
      </w:r>
      <w:r w:rsidRPr="003C2A5F">
        <w:t xml:space="preserve">   </w:t>
      </w:r>
      <w:r w:rsidRPr="003C2A5F">
        <w:rPr>
          <w:b/>
        </w:rPr>
        <w:t>RODZAJ I NAZWA ZAMÓWIENIA</w:t>
      </w:r>
      <w:r w:rsidRPr="003C2A5F">
        <w:t xml:space="preserve"> </w:t>
      </w:r>
    </w:p>
    <w:p w14:paraId="33FF28DA" w14:textId="5123D758" w:rsidR="00E62620" w:rsidRPr="003C2A5F" w:rsidRDefault="00E62620" w:rsidP="00E62620">
      <w:pPr>
        <w:numPr>
          <w:ilvl w:val="0"/>
          <w:numId w:val="3"/>
        </w:numPr>
        <w:spacing w:after="0"/>
        <w:ind w:left="357" w:hanging="357"/>
        <w:contextualSpacing/>
        <w:jc w:val="both"/>
      </w:pPr>
      <w:r w:rsidRPr="003C2A5F">
        <w:t xml:space="preserve">Dostawy  - </w:t>
      </w:r>
      <w:r w:rsidR="002473BE" w:rsidRPr="003C2A5F">
        <w:rPr>
          <w:color w:val="000000" w:themeColor="text1"/>
        </w:rPr>
        <w:t xml:space="preserve">Zakup mebli i </w:t>
      </w:r>
      <w:r w:rsidRPr="003C2A5F">
        <w:rPr>
          <w:color w:val="000000" w:themeColor="text1"/>
        </w:rPr>
        <w:t xml:space="preserve">sprzętu laboratoryjnego </w:t>
      </w:r>
      <w:r w:rsidRPr="003C2A5F">
        <w:t>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5ECF01A5" w14:textId="77777777" w:rsidR="00E62620" w:rsidRPr="003C2A5F" w:rsidRDefault="00E62620" w:rsidP="00E62620">
      <w:pPr>
        <w:numPr>
          <w:ilvl w:val="0"/>
          <w:numId w:val="3"/>
        </w:numPr>
        <w:spacing w:after="0"/>
        <w:ind w:left="357" w:hanging="357"/>
        <w:contextualSpacing/>
        <w:jc w:val="both"/>
        <w:rPr>
          <w:color w:val="000000" w:themeColor="text1"/>
        </w:rPr>
      </w:pPr>
      <w:r w:rsidRPr="003C2A5F">
        <w:t xml:space="preserve">Kod CPV:  </w:t>
      </w:r>
      <w:r w:rsidRPr="003C2A5F">
        <w:tab/>
      </w:r>
    </w:p>
    <w:p w14:paraId="467EF799" w14:textId="77777777" w:rsidR="00E62620" w:rsidRPr="003C2A5F" w:rsidRDefault="00E62620" w:rsidP="00E62620">
      <w:pPr>
        <w:spacing w:after="0"/>
        <w:ind w:left="357"/>
        <w:contextualSpacing/>
        <w:jc w:val="both"/>
        <w:rPr>
          <w:color w:val="000000" w:themeColor="text1"/>
        </w:rPr>
      </w:pPr>
      <w:r w:rsidRPr="003C2A5F">
        <w:rPr>
          <w:b/>
          <w:color w:val="000000" w:themeColor="text1"/>
        </w:rPr>
        <w:t>Zadanie 1</w:t>
      </w:r>
      <w:r w:rsidRPr="003C2A5F">
        <w:rPr>
          <w:b/>
          <w:color w:val="000000" w:themeColor="text1"/>
        </w:rPr>
        <w:tab/>
      </w:r>
      <w:r w:rsidRPr="003C2A5F">
        <w:rPr>
          <w:b/>
          <w:color w:val="000000" w:themeColor="text1"/>
        </w:rPr>
        <w:tab/>
      </w:r>
      <w:r w:rsidRPr="003C2A5F">
        <w:rPr>
          <w:b/>
          <w:color w:val="000000" w:themeColor="text1"/>
        </w:rPr>
        <w:tab/>
      </w:r>
      <w:r w:rsidRPr="003C2A5F">
        <w:rPr>
          <w:color w:val="000000" w:themeColor="text1"/>
        </w:rPr>
        <w:t xml:space="preserve">39180000-7 </w:t>
      </w:r>
      <w:r w:rsidRPr="003C2A5F">
        <w:rPr>
          <w:color w:val="000000" w:themeColor="text1"/>
        </w:rPr>
        <w:tab/>
        <w:t>meble laboratoryjne</w:t>
      </w:r>
    </w:p>
    <w:p w14:paraId="0FED8E90" w14:textId="77777777" w:rsidR="00E62620" w:rsidRPr="003C2A5F" w:rsidRDefault="00E62620" w:rsidP="00E62620">
      <w:pPr>
        <w:spacing w:after="0"/>
        <w:ind w:left="357"/>
        <w:contextualSpacing/>
        <w:jc w:val="both"/>
        <w:rPr>
          <w:b/>
          <w:color w:val="000000" w:themeColor="text1"/>
        </w:rPr>
      </w:pPr>
    </w:p>
    <w:p w14:paraId="2782E5F5" w14:textId="77777777" w:rsidR="00E62620" w:rsidRPr="003C2A5F" w:rsidRDefault="00E62620" w:rsidP="00E62620">
      <w:pPr>
        <w:spacing w:after="0"/>
        <w:ind w:left="357"/>
        <w:contextualSpacing/>
        <w:jc w:val="both"/>
        <w:rPr>
          <w:color w:val="000000" w:themeColor="text1"/>
        </w:rPr>
      </w:pPr>
      <w:r w:rsidRPr="003C2A5F">
        <w:rPr>
          <w:b/>
          <w:color w:val="000000" w:themeColor="text1"/>
        </w:rPr>
        <w:t>Zadanie 2</w:t>
      </w:r>
      <w:r w:rsidRPr="003C2A5F">
        <w:rPr>
          <w:b/>
          <w:color w:val="000000" w:themeColor="text1"/>
        </w:rPr>
        <w:tab/>
      </w:r>
      <w:r w:rsidRPr="003C2A5F">
        <w:rPr>
          <w:b/>
          <w:color w:val="000000" w:themeColor="text1"/>
        </w:rPr>
        <w:tab/>
      </w:r>
      <w:r w:rsidRPr="003C2A5F">
        <w:rPr>
          <w:b/>
          <w:color w:val="000000" w:themeColor="text1"/>
        </w:rPr>
        <w:tab/>
      </w:r>
      <w:r w:rsidRPr="003C2A5F">
        <w:rPr>
          <w:color w:val="000000" w:themeColor="text1"/>
        </w:rPr>
        <w:t>38000000-5</w:t>
      </w:r>
      <w:r w:rsidRPr="003C2A5F">
        <w:rPr>
          <w:color w:val="000000" w:themeColor="text1"/>
        </w:rPr>
        <w:tab/>
        <w:t>sprzęt laboratoryjny, optyczny i precyzyjny</w:t>
      </w:r>
    </w:p>
    <w:p w14:paraId="63BCB1F5" w14:textId="77777777" w:rsidR="00E62620" w:rsidRPr="003C2A5F" w:rsidRDefault="00E62620" w:rsidP="00E62620">
      <w:pPr>
        <w:spacing w:after="0"/>
        <w:ind w:left="357"/>
        <w:contextualSpacing/>
        <w:jc w:val="both"/>
        <w:rPr>
          <w:color w:val="000000" w:themeColor="text1"/>
        </w:rPr>
      </w:pPr>
      <w:r w:rsidRPr="003C2A5F">
        <w:rPr>
          <w:color w:val="000000" w:themeColor="text1"/>
        </w:rPr>
        <w:t>Dodatkowe kody CPV:</w:t>
      </w:r>
      <w:r w:rsidRPr="003C2A5F">
        <w:rPr>
          <w:b/>
          <w:color w:val="000000" w:themeColor="text1"/>
        </w:rPr>
        <w:t xml:space="preserve">          </w:t>
      </w:r>
      <w:r w:rsidRPr="003C2A5F">
        <w:rPr>
          <w:color w:val="000000" w:themeColor="text1"/>
        </w:rPr>
        <w:t>38518200-1</w:t>
      </w:r>
      <w:r w:rsidRPr="003C2A5F">
        <w:rPr>
          <w:color w:val="000000" w:themeColor="text1"/>
        </w:rPr>
        <w:tab/>
        <w:t>mikroskopy optyczne stereo lub rozcinające</w:t>
      </w:r>
    </w:p>
    <w:p w14:paraId="5903E88E" w14:textId="77777777" w:rsidR="00E62620" w:rsidRPr="003C2A5F" w:rsidRDefault="00E62620" w:rsidP="00E62620">
      <w:pPr>
        <w:spacing w:after="0"/>
        <w:ind w:left="357"/>
        <w:contextualSpacing/>
        <w:jc w:val="both"/>
        <w:rPr>
          <w:color w:val="000000" w:themeColor="text1"/>
        </w:rPr>
      </w:pPr>
      <w:r w:rsidRPr="003C2A5F">
        <w:rPr>
          <w:b/>
          <w:color w:val="000000" w:themeColor="text1"/>
        </w:rPr>
        <w:tab/>
      </w:r>
      <w:r w:rsidRPr="003C2A5F">
        <w:rPr>
          <w:b/>
          <w:color w:val="000000" w:themeColor="text1"/>
        </w:rPr>
        <w:tab/>
      </w:r>
      <w:r w:rsidRPr="003C2A5F">
        <w:rPr>
          <w:b/>
          <w:color w:val="000000" w:themeColor="text1"/>
        </w:rPr>
        <w:tab/>
      </w:r>
      <w:r w:rsidRPr="003C2A5F">
        <w:rPr>
          <w:b/>
          <w:color w:val="000000" w:themeColor="text1"/>
        </w:rPr>
        <w:tab/>
      </w:r>
      <w:r w:rsidRPr="003C2A5F">
        <w:rPr>
          <w:color w:val="000000" w:themeColor="text1"/>
        </w:rPr>
        <w:t>39137000-1</w:t>
      </w:r>
      <w:r w:rsidRPr="003C2A5F">
        <w:rPr>
          <w:color w:val="000000" w:themeColor="text1"/>
        </w:rPr>
        <w:tab/>
        <w:t>zmiękczacz wody</w:t>
      </w:r>
    </w:p>
    <w:p w14:paraId="05FD86A7" w14:textId="77777777" w:rsidR="00E62620" w:rsidRPr="003C2A5F" w:rsidRDefault="00E62620" w:rsidP="00E62620">
      <w:pPr>
        <w:spacing w:after="0"/>
        <w:ind w:left="357"/>
        <w:contextualSpacing/>
        <w:jc w:val="both"/>
        <w:rPr>
          <w:color w:val="000000" w:themeColor="text1"/>
        </w:rPr>
      </w:pPr>
      <w:r w:rsidRPr="003C2A5F">
        <w:rPr>
          <w:color w:val="000000" w:themeColor="text1"/>
        </w:rPr>
        <w:tab/>
      </w:r>
      <w:r w:rsidRPr="003C2A5F">
        <w:rPr>
          <w:color w:val="000000" w:themeColor="text1"/>
        </w:rPr>
        <w:tab/>
      </w:r>
      <w:r w:rsidRPr="003C2A5F">
        <w:rPr>
          <w:color w:val="000000" w:themeColor="text1"/>
        </w:rPr>
        <w:tab/>
      </w:r>
      <w:r w:rsidRPr="003C2A5F">
        <w:rPr>
          <w:color w:val="000000" w:themeColor="text1"/>
        </w:rPr>
        <w:tab/>
        <w:t>38311100-9</w:t>
      </w:r>
      <w:r w:rsidRPr="003C2A5F">
        <w:rPr>
          <w:color w:val="000000" w:themeColor="text1"/>
        </w:rPr>
        <w:tab/>
        <w:t>elektroniczne wagi analityczne</w:t>
      </w:r>
    </w:p>
    <w:p w14:paraId="6A2359D5" w14:textId="77777777" w:rsidR="00E62620" w:rsidRPr="003C2A5F" w:rsidRDefault="00E62620" w:rsidP="00E62620">
      <w:pPr>
        <w:spacing w:after="0"/>
        <w:ind w:left="357"/>
        <w:contextualSpacing/>
        <w:jc w:val="both"/>
        <w:rPr>
          <w:color w:val="000000" w:themeColor="text1"/>
        </w:rPr>
      </w:pPr>
      <w:r w:rsidRPr="003C2A5F">
        <w:rPr>
          <w:color w:val="000000" w:themeColor="text1"/>
        </w:rPr>
        <w:tab/>
      </w:r>
      <w:r w:rsidRPr="003C2A5F">
        <w:rPr>
          <w:color w:val="000000" w:themeColor="text1"/>
        </w:rPr>
        <w:tab/>
      </w:r>
      <w:r w:rsidRPr="003C2A5F">
        <w:rPr>
          <w:color w:val="000000" w:themeColor="text1"/>
        </w:rPr>
        <w:tab/>
      </w:r>
      <w:r w:rsidRPr="003C2A5F">
        <w:rPr>
          <w:color w:val="000000" w:themeColor="text1"/>
        </w:rPr>
        <w:tab/>
        <w:t>38416000-4</w:t>
      </w:r>
      <w:r w:rsidRPr="003C2A5F">
        <w:rPr>
          <w:color w:val="000000" w:themeColor="text1"/>
        </w:rPr>
        <w:tab/>
        <w:t>ph metry</w:t>
      </w:r>
    </w:p>
    <w:p w14:paraId="693A1DD0" w14:textId="77777777" w:rsidR="00E62620" w:rsidRPr="003C2A5F" w:rsidRDefault="00E62620" w:rsidP="00E62620">
      <w:pPr>
        <w:spacing w:after="0"/>
        <w:ind w:left="2484" w:firstLine="352"/>
        <w:contextualSpacing/>
        <w:jc w:val="both"/>
        <w:rPr>
          <w:color w:val="000000" w:themeColor="text1"/>
        </w:rPr>
      </w:pPr>
      <w:r w:rsidRPr="003C2A5F">
        <w:rPr>
          <w:color w:val="000000" w:themeColor="text1"/>
        </w:rPr>
        <w:lastRenderedPageBreak/>
        <w:t>38414000-0</w:t>
      </w:r>
      <w:r w:rsidRPr="003C2A5F">
        <w:rPr>
          <w:color w:val="000000" w:themeColor="text1"/>
        </w:rPr>
        <w:tab/>
        <w:t>higrometr</w:t>
      </w:r>
    </w:p>
    <w:p w14:paraId="7596A1CE" w14:textId="77777777" w:rsidR="00E62620" w:rsidRPr="003C2A5F" w:rsidRDefault="00E62620" w:rsidP="00E62620">
      <w:pPr>
        <w:spacing w:after="0"/>
        <w:ind w:left="357"/>
        <w:contextualSpacing/>
        <w:jc w:val="both"/>
        <w:rPr>
          <w:color w:val="000000" w:themeColor="text1"/>
        </w:rPr>
      </w:pPr>
      <w:r w:rsidRPr="003C2A5F">
        <w:rPr>
          <w:color w:val="000000" w:themeColor="text1"/>
        </w:rPr>
        <w:tab/>
      </w:r>
      <w:r w:rsidRPr="003C2A5F">
        <w:rPr>
          <w:color w:val="000000" w:themeColor="text1"/>
        </w:rPr>
        <w:tab/>
      </w:r>
      <w:r w:rsidRPr="003C2A5F">
        <w:rPr>
          <w:color w:val="000000" w:themeColor="text1"/>
        </w:rPr>
        <w:tab/>
      </w:r>
      <w:r w:rsidRPr="003C2A5F">
        <w:rPr>
          <w:color w:val="000000" w:themeColor="text1"/>
        </w:rPr>
        <w:tab/>
        <w:t>38410000-2</w:t>
      </w:r>
      <w:r w:rsidRPr="003C2A5F">
        <w:rPr>
          <w:color w:val="000000" w:themeColor="text1"/>
        </w:rPr>
        <w:tab/>
        <w:t>przyrządy pomiarowe</w:t>
      </w:r>
    </w:p>
    <w:p w14:paraId="2ECA5599" w14:textId="77777777" w:rsidR="00E62620" w:rsidRPr="003C2A5F" w:rsidRDefault="00E62620" w:rsidP="00E62620">
      <w:pPr>
        <w:spacing w:after="0"/>
        <w:ind w:left="357"/>
        <w:contextualSpacing/>
        <w:jc w:val="both"/>
        <w:rPr>
          <w:color w:val="000000" w:themeColor="text1"/>
        </w:rPr>
      </w:pPr>
      <w:r w:rsidRPr="003C2A5F">
        <w:rPr>
          <w:color w:val="000000" w:themeColor="text1"/>
        </w:rPr>
        <w:tab/>
      </w:r>
      <w:r w:rsidRPr="003C2A5F">
        <w:rPr>
          <w:color w:val="000000" w:themeColor="text1"/>
        </w:rPr>
        <w:tab/>
      </w:r>
      <w:r w:rsidRPr="003C2A5F">
        <w:rPr>
          <w:color w:val="000000" w:themeColor="text1"/>
        </w:rPr>
        <w:tab/>
      </w:r>
      <w:r w:rsidRPr="003C2A5F">
        <w:rPr>
          <w:color w:val="000000" w:themeColor="text1"/>
        </w:rPr>
        <w:tab/>
        <w:t>33793000-5</w:t>
      </w:r>
      <w:r w:rsidRPr="003C2A5F">
        <w:rPr>
          <w:color w:val="000000" w:themeColor="text1"/>
        </w:rPr>
        <w:tab/>
        <w:t>laboratoryjne wyroby szklane</w:t>
      </w:r>
    </w:p>
    <w:p w14:paraId="23428881" w14:textId="77777777" w:rsidR="00E62620" w:rsidRPr="003C2A5F" w:rsidRDefault="00E62620" w:rsidP="00E62620">
      <w:pPr>
        <w:spacing w:after="0"/>
        <w:ind w:left="357"/>
        <w:contextualSpacing/>
        <w:jc w:val="both"/>
        <w:rPr>
          <w:color w:val="000000" w:themeColor="text1"/>
        </w:rPr>
      </w:pPr>
      <w:r w:rsidRPr="003C2A5F">
        <w:rPr>
          <w:color w:val="000000" w:themeColor="text1"/>
        </w:rPr>
        <w:tab/>
      </w:r>
      <w:r w:rsidRPr="003C2A5F">
        <w:rPr>
          <w:color w:val="000000" w:themeColor="text1"/>
        </w:rPr>
        <w:tab/>
      </w:r>
      <w:r w:rsidRPr="003C2A5F">
        <w:rPr>
          <w:color w:val="000000" w:themeColor="text1"/>
        </w:rPr>
        <w:tab/>
      </w:r>
      <w:r w:rsidRPr="003C2A5F">
        <w:rPr>
          <w:color w:val="000000" w:themeColor="text1"/>
        </w:rPr>
        <w:tab/>
        <w:t>38436310-6</w:t>
      </w:r>
      <w:r w:rsidRPr="003C2A5F">
        <w:rPr>
          <w:color w:val="000000" w:themeColor="text1"/>
        </w:rPr>
        <w:tab/>
        <w:t>płyty grzejne</w:t>
      </w:r>
    </w:p>
    <w:p w14:paraId="4A7B8000" w14:textId="77777777" w:rsidR="00E62620" w:rsidRPr="003C2A5F" w:rsidRDefault="00E62620" w:rsidP="00E62620">
      <w:pPr>
        <w:spacing w:after="0"/>
        <w:ind w:left="357"/>
        <w:contextualSpacing/>
        <w:jc w:val="both"/>
        <w:rPr>
          <w:color w:val="000000" w:themeColor="text1"/>
        </w:rPr>
      </w:pPr>
      <w:r w:rsidRPr="003C2A5F">
        <w:rPr>
          <w:color w:val="000000" w:themeColor="text1"/>
        </w:rPr>
        <w:tab/>
      </w:r>
      <w:r w:rsidRPr="003C2A5F">
        <w:rPr>
          <w:color w:val="000000" w:themeColor="text1"/>
        </w:rPr>
        <w:tab/>
      </w:r>
      <w:r w:rsidRPr="003C2A5F">
        <w:rPr>
          <w:color w:val="000000" w:themeColor="text1"/>
        </w:rPr>
        <w:tab/>
      </w:r>
      <w:r w:rsidRPr="003C2A5F">
        <w:rPr>
          <w:color w:val="000000" w:themeColor="text1"/>
        </w:rPr>
        <w:tab/>
        <w:t>42912310-8</w:t>
      </w:r>
      <w:r w:rsidRPr="003C2A5F">
        <w:rPr>
          <w:color w:val="000000" w:themeColor="text1"/>
        </w:rPr>
        <w:tab/>
        <w:t>aparatura do filtrowania wody</w:t>
      </w:r>
    </w:p>
    <w:p w14:paraId="7EEA503F" w14:textId="77777777" w:rsidR="00E62620" w:rsidRPr="003C2A5F" w:rsidRDefault="00E62620" w:rsidP="00E62620">
      <w:pPr>
        <w:spacing w:after="0"/>
        <w:ind w:left="2836"/>
        <w:contextualSpacing/>
        <w:jc w:val="both"/>
        <w:rPr>
          <w:color w:val="000000" w:themeColor="text1"/>
        </w:rPr>
      </w:pPr>
      <w:r w:rsidRPr="003C2A5F">
        <w:rPr>
          <w:color w:val="000000" w:themeColor="text1"/>
        </w:rPr>
        <w:t>33191000-5</w:t>
      </w:r>
      <w:r w:rsidRPr="003C2A5F">
        <w:rPr>
          <w:color w:val="000000" w:themeColor="text1"/>
        </w:rPr>
        <w:tab/>
        <w:t>urządzenia sterylizujące, dezynfekujące i higieniczne</w:t>
      </w:r>
    </w:p>
    <w:p w14:paraId="5F2A9B51" w14:textId="3FB23978" w:rsidR="00E62620" w:rsidRPr="003C2A5F" w:rsidRDefault="00E62620" w:rsidP="009343F9">
      <w:pPr>
        <w:spacing w:after="0"/>
        <w:ind w:left="357"/>
        <w:contextualSpacing/>
        <w:jc w:val="both"/>
        <w:rPr>
          <w:color w:val="000000" w:themeColor="text1"/>
        </w:rPr>
      </w:pPr>
      <w:r w:rsidRPr="003C2A5F">
        <w:rPr>
          <w:b/>
          <w:color w:val="000000" w:themeColor="text1"/>
        </w:rPr>
        <w:tab/>
      </w:r>
      <w:r w:rsidRPr="003C2A5F">
        <w:rPr>
          <w:b/>
          <w:color w:val="000000" w:themeColor="text1"/>
        </w:rPr>
        <w:tab/>
      </w:r>
      <w:r w:rsidRPr="003C2A5F">
        <w:rPr>
          <w:b/>
          <w:color w:val="000000" w:themeColor="text1"/>
        </w:rPr>
        <w:tab/>
      </w:r>
    </w:p>
    <w:p w14:paraId="0095696B" w14:textId="77777777" w:rsidR="00E62620" w:rsidRPr="003C2A5F" w:rsidRDefault="00E62620" w:rsidP="00E62620">
      <w:pPr>
        <w:spacing w:after="0"/>
        <w:ind w:left="357"/>
        <w:contextualSpacing/>
        <w:jc w:val="both"/>
        <w:rPr>
          <w:color w:val="000000" w:themeColor="text1"/>
        </w:rPr>
      </w:pPr>
    </w:p>
    <w:p w14:paraId="7EF9CC10" w14:textId="73E5D49C" w:rsidR="00E62620" w:rsidRPr="003C2A5F" w:rsidRDefault="009343F9" w:rsidP="00E62620">
      <w:pPr>
        <w:spacing w:after="0"/>
        <w:ind w:left="357"/>
        <w:contextualSpacing/>
        <w:jc w:val="both"/>
        <w:rPr>
          <w:color w:val="000000" w:themeColor="text1"/>
        </w:rPr>
      </w:pPr>
      <w:r>
        <w:rPr>
          <w:b/>
          <w:color w:val="000000" w:themeColor="text1"/>
        </w:rPr>
        <w:t>Zadanie 3</w:t>
      </w:r>
      <w:r w:rsidR="00E62620" w:rsidRPr="003C2A5F">
        <w:rPr>
          <w:b/>
          <w:color w:val="000000" w:themeColor="text1"/>
        </w:rPr>
        <w:tab/>
      </w:r>
      <w:r w:rsidR="00E62620" w:rsidRPr="003C2A5F">
        <w:rPr>
          <w:color w:val="000000" w:themeColor="text1"/>
        </w:rPr>
        <w:tab/>
      </w:r>
      <w:r w:rsidR="00E62620" w:rsidRPr="003C2A5F">
        <w:rPr>
          <w:color w:val="000000" w:themeColor="text1"/>
        </w:rPr>
        <w:tab/>
        <w:t>38518200-1</w:t>
      </w:r>
      <w:r w:rsidR="00E62620" w:rsidRPr="003C2A5F">
        <w:rPr>
          <w:color w:val="000000" w:themeColor="text1"/>
        </w:rPr>
        <w:tab/>
        <w:t>mikroskopy optyczne stereo lub rozcinające</w:t>
      </w:r>
    </w:p>
    <w:p w14:paraId="13E7025C" w14:textId="0EBE16F5" w:rsidR="00BA7D65" w:rsidRPr="008F4662" w:rsidRDefault="00B966FA" w:rsidP="00E62620">
      <w:pPr>
        <w:spacing w:after="0"/>
        <w:ind w:left="357"/>
        <w:contextualSpacing/>
        <w:jc w:val="both"/>
        <w:rPr>
          <w:color w:val="000000" w:themeColor="text1"/>
        </w:rPr>
      </w:pPr>
      <w:r>
        <w:rPr>
          <w:b/>
          <w:color w:val="000000" w:themeColor="text1"/>
        </w:rPr>
        <w:tab/>
      </w:r>
      <w:r>
        <w:rPr>
          <w:b/>
          <w:color w:val="000000" w:themeColor="text1"/>
        </w:rPr>
        <w:tab/>
      </w:r>
    </w:p>
    <w:p w14:paraId="05A58B32" w14:textId="73B6908F" w:rsidR="00E86978" w:rsidRPr="003C2A5F" w:rsidRDefault="00E86978" w:rsidP="00AF0CFB">
      <w:pPr>
        <w:spacing w:after="0"/>
        <w:ind w:left="426" w:hanging="426"/>
      </w:pPr>
      <w:r w:rsidRPr="003C2A5F">
        <w:rPr>
          <w:b/>
        </w:rPr>
        <w:t>III.</w:t>
      </w:r>
      <w:r>
        <w:rPr>
          <w:b/>
        </w:rPr>
        <w:t>A</w:t>
      </w:r>
      <w:r w:rsidRPr="003C2A5F">
        <w:t xml:space="preserve">   </w:t>
      </w:r>
      <w:r>
        <w:rPr>
          <w:b/>
        </w:rPr>
        <w:t>ZAMÓWIENIA CZĘŚCIOWE</w:t>
      </w:r>
      <w:r w:rsidRPr="003C2A5F">
        <w:t xml:space="preserve"> </w:t>
      </w:r>
    </w:p>
    <w:p w14:paraId="0BAEC359" w14:textId="77777777" w:rsidR="00E62620" w:rsidRDefault="00E62620" w:rsidP="00E62620">
      <w:pPr>
        <w:spacing w:after="0"/>
        <w:jc w:val="both"/>
        <w:rPr>
          <w:color w:val="000000" w:themeColor="text1"/>
        </w:rPr>
      </w:pPr>
    </w:p>
    <w:p w14:paraId="79BA0FB0" w14:textId="2824B749" w:rsidR="00E86978" w:rsidRDefault="00E86978" w:rsidP="00E86978">
      <w:pPr>
        <w:spacing w:after="0"/>
        <w:jc w:val="both"/>
        <w:rPr>
          <w:color w:val="000000" w:themeColor="text1"/>
        </w:rPr>
      </w:pPr>
      <w:r w:rsidRPr="00E86978">
        <w:rPr>
          <w:color w:val="000000" w:themeColor="text1"/>
        </w:rPr>
        <w:t xml:space="preserve">Zamawiający dopuszcza możliwość złożenia oferty częściowej w rozumieniu </w:t>
      </w:r>
      <w:r>
        <w:rPr>
          <w:color w:val="000000" w:themeColor="text1"/>
        </w:rPr>
        <w:t xml:space="preserve">art. 2 pkt </w:t>
      </w:r>
      <w:r w:rsidRPr="00E86978">
        <w:rPr>
          <w:color w:val="000000" w:themeColor="text1"/>
        </w:rPr>
        <w:t xml:space="preserve">6 PZP. Wyszczególnienie mebli i sprzętu wchodzącego w zakres danego zadania określa załącznik nr 1 specyfikacji. Nie dopuszcza się możliwości złożenia oferty wyłącznie na część zadania ( np. jedno lub niektóre pozycje w zadaniu). Zamawiający nie wprowadza ograniczeń, co do ilości zadań, na które można złożyć ofertę, przy czym na dane zadanie można złożyć tylko jedna ofertę.  </w:t>
      </w:r>
    </w:p>
    <w:p w14:paraId="24CFEDF7" w14:textId="77777777" w:rsidR="00E86978" w:rsidRPr="003C2A5F" w:rsidRDefault="00E86978" w:rsidP="00E62620">
      <w:pPr>
        <w:spacing w:after="0"/>
        <w:jc w:val="both"/>
        <w:rPr>
          <w:color w:val="000000" w:themeColor="text1"/>
        </w:rPr>
      </w:pPr>
    </w:p>
    <w:p w14:paraId="4A88DCD6" w14:textId="77777777" w:rsidR="00E62620" w:rsidRPr="003C2A5F" w:rsidRDefault="00E62620" w:rsidP="00B741B1">
      <w:pPr>
        <w:spacing w:after="0"/>
        <w:ind w:left="426" w:hanging="426"/>
        <w:rPr>
          <w:b/>
        </w:rPr>
      </w:pPr>
      <w:r w:rsidRPr="003C2A5F">
        <w:rPr>
          <w:b/>
        </w:rPr>
        <w:t xml:space="preserve">IV.  OPIS PRZEDMIOTU ZAMÓWIENIA </w:t>
      </w:r>
    </w:p>
    <w:p w14:paraId="7F8CDDB9" w14:textId="77777777" w:rsidR="00E62620" w:rsidRPr="003C2A5F" w:rsidRDefault="00E62620" w:rsidP="00E62620">
      <w:pPr>
        <w:spacing w:after="0"/>
      </w:pPr>
    </w:p>
    <w:p w14:paraId="5A22F632" w14:textId="77777777" w:rsidR="00E62620" w:rsidRPr="003C2A5F" w:rsidRDefault="00E62620" w:rsidP="00E62620">
      <w:pPr>
        <w:numPr>
          <w:ilvl w:val="0"/>
          <w:numId w:val="4"/>
        </w:numPr>
        <w:spacing w:after="120"/>
        <w:ind w:left="357" w:hanging="357"/>
        <w:jc w:val="both"/>
      </w:pPr>
      <w:r w:rsidRPr="003C2A5F">
        <w:t>Przedmiotem zamówienia:</w:t>
      </w:r>
    </w:p>
    <w:p w14:paraId="0A4BBCE6" w14:textId="16C8F332" w:rsidR="00E62620" w:rsidRPr="003C2A5F" w:rsidRDefault="00E62620" w:rsidP="00E62620">
      <w:pPr>
        <w:tabs>
          <w:tab w:val="left" w:pos="357"/>
        </w:tabs>
        <w:spacing w:after="120"/>
        <w:ind w:left="357"/>
        <w:jc w:val="both"/>
      </w:pPr>
      <w:r w:rsidRPr="003C2A5F">
        <w:t xml:space="preserve">Przedmiotem zamówienia jest </w:t>
      </w:r>
      <w:r w:rsidRPr="003C2A5F">
        <w:rPr>
          <w:color w:val="000000" w:themeColor="text1"/>
        </w:rPr>
        <w:t xml:space="preserve">zakup mebli i sprzętu laboratoryjnego </w:t>
      </w:r>
      <w:r w:rsidRPr="003C2A5F">
        <w:t>dla Działu Konserwacji Muzeum Narodowego w Szczecinie realizowany w ramach Projektu współfinansowanego  ze środków finansowych Programu Operacyjnego Infrastruktura i Środowisko na lata 2014-2020 pn. „ Konserwatorskie Niebo – zakup wyposażenia dla Pracowni Działu Konserwacji Muzeum Narodowego w Szczecinie”. Zamawiający dokonu</w:t>
      </w:r>
      <w:r w:rsidR="001912EE">
        <w:t>je podziału zamówienia na 3</w:t>
      </w:r>
      <w:r w:rsidRPr="003C2A5F">
        <w:t xml:space="preserve"> części (każda część nazywana jest w dalszej części specyfikacji „ Zadaniem” tj</w:t>
      </w:r>
      <w:r w:rsidR="004F5330">
        <w:t>.</w:t>
      </w:r>
      <w:r w:rsidRPr="003C2A5F">
        <w:t>:</w:t>
      </w:r>
    </w:p>
    <w:p w14:paraId="3EAD9956" w14:textId="2EDF5145" w:rsidR="00E62620" w:rsidRPr="003C2A5F" w:rsidRDefault="00BA7D65" w:rsidP="009343F9">
      <w:pPr>
        <w:pStyle w:val="Akapitzlist"/>
        <w:numPr>
          <w:ilvl w:val="0"/>
          <w:numId w:val="61"/>
        </w:numPr>
        <w:tabs>
          <w:tab w:val="left" w:pos="357"/>
        </w:tabs>
        <w:spacing w:after="0"/>
        <w:jc w:val="both"/>
        <w:rPr>
          <w:b/>
          <w:color w:val="000000" w:themeColor="text1"/>
        </w:rPr>
      </w:pPr>
      <w:r w:rsidRPr="003C2A5F">
        <w:rPr>
          <w:b/>
          <w:color w:val="000000" w:themeColor="text1"/>
        </w:rPr>
        <w:t>Zadanie nr 1</w:t>
      </w:r>
      <w:r w:rsidRPr="003C2A5F">
        <w:rPr>
          <w:b/>
          <w:color w:val="000000" w:themeColor="text1"/>
        </w:rPr>
        <w:tab/>
        <w:t>zakup mebli laboratoryjnych</w:t>
      </w:r>
      <w:r w:rsidR="002473BE" w:rsidRPr="003C2A5F">
        <w:rPr>
          <w:b/>
          <w:color w:val="000000" w:themeColor="text1"/>
        </w:rPr>
        <w:t xml:space="preserve"> </w:t>
      </w:r>
    </w:p>
    <w:p w14:paraId="7322665B" w14:textId="77777777" w:rsidR="009343F9" w:rsidRDefault="00BA7D65" w:rsidP="009343F9">
      <w:pPr>
        <w:pStyle w:val="Akapitzlist"/>
        <w:numPr>
          <w:ilvl w:val="0"/>
          <w:numId w:val="61"/>
        </w:numPr>
        <w:tabs>
          <w:tab w:val="left" w:pos="357"/>
        </w:tabs>
        <w:spacing w:after="0"/>
        <w:jc w:val="both"/>
        <w:rPr>
          <w:b/>
          <w:color w:val="000000" w:themeColor="text1"/>
        </w:rPr>
      </w:pPr>
      <w:r w:rsidRPr="003C2A5F">
        <w:rPr>
          <w:b/>
          <w:color w:val="000000" w:themeColor="text1"/>
        </w:rPr>
        <w:t>Zadanie nr</w:t>
      </w:r>
      <w:r w:rsidR="009343F9">
        <w:rPr>
          <w:b/>
          <w:color w:val="000000" w:themeColor="text1"/>
        </w:rPr>
        <w:t xml:space="preserve"> 2</w:t>
      </w:r>
      <w:r w:rsidR="009343F9">
        <w:rPr>
          <w:b/>
          <w:color w:val="000000" w:themeColor="text1"/>
        </w:rPr>
        <w:tab/>
        <w:t>zakup sprzętu laboratoryjnego</w:t>
      </w:r>
    </w:p>
    <w:p w14:paraId="5DD61582" w14:textId="2F409FE3" w:rsidR="00E62620" w:rsidRDefault="009343F9" w:rsidP="009343F9">
      <w:pPr>
        <w:tabs>
          <w:tab w:val="left" w:pos="357"/>
        </w:tabs>
        <w:spacing w:after="0"/>
        <w:ind w:left="360"/>
        <w:jc w:val="both"/>
        <w:rPr>
          <w:b/>
          <w:color w:val="000000" w:themeColor="text1"/>
        </w:rPr>
      </w:pPr>
      <w:r w:rsidRPr="009343F9">
        <w:rPr>
          <w:b/>
          <w:color w:val="000000" w:themeColor="text1"/>
        </w:rPr>
        <w:t>c)</w:t>
      </w:r>
      <w:r w:rsidR="00050894" w:rsidRPr="009343F9">
        <w:rPr>
          <w:b/>
          <w:color w:val="000000" w:themeColor="text1"/>
        </w:rPr>
        <w:t xml:space="preserve"> </w:t>
      </w:r>
      <w:r>
        <w:rPr>
          <w:b/>
          <w:color w:val="000000" w:themeColor="text1"/>
        </w:rPr>
        <w:tab/>
      </w:r>
      <w:r w:rsidR="00F84A91">
        <w:rPr>
          <w:b/>
          <w:color w:val="000000" w:themeColor="text1"/>
        </w:rPr>
        <w:t>Zadanie nr 3</w:t>
      </w:r>
      <w:r w:rsidR="00BA7D65" w:rsidRPr="009343F9">
        <w:rPr>
          <w:b/>
          <w:color w:val="000000" w:themeColor="text1"/>
        </w:rPr>
        <w:tab/>
        <w:t>zaku</w:t>
      </w:r>
      <w:r w:rsidR="00831AC4" w:rsidRPr="009343F9">
        <w:rPr>
          <w:b/>
          <w:color w:val="000000" w:themeColor="text1"/>
        </w:rPr>
        <w:t xml:space="preserve">p </w:t>
      </w:r>
      <w:r w:rsidRPr="00C50D8C">
        <w:rPr>
          <w:b/>
          <w:color w:val="000000" w:themeColor="text1"/>
        </w:rPr>
        <w:t>mikroskopu z oprzyrządowaniem</w:t>
      </w:r>
    </w:p>
    <w:p w14:paraId="3B249924" w14:textId="77777777" w:rsidR="00525074" w:rsidRPr="009343F9" w:rsidRDefault="00525074" w:rsidP="009343F9">
      <w:pPr>
        <w:tabs>
          <w:tab w:val="left" w:pos="357"/>
        </w:tabs>
        <w:spacing w:after="0"/>
        <w:ind w:left="360"/>
        <w:jc w:val="both"/>
        <w:rPr>
          <w:b/>
          <w:color w:val="000000" w:themeColor="text1"/>
        </w:rPr>
      </w:pPr>
    </w:p>
    <w:p w14:paraId="25A9D1C5" w14:textId="51C116D5" w:rsidR="00E62620" w:rsidRPr="001912EE" w:rsidRDefault="00E62620" w:rsidP="001912EE">
      <w:pPr>
        <w:tabs>
          <w:tab w:val="left" w:pos="357"/>
        </w:tabs>
        <w:spacing w:after="120"/>
        <w:ind w:left="357" w:hanging="357"/>
        <w:jc w:val="both"/>
        <w:rPr>
          <w:color w:val="000000" w:themeColor="text1"/>
        </w:rPr>
      </w:pPr>
      <w:r w:rsidRPr="003C2A5F">
        <w:t>2)</w:t>
      </w:r>
      <w:r w:rsidRPr="003C2A5F">
        <w:rPr>
          <w:color w:val="000000" w:themeColor="text1"/>
        </w:rPr>
        <w:tab/>
        <w:t>Wyszczególnienie rodzaju wyp</w:t>
      </w:r>
      <w:r w:rsidR="008B3B7C" w:rsidRPr="003C2A5F">
        <w:rPr>
          <w:color w:val="000000" w:themeColor="text1"/>
        </w:rPr>
        <w:t>osażenia pracowni w ramach danego zadania</w:t>
      </w:r>
      <w:r w:rsidR="001912EE">
        <w:rPr>
          <w:color w:val="000000" w:themeColor="text1"/>
        </w:rPr>
        <w:t>, jego</w:t>
      </w:r>
      <w:r w:rsidRPr="003C2A5F">
        <w:rPr>
          <w:color w:val="000000" w:themeColor="text1"/>
        </w:rPr>
        <w:t xml:space="preserve"> ilość oraz właściwości techniczne lub funkcjonalne określa Załącznik nr 1 specyfikacji.</w:t>
      </w:r>
    </w:p>
    <w:p w14:paraId="7EE149EE" w14:textId="077628AE" w:rsidR="00E62620" w:rsidRPr="003C2A5F" w:rsidRDefault="00E62620" w:rsidP="00E62620">
      <w:pPr>
        <w:spacing w:after="0"/>
        <w:ind w:hanging="11"/>
        <w:jc w:val="both"/>
        <w:rPr>
          <w:color w:val="000000" w:themeColor="text1"/>
        </w:rPr>
      </w:pPr>
      <w:r w:rsidRPr="003C2A5F">
        <w:t>3</w:t>
      </w:r>
      <w:r w:rsidRPr="003C2A5F">
        <w:rPr>
          <w:color w:val="000000" w:themeColor="text1"/>
        </w:rPr>
        <w:t xml:space="preserve">)    W ramach zakupu wymaga się od Wykonawcy następująco: </w:t>
      </w:r>
    </w:p>
    <w:p w14:paraId="5B034FCF" w14:textId="77777777" w:rsidR="00540119" w:rsidRPr="003C2A5F" w:rsidRDefault="00540119" w:rsidP="00E62620">
      <w:pPr>
        <w:spacing w:after="0"/>
        <w:ind w:hanging="11"/>
        <w:jc w:val="both"/>
        <w:rPr>
          <w:color w:val="000000" w:themeColor="text1"/>
        </w:rPr>
      </w:pPr>
    </w:p>
    <w:tbl>
      <w:tblPr>
        <w:tblStyle w:val="Tabela-Siatka"/>
        <w:tblW w:w="0" w:type="auto"/>
        <w:tblLook w:val="04A0" w:firstRow="1" w:lastRow="0" w:firstColumn="1" w:lastColumn="0" w:noHBand="0" w:noVBand="1"/>
      </w:tblPr>
      <w:tblGrid>
        <w:gridCol w:w="9062"/>
      </w:tblGrid>
      <w:tr w:rsidR="00540119" w:rsidRPr="003C2A5F" w14:paraId="76CCBFB9" w14:textId="77777777" w:rsidTr="003E3AC5">
        <w:trPr>
          <w:trHeight w:val="642"/>
        </w:trPr>
        <w:tc>
          <w:tcPr>
            <w:tcW w:w="9062" w:type="dxa"/>
            <w:vAlign w:val="center"/>
          </w:tcPr>
          <w:p w14:paraId="6297DB81" w14:textId="6CD40FA1" w:rsidR="00540119" w:rsidRPr="003C2A5F" w:rsidRDefault="00540119" w:rsidP="00540119">
            <w:pPr>
              <w:jc w:val="center"/>
              <w:rPr>
                <w:b/>
                <w:color w:val="000000" w:themeColor="text1"/>
              </w:rPr>
            </w:pPr>
            <w:r w:rsidRPr="003C2A5F">
              <w:rPr>
                <w:b/>
                <w:color w:val="000000" w:themeColor="text1"/>
              </w:rPr>
              <w:t>ZADANIE NR 1 – ZAKUP MEBLI LABORATORYJNYCH</w:t>
            </w:r>
          </w:p>
        </w:tc>
      </w:tr>
      <w:tr w:rsidR="00540119" w:rsidRPr="003C2A5F" w14:paraId="51E6962A" w14:textId="77777777" w:rsidTr="00AB50EF">
        <w:tc>
          <w:tcPr>
            <w:tcW w:w="9062" w:type="dxa"/>
          </w:tcPr>
          <w:p w14:paraId="52FCDF8B" w14:textId="77777777" w:rsidR="00265EFF" w:rsidRPr="003C2A5F" w:rsidRDefault="00265EFF" w:rsidP="00540119">
            <w:pPr>
              <w:ind w:left="306" w:hanging="306"/>
              <w:contextualSpacing/>
              <w:jc w:val="both"/>
              <w:rPr>
                <w:color w:val="000000" w:themeColor="text1"/>
              </w:rPr>
            </w:pPr>
          </w:p>
          <w:p w14:paraId="3BD1FEE3" w14:textId="09210657" w:rsidR="00540119" w:rsidRPr="003C2A5F" w:rsidRDefault="00936A6B" w:rsidP="00540119">
            <w:pPr>
              <w:ind w:left="306" w:hanging="306"/>
              <w:contextualSpacing/>
              <w:jc w:val="both"/>
              <w:rPr>
                <w:color w:val="000000" w:themeColor="text1"/>
              </w:rPr>
            </w:pPr>
            <w:r w:rsidRPr="003C2A5F">
              <w:rPr>
                <w:color w:val="000000" w:themeColor="text1"/>
              </w:rPr>
              <w:t>1)</w:t>
            </w:r>
            <w:r w:rsidR="00540119" w:rsidRPr="003C2A5F">
              <w:rPr>
                <w:color w:val="000000" w:themeColor="text1"/>
              </w:rPr>
              <w:t xml:space="preserve">  </w:t>
            </w:r>
            <w:r w:rsidR="008B3B7C" w:rsidRPr="003C2A5F">
              <w:rPr>
                <w:color w:val="000000" w:themeColor="text1"/>
              </w:rPr>
              <w:t>D</w:t>
            </w:r>
            <w:r w:rsidR="00540119" w:rsidRPr="003C2A5F">
              <w:rPr>
                <w:color w:val="000000" w:themeColor="text1"/>
              </w:rPr>
              <w:t xml:space="preserve">ostarczenia mebli do Działu Konserwacji Muzeum Narodowego w Szczecinie (Szczecin, Wały  Chrobrego 3 ), </w:t>
            </w:r>
          </w:p>
          <w:p w14:paraId="388A6D9A" w14:textId="1A13F62C" w:rsidR="00540119" w:rsidRPr="001912EE" w:rsidRDefault="00936A6B" w:rsidP="001912EE">
            <w:pPr>
              <w:ind w:left="306" w:hanging="306"/>
              <w:contextualSpacing/>
              <w:jc w:val="both"/>
              <w:rPr>
                <w:color w:val="FF0000"/>
              </w:rPr>
            </w:pPr>
            <w:r w:rsidRPr="003C2A5F">
              <w:rPr>
                <w:color w:val="000000" w:themeColor="text1"/>
              </w:rPr>
              <w:t>2)</w:t>
            </w:r>
            <w:r w:rsidR="00540119" w:rsidRPr="003C2A5F">
              <w:rPr>
                <w:color w:val="000000" w:themeColor="text1"/>
              </w:rPr>
              <w:t xml:space="preserve">  </w:t>
            </w:r>
            <w:r w:rsidR="008B3B7C" w:rsidRPr="003C2A5F">
              <w:rPr>
                <w:color w:val="000000" w:themeColor="text1"/>
              </w:rPr>
              <w:t>W</w:t>
            </w:r>
            <w:r w:rsidR="00540119" w:rsidRPr="003C2A5F">
              <w:rPr>
                <w:color w:val="000000" w:themeColor="text1"/>
              </w:rPr>
              <w:t xml:space="preserve"> ramach dostawy Wykonawca zapewni transport, załadunek, rozładunek, wniesienie, montaż,  ustawienie w miejscu wskazanym przez Zamawiającego </w:t>
            </w:r>
            <w:r w:rsidR="001912EE">
              <w:rPr>
                <w:color w:val="000000" w:themeColor="text1"/>
              </w:rPr>
              <w:t xml:space="preserve"> podłączenie oraz uruchomienie.</w:t>
            </w:r>
          </w:p>
          <w:p w14:paraId="319B8AE8" w14:textId="118447D6" w:rsidR="00540119" w:rsidRPr="003C2A5F" w:rsidRDefault="00936A6B" w:rsidP="00540119">
            <w:pPr>
              <w:jc w:val="both"/>
            </w:pPr>
            <w:r w:rsidRPr="003C2A5F">
              <w:t>3)</w:t>
            </w:r>
            <w:r w:rsidR="00540119" w:rsidRPr="003C2A5F">
              <w:t xml:space="preserve">   </w:t>
            </w:r>
            <w:r w:rsidR="008B3B7C" w:rsidRPr="003C2A5F">
              <w:t>P</w:t>
            </w:r>
            <w:r w:rsidR="00540119" w:rsidRPr="003C2A5F">
              <w:t>rzekazanie wraz z meblami laboratoryjnymi:</w:t>
            </w:r>
          </w:p>
          <w:p w14:paraId="372CB794" w14:textId="2E0CBC18" w:rsidR="00540119" w:rsidRPr="003C2A5F" w:rsidRDefault="00540119" w:rsidP="00540119">
            <w:pPr>
              <w:ind w:left="1134" w:hanging="992"/>
              <w:jc w:val="both"/>
            </w:pPr>
            <w:r w:rsidRPr="003C2A5F">
              <w:tab/>
            </w:r>
            <w:r w:rsidRPr="003C2A5F">
              <w:tab/>
            </w:r>
            <w:r w:rsidR="00936A6B" w:rsidRPr="003C2A5F">
              <w:rPr>
                <w:rFonts w:cstheme="minorHAnsi"/>
              </w:rPr>
              <w:t>a)</w:t>
            </w:r>
            <w:r w:rsidRPr="003C2A5F">
              <w:tab/>
              <w:t xml:space="preserve">instrukcji obsługi w języku polskim, </w:t>
            </w:r>
          </w:p>
          <w:p w14:paraId="498B85AD" w14:textId="43615AAF" w:rsidR="00540119" w:rsidRPr="003C2A5F" w:rsidRDefault="00936A6B" w:rsidP="00540119">
            <w:pPr>
              <w:ind w:left="1134" w:hanging="992"/>
              <w:jc w:val="both"/>
            </w:pPr>
            <w:r w:rsidRPr="003C2A5F">
              <w:tab/>
            </w:r>
            <w:r w:rsidRPr="003C2A5F">
              <w:tab/>
              <w:t>b)</w:t>
            </w:r>
            <w:r w:rsidR="00540119" w:rsidRPr="003C2A5F">
              <w:tab/>
              <w:t>dokumentów potwierdzających udzielenie gwarancji,</w:t>
            </w:r>
          </w:p>
          <w:p w14:paraId="089420AF" w14:textId="7B6FCB45" w:rsidR="00540119" w:rsidRPr="003C2A5F" w:rsidRDefault="00936A6B" w:rsidP="00540119">
            <w:pPr>
              <w:ind w:left="2127" w:hanging="709"/>
              <w:jc w:val="both"/>
              <w:rPr>
                <w:color w:val="000000" w:themeColor="text1"/>
              </w:rPr>
            </w:pPr>
            <w:r w:rsidRPr="003C2A5F">
              <w:t>c)</w:t>
            </w:r>
            <w:r w:rsidR="00540119" w:rsidRPr="003C2A5F">
              <w:tab/>
            </w:r>
            <w:r w:rsidR="00540119" w:rsidRPr="003C2A5F">
              <w:rPr>
                <w:color w:val="000000" w:themeColor="text1"/>
              </w:rPr>
              <w:t>dokumentacji techniczno – ruchowej (dotyczy tylko dygestoriów  laboratoryjnych i  szaf na chemikalia)</w:t>
            </w:r>
          </w:p>
          <w:p w14:paraId="0568CA60" w14:textId="7651612C" w:rsidR="00540119" w:rsidRPr="003C2A5F" w:rsidRDefault="00936A6B" w:rsidP="00511110">
            <w:pPr>
              <w:widowControl w:val="0"/>
              <w:suppressAutoHyphens/>
              <w:autoSpaceDN w:val="0"/>
              <w:ind w:left="2124" w:hanging="706"/>
              <w:jc w:val="both"/>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lastRenderedPageBreak/>
              <w:t>d)</w:t>
            </w:r>
            <w:r w:rsidR="00540119" w:rsidRPr="003C2A5F">
              <w:rPr>
                <w:rFonts w:eastAsia="SimSun" w:cstheme="minorHAnsi"/>
                <w:color w:val="000000"/>
                <w:kern w:val="3"/>
                <w:lang w:eastAsia="zh-CN" w:bidi="hi-IN"/>
              </w:rPr>
              <w:tab/>
              <w:t xml:space="preserve">certyfikat systemu jakości, czyli certyfikat spełniania wymagań odpowiedniej   Polskiej Normy (np. PN-EN ISO 9001) dotyczącej systemów zapewniania jakości w zakresie "Projektowanie produkcja i serwis mebli </w:t>
            </w:r>
            <w:r w:rsidR="00540119" w:rsidRPr="00CA5DE3">
              <w:rPr>
                <w:rFonts w:eastAsia="SimSun" w:cstheme="minorHAnsi"/>
                <w:color w:val="000000"/>
                <w:kern w:val="3"/>
                <w:lang w:eastAsia="zh-CN" w:bidi="hi-IN"/>
              </w:rPr>
              <w:t>oraz sprzętu laboratoryjnego</w:t>
            </w:r>
            <w:r w:rsidR="00540119" w:rsidRPr="003C2A5F">
              <w:rPr>
                <w:rFonts w:eastAsia="SimSun" w:cstheme="minorHAnsi"/>
                <w:color w:val="000000"/>
                <w:kern w:val="3"/>
                <w:lang w:eastAsia="zh-CN" w:bidi="hi-IN"/>
              </w:rPr>
              <w:t>", wydany przez jednostkę akredytowaną  i uprawnioną do certyfikacji w zakresie systemów zarządzania jakością</w:t>
            </w:r>
          </w:p>
          <w:p w14:paraId="202869AB" w14:textId="3078A476" w:rsidR="00540119" w:rsidRPr="003C2A5F" w:rsidRDefault="00511110" w:rsidP="00540119">
            <w:pPr>
              <w:widowControl w:val="0"/>
              <w:suppressAutoHyphens/>
              <w:autoSpaceDN w:val="0"/>
              <w:ind w:left="1080" w:firstLine="338"/>
              <w:jc w:val="both"/>
              <w:textAlignment w:val="baseline"/>
              <w:rPr>
                <w:rFonts w:eastAsia="SimSun" w:cstheme="minorHAnsi"/>
                <w:color w:val="000000"/>
                <w:kern w:val="3"/>
                <w:lang w:eastAsia="zh-CN" w:bidi="hi-IN"/>
              </w:rPr>
            </w:pPr>
            <w:r>
              <w:rPr>
                <w:rFonts w:eastAsia="SimSun" w:cstheme="minorHAnsi"/>
                <w:color w:val="000000"/>
                <w:kern w:val="3"/>
                <w:lang w:eastAsia="zh-CN" w:bidi="hi-IN"/>
              </w:rPr>
              <w:t>e</w:t>
            </w:r>
            <w:r w:rsidR="00936A6B" w:rsidRPr="003C2A5F">
              <w:rPr>
                <w:rFonts w:eastAsia="SimSun" w:cstheme="minorHAnsi"/>
                <w:color w:val="000000"/>
                <w:kern w:val="3"/>
                <w:lang w:eastAsia="zh-CN" w:bidi="hi-IN"/>
              </w:rPr>
              <w:t>)</w:t>
            </w:r>
            <w:r w:rsidR="00540119" w:rsidRPr="003C2A5F">
              <w:rPr>
                <w:rFonts w:eastAsia="SimSun" w:cstheme="minorHAnsi"/>
                <w:color w:val="000000"/>
                <w:kern w:val="3"/>
                <w:lang w:eastAsia="zh-CN" w:bidi="hi-IN"/>
              </w:rPr>
              <w:tab/>
              <w:t>certyfikat zgodności z normą EN 14175, część III dla dygestoriów.</w:t>
            </w:r>
          </w:p>
          <w:p w14:paraId="496A7FB7" w14:textId="79CEB6D4" w:rsidR="00540119" w:rsidRPr="003C2A5F" w:rsidRDefault="00511110" w:rsidP="00540119">
            <w:pPr>
              <w:widowControl w:val="0"/>
              <w:suppressAutoHyphens/>
              <w:autoSpaceDN w:val="0"/>
              <w:ind w:left="2123" w:hanging="705"/>
              <w:jc w:val="both"/>
              <w:textAlignment w:val="baseline"/>
              <w:rPr>
                <w:rFonts w:eastAsia="SimSun" w:cstheme="minorHAnsi"/>
                <w:color w:val="000000"/>
                <w:kern w:val="3"/>
                <w:lang w:eastAsia="zh-CN" w:bidi="hi-IN"/>
              </w:rPr>
            </w:pPr>
            <w:r>
              <w:rPr>
                <w:rFonts w:eastAsia="SimSun" w:cstheme="minorHAnsi"/>
                <w:color w:val="000000"/>
                <w:kern w:val="3"/>
                <w:lang w:eastAsia="zh-CN" w:bidi="hi-IN"/>
              </w:rPr>
              <w:t>f</w:t>
            </w:r>
            <w:r w:rsidR="00936A6B" w:rsidRPr="003C2A5F">
              <w:rPr>
                <w:rFonts w:eastAsia="SimSun" w:cstheme="minorHAnsi"/>
                <w:color w:val="000000"/>
                <w:kern w:val="3"/>
                <w:lang w:eastAsia="zh-CN" w:bidi="hi-IN"/>
              </w:rPr>
              <w:t>)</w:t>
            </w:r>
            <w:r w:rsidR="00540119" w:rsidRPr="003C2A5F">
              <w:rPr>
                <w:rFonts w:eastAsia="SimSun" w:cstheme="minorHAnsi"/>
                <w:color w:val="000000"/>
                <w:kern w:val="3"/>
                <w:lang w:eastAsia="zh-CN" w:bidi="hi-IN"/>
              </w:rPr>
              <w:tab/>
              <w:t>certyfikat zgodności mebli z normą PN EN 13150 –Stoły robocze dla laboratoriów –wymiary, wymagania bezpieczeństwa i metody badań. Wydany przez akredytowane laboratorium w tym zakresie.</w:t>
            </w:r>
          </w:p>
          <w:p w14:paraId="15B26AF9" w14:textId="26702D7A" w:rsidR="00540119" w:rsidRPr="003C2A5F" w:rsidRDefault="00511110" w:rsidP="00540119">
            <w:pPr>
              <w:widowControl w:val="0"/>
              <w:suppressAutoHyphens/>
              <w:autoSpaceDN w:val="0"/>
              <w:ind w:left="2123" w:hanging="705"/>
              <w:jc w:val="both"/>
              <w:textAlignment w:val="baseline"/>
              <w:rPr>
                <w:rFonts w:eastAsia="SimSun" w:cstheme="minorHAnsi"/>
                <w:color w:val="000000"/>
                <w:kern w:val="3"/>
                <w:lang w:eastAsia="zh-CN" w:bidi="hi-IN"/>
              </w:rPr>
            </w:pPr>
            <w:r>
              <w:rPr>
                <w:rFonts w:eastAsia="SimSun" w:cstheme="minorHAnsi"/>
                <w:color w:val="000000"/>
                <w:kern w:val="3"/>
                <w:lang w:eastAsia="zh-CN" w:bidi="hi-IN"/>
              </w:rPr>
              <w:t>g</w:t>
            </w:r>
            <w:r w:rsidR="00936A6B" w:rsidRPr="003C2A5F">
              <w:rPr>
                <w:rFonts w:eastAsia="SimSun" w:cstheme="minorHAnsi"/>
                <w:color w:val="000000"/>
                <w:kern w:val="3"/>
                <w:lang w:eastAsia="zh-CN" w:bidi="hi-IN"/>
              </w:rPr>
              <w:t>)</w:t>
            </w:r>
            <w:r w:rsidR="00540119" w:rsidRPr="003C2A5F">
              <w:rPr>
                <w:rFonts w:eastAsia="SimSun" w:cstheme="minorHAnsi"/>
                <w:color w:val="000000"/>
                <w:kern w:val="3"/>
                <w:lang w:eastAsia="zh-CN" w:bidi="hi-IN"/>
              </w:rPr>
              <w:tab/>
              <w:t>certyfikat zgodności mebli z normą PN EN 14727 – Meble laboratoryjne do przechowywania - Wymagania i metody badań. Wydany przez akredytowane laboratorium w tym zakresie.</w:t>
            </w:r>
          </w:p>
          <w:p w14:paraId="78BE7D9D" w14:textId="60776F69" w:rsidR="00540119" w:rsidRPr="00BE13A0" w:rsidRDefault="00511110" w:rsidP="00540119">
            <w:pPr>
              <w:widowControl w:val="0"/>
              <w:suppressAutoHyphens/>
              <w:autoSpaceDN w:val="0"/>
              <w:ind w:left="1080" w:firstLine="338"/>
              <w:jc w:val="both"/>
              <w:textAlignment w:val="baseline"/>
              <w:rPr>
                <w:rFonts w:eastAsia="SimSun" w:cstheme="minorHAnsi"/>
                <w:color w:val="000000"/>
                <w:kern w:val="3"/>
                <w:lang w:eastAsia="zh-CN" w:bidi="hi-IN"/>
              </w:rPr>
            </w:pPr>
            <w:r>
              <w:rPr>
                <w:rFonts w:eastAsia="SimSun" w:cstheme="minorHAnsi"/>
                <w:color w:val="000000"/>
                <w:kern w:val="3"/>
                <w:lang w:eastAsia="zh-CN" w:bidi="hi-IN"/>
              </w:rPr>
              <w:t>h</w:t>
            </w:r>
            <w:r w:rsidR="00936A6B" w:rsidRPr="003C2A5F">
              <w:rPr>
                <w:rFonts w:eastAsia="SimSun" w:cstheme="minorHAnsi"/>
                <w:color w:val="000000"/>
                <w:kern w:val="3"/>
                <w:lang w:eastAsia="zh-CN" w:bidi="hi-IN"/>
              </w:rPr>
              <w:t>)</w:t>
            </w:r>
            <w:r w:rsidR="00540119" w:rsidRPr="003C2A5F">
              <w:rPr>
                <w:rFonts w:eastAsia="SimSun" w:cstheme="minorHAnsi"/>
                <w:color w:val="000000"/>
                <w:kern w:val="3"/>
                <w:lang w:eastAsia="zh-CN" w:bidi="hi-IN"/>
              </w:rPr>
              <w:tab/>
              <w:t xml:space="preserve">atest higieniczny </w:t>
            </w:r>
            <w:r w:rsidR="001912EE" w:rsidRPr="00BE13A0">
              <w:rPr>
                <w:rFonts w:eastAsia="SimSun" w:cstheme="minorHAnsi"/>
                <w:color w:val="000000"/>
                <w:kern w:val="3"/>
                <w:lang w:eastAsia="zh-CN" w:bidi="hi-IN"/>
              </w:rPr>
              <w:t xml:space="preserve">PZH </w:t>
            </w:r>
            <w:r w:rsidR="00540119" w:rsidRPr="00BE13A0">
              <w:rPr>
                <w:rFonts w:eastAsia="SimSun" w:cstheme="minorHAnsi"/>
                <w:color w:val="000000"/>
                <w:kern w:val="3"/>
                <w:lang w:eastAsia="zh-CN" w:bidi="hi-IN"/>
              </w:rPr>
              <w:t>na meble laboratoryjne.</w:t>
            </w:r>
          </w:p>
          <w:p w14:paraId="3EE5E1DA" w14:textId="64008DDB" w:rsidR="00540119" w:rsidRPr="00BE13A0" w:rsidRDefault="00511110" w:rsidP="00540119">
            <w:pPr>
              <w:widowControl w:val="0"/>
              <w:suppressAutoHyphens/>
              <w:autoSpaceDN w:val="0"/>
              <w:ind w:left="1080" w:firstLine="338"/>
              <w:jc w:val="both"/>
              <w:textAlignment w:val="baseline"/>
              <w:rPr>
                <w:rFonts w:eastAsia="SimSun" w:cstheme="minorHAnsi"/>
                <w:color w:val="000000"/>
                <w:kern w:val="3"/>
                <w:lang w:eastAsia="zh-CN" w:bidi="hi-IN"/>
              </w:rPr>
            </w:pPr>
            <w:r w:rsidRPr="00BE13A0">
              <w:rPr>
                <w:rFonts w:eastAsia="SimSun" w:cstheme="minorHAnsi"/>
                <w:color w:val="000000"/>
                <w:kern w:val="3"/>
                <w:lang w:eastAsia="zh-CN" w:bidi="hi-IN"/>
              </w:rPr>
              <w:t>i</w:t>
            </w:r>
            <w:r w:rsidR="00936A6B" w:rsidRPr="00BE13A0">
              <w:rPr>
                <w:rFonts w:eastAsia="SimSun" w:cstheme="minorHAnsi"/>
                <w:color w:val="000000"/>
                <w:kern w:val="3"/>
                <w:lang w:eastAsia="zh-CN" w:bidi="hi-IN"/>
              </w:rPr>
              <w:t>)</w:t>
            </w:r>
            <w:r w:rsidR="00540119" w:rsidRPr="00BE13A0">
              <w:rPr>
                <w:rFonts w:eastAsia="SimSun" w:cstheme="minorHAnsi"/>
                <w:color w:val="000000"/>
                <w:kern w:val="3"/>
                <w:lang w:eastAsia="zh-CN" w:bidi="hi-IN"/>
              </w:rPr>
              <w:tab/>
              <w:t xml:space="preserve">atest higieniczny </w:t>
            </w:r>
            <w:r w:rsidR="001912EE" w:rsidRPr="00BE13A0">
              <w:rPr>
                <w:rFonts w:eastAsia="SimSun" w:cstheme="minorHAnsi"/>
                <w:color w:val="000000"/>
                <w:kern w:val="3"/>
                <w:lang w:eastAsia="zh-CN" w:bidi="hi-IN"/>
              </w:rPr>
              <w:t xml:space="preserve">PZH </w:t>
            </w:r>
            <w:r w:rsidR="00540119" w:rsidRPr="00BE13A0">
              <w:rPr>
                <w:rFonts w:eastAsia="SimSun" w:cstheme="minorHAnsi"/>
                <w:color w:val="000000"/>
                <w:kern w:val="3"/>
                <w:lang w:eastAsia="zh-CN" w:bidi="hi-IN"/>
              </w:rPr>
              <w:t xml:space="preserve">na </w:t>
            </w:r>
            <w:r w:rsidR="00540119" w:rsidRPr="00BE13A0">
              <w:rPr>
                <w:rFonts w:eastAsia="SimSun" w:cstheme="minorHAnsi"/>
                <w:kern w:val="3"/>
                <w:lang w:eastAsia="zh-CN" w:bidi="hi-IN"/>
              </w:rPr>
              <w:t>blaty z żywicy  fenolowej</w:t>
            </w:r>
          </w:p>
          <w:p w14:paraId="14163EBE" w14:textId="1AFA05BB" w:rsidR="00540119" w:rsidRPr="00BE13A0" w:rsidRDefault="00511110" w:rsidP="00540119">
            <w:pPr>
              <w:widowControl w:val="0"/>
              <w:suppressAutoHyphens/>
              <w:autoSpaceDN w:val="0"/>
              <w:ind w:left="1080" w:firstLine="338"/>
              <w:jc w:val="both"/>
              <w:textAlignment w:val="baseline"/>
              <w:rPr>
                <w:rFonts w:eastAsia="SimSun" w:cstheme="minorHAnsi"/>
                <w:color w:val="000000"/>
                <w:kern w:val="3"/>
                <w:lang w:eastAsia="zh-CN" w:bidi="hi-IN"/>
              </w:rPr>
            </w:pPr>
            <w:r w:rsidRPr="00BE13A0">
              <w:rPr>
                <w:rFonts w:eastAsia="SimSun" w:cstheme="minorHAnsi"/>
                <w:color w:val="000000"/>
                <w:kern w:val="3"/>
                <w:lang w:eastAsia="zh-CN" w:bidi="hi-IN"/>
              </w:rPr>
              <w:t>j</w:t>
            </w:r>
            <w:r w:rsidR="00936A6B" w:rsidRPr="00BE13A0">
              <w:rPr>
                <w:rFonts w:eastAsia="SimSun" w:cstheme="minorHAnsi"/>
                <w:color w:val="000000"/>
                <w:kern w:val="3"/>
                <w:lang w:eastAsia="zh-CN" w:bidi="hi-IN"/>
              </w:rPr>
              <w:t>)</w:t>
            </w:r>
            <w:r w:rsidR="00540119" w:rsidRPr="00BE13A0">
              <w:rPr>
                <w:rFonts w:eastAsia="SimSun" w:cstheme="minorHAnsi"/>
                <w:color w:val="000000"/>
                <w:kern w:val="3"/>
                <w:lang w:eastAsia="zh-CN" w:bidi="hi-IN"/>
              </w:rPr>
              <w:tab/>
              <w:t xml:space="preserve">atest higieniczny </w:t>
            </w:r>
            <w:r w:rsidR="001912EE" w:rsidRPr="00BE13A0">
              <w:rPr>
                <w:rFonts w:eastAsia="SimSun" w:cstheme="minorHAnsi"/>
                <w:color w:val="000000"/>
                <w:kern w:val="3"/>
                <w:lang w:eastAsia="zh-CN" w:bidi="hi-IN"/>
              </w:rPr>
              <w:t xml:space="preserve">PZH </w:t>
            </w:r>
            <w:r w:rsidR="00540119" w:rsidRPr="00BE13A0">
              <w:rPr>
                <w:rFonts w:eastAsia="SimSun" w:cstheme="minorHAnsi"/>
                <w:color w:val="000000"/>
                <w:kern w:val="3"/>
                <w:lang w:eastAsia="zh-CN" w:bidi="hi-IN"/>
              </w:rPr>
              <w:t>na ceramikę monolityczą.</w:t>
            </w:r>
          </w:p>
          <w:p w14:paraId="6680C4DA" w14:textId="2BAA34AE" w:rsidR="00540119" w:rsidRPr="00511110" w:rsidRDefault="00511110" w:rsidP="00511110">
            <w:pPr>
              <w:widowControl w:val="0"/>
              <w:suppressAutoHyphens/>
              <w:autoSpaceDN w:val="0"/>
              <w:ind w:left="2123" w:hanging="705"/>
              <w:jc w:val="both"/>
              <w:textAlignment w:val="baseline"/>
              <w:rPr>
                <w:rFonts w:eastAsia="SimSun" w:cstheme="minorHAnsi"/>
                <w:color w:val="000000"/>
                <w:kern w:val="3"/>
                <w:lang w:eastAsia="zh-CN" w:bidi="hi-IN"/>
              </w:rPr>
            </w:pPr>
            <w:r w:rsidRPr="00BE13A0">
              <w:rPr>
                <w:rFonts w:eastAsia="SimSun" w:cstheme="minorHAnsi"/>
                <w:color w:val="000000"/>
                <w:kern w:val="3"/>
                <w:lang w:eastAsia="zh-CN" w:bidi="hi-IN"/>
              </w:rPr>
              <w:t>k</w:t>
            </w:r>
            <w:r w:rsidR="00936A6B" w:rsidRPr="00BE13A0">
              <w:rPr>
                <w:rFonts w:eastAsia="SimSun" w:cstheme="minorHAnsi"/>
                <w:color w:val="000000"/>
                <w:kern w:val="3"/>
                <w:lang w:eastAsia="zh-CN" w:bidi="hi-IN"/>
              </w:rPr>
              <w:t>)</w:t>
            </w:r>
            <w:r w:rsidR="00540119" w:rsidRPr="00BE13A0">
              <w:rPr>
                <w:rFonts w:eastAsia="SimSun" w:cstheme="minorHAnsi"/>
                <w:color w:val="000000"/>
                <w:kern w:val="3"/>
                <w:lang w:eastAsia="zh-CN" w:bidi="hi-IN"/>
              </w:rPr>
              <w:tab/>
              <w:t xml:space="preserve">atest higieniczny </w:t>
            </w:r>
            <w:r w:rsidR="001912EE" w:rsidRPr="00BE13A0">
              <w:rPr>
                <w:rFonts w:eastAsia="SimSun" w:cstheme="minorHAnsi"/>
                <w:color w:val="000000"/>
                <w:kern w:val="3"/>
                <w:lang w:eastAsia="zh-CN" w:bidi="hi-IN"/>
              </w:rPr>
              <w:t xml:space="preserve">PZH </w:t>
            </w:r>
            <w:r w:rsidR="00540119" w:rsidRPr="00BE13A0">
              <w:rPr>
                <w:rFonts w:eastAsia="SimSun" w:cstheme="minorHAnsi"/>
                <w:color w:val="000000"/>
                <w:kern w:val="3"/>
                <w:lang w:eastAsia="zh-CN" w:bidi="hi-IN"/>
              </w:rPr>
              <w:t>na armaturę laboratoryjną z przeznaczeniem do montażu w instalacjach</w:t>
            </w:r>
            <w:r w:rsidR="00540119" w:rsidRPr="003C2A5F">
              <w:rPr>
                <w:rFonts w:eastAsia="SimSun" w:cstheme="minorHAnsi"/>
                <w:color w:val="000000"/>
                <w:kern w:val="3"/>
                <w:lang w:eastAsia="zh-CN" w:bidi="hi-IN"/>
              </w:rPr>
              <w:t xml:space="preserve"> wodociągowych oraz gazowych w stołach laboratoryjnych oraz dygestoriach </w:t>
            </w:r>
          </w:p>
          <w:p w14:paraId="750CD2CF" w14:textId="6B0B8B2E" w:rsidR="00540119" w:rsidRPr="003C2A5F" w:rsidRDefault="00511110" w:rsidP="00540119">
            <w:pPr>
              <w:ind w:left="1080" w:firstLine="338"/>
              <w:jc w:val="both"/>
            </w:pPr>
            <w:r>
              <w:rPr>
                <w:rFonts w:cstheme="minorHAnsi"/>
              </w:rPr>
              <w:t>l</w:t>
            </w:r>
            <w:r w:rsidR="00936A6B" w:rsidRPr="003C2A5F">
              <w:rPr>
                <w:rFonts w:cstheme="minorHAnsi"/>
              </w:rPr>
              <w:t>)</w:t>
            </w:r>
            <w:r w:rsidR="00540119" w:rsidRPr="003C2A5F">
              <w:tab/>
              <w:t>innych dokumentów zgodnie z wymaganiami SIWZ,</w:t>
            </w:r>
          </w:p>
          <w:p w14:paraId="0AC2C47B" w14:textId="2001076C" w:rsidR="00540119" w:rsidRPr="003C2A5F" w:rsidRDefault="00540119" w:rsidP="00540119">
            <w:pPr>
              <w:jc w:val="both"/>
            </w:pPr>
            <w:r w:rsidRPr="003C2A5F">
              <w:t>4)  Meble winny być:</w:t>
            </w:r>
          </w:p>
          <w:p w14:paraId="6CF86644" w14:textId="7453AA45" w:rsidR="00540119" w:rsidRPr="003C2A5F" w:rsidRDefault="00540119" w:rsidP="008B3B7C">
            <w:pPr>
              <w:ind w:left="2148" w:hanging="708"/>
              <w:jc w:val="both"/>
              <w:rPr>
                <w:color w:val="FF0000"/>
              </w:rPr>
            </w:pPr>
            <w:r w:rsidRPr="003C2A5F">
              <w:t xml:space="preserve">a)  </w:t>
            </w:r>
            <w:r w:rsidR="008B3B7C" w:rsidRPr="003C2A5F">
              <w:t xml:space="preserve">     </w:t>
            </w:r>
            <w:r w:rsidRPr="003C2A5F">
              <w:t xml:space="preserve">fabrycznie nowe, kompletne, gotowe do pracy  oraz wyprodukowane nie wcześniej niż </w:t>
            </w:r>
            <w:r w:rsidRPr="001912EE">
              <w:rPr>
                <w:color w:val="000000" w:themeColor="text1"/>
              </w:rPr>
              <w:t xml:space="preserve">w </w:t>
            </w:r>
            <w:r w:rsidR="00511110" w:rsidRPr="001912EE">
              <w:rPr>
                <w:color w:val="000000" w:themeColor="text1"/>
              </w:rPr>
              <w:t>2018</w:t>
            </w:r>
            <w:r w:rsidRPr="001912EE">
              <w:rPr>
                <w:color w:val="000000" w:themeColor="text1"/>
              </w:rPr>
              <w:t xml:space="preserve"> r.</w:t>
            </w:r>
          </w:p>
          <w:p w14:paraId="107838C4" w14:textId="77777777" w:rsidR="00540119" w:rsidRPr="003C2A5F" w:rsidRDefault="00540119" w:rsidP="008B3B7C">
            <w:pPr>
              <w:ind w:left="2148" w:hanging="708"/>
              <w:jc w:val="both"/>
              <w:rPr>
                <w:color w:val="000000" w:themeColor="text1"/>
              </w:rPr>
            </w:pPr>
            <w:r w:rsidRPr="003C2A5F">
              <w:rPr>
                <w:color w:val="000000" w:themeColor="text1"/>
              </w:rPr>
              <w:t>b)</w:t>
            </w:r>
            <w:r w:rsidRPr="003C2A5F">
              <w:rPr>
                <w:color w:val="000000" w:themeColor="text1"/>
              </w:rPr>
              <w:tab/>
              <w:t>dostarczone Zamawiającemu w oryginalnych, fabrycznych opakowaniach, których przechowywanie przez Zamawiającego nie jest wymagane do zachowania udzielonej gwarancji,</w:t>
            </w:r>
          </w:p>
          <w:p w14:paraId="6F2666A1" w14:textId="77777777" w:rsidR="00540119" w:rsidRPr="003C2A5F" w:rsidRDefault="00540119" w:rsidP="008B3B7C">
            <w:pPr>
              <w:ind w:left="2148" w:hanging="708"/>
              <w:jc w:val="both"/>
              <w:rPr>
                <w:color w:val="000000" w:themeColor="text1"/>
              </w:rPr>
            </w:pPr>
            <w:r w:rsidRPr="003C2A5F">
              <w:t>c)</w:t>
            </w:r>
            <w:r w:rsidRPr="003C2A5F">
              <w:tab/>
              <w:t>dopuszczone do obrotu i użytkowania na terenie UE, czego potwierdzeniem winna być deklaracja zgodności producenta, oraz oznakowanie CE</w:t>
            </w:r>
            <w:r w:rsidRPr="003C2A5F">
              <w:rPr>
                <w:color w:val="000000" w:themeColor="text1"/>
              </w:rPr>
              <w:t>,</w:t>
            </w:r>
          </w:p>
          <w:p w14:paraId="2F3C2DDE" w14:textId="69248344" w:rsidR="00540119" w:rsidRPr="003C2A5F" w:rsidRDefault="00540119" w:rsidP="008B3B7C">
            <w:pPr>
              <w:ind w:left="2148" w:hanging="708"/>
              <w:jc w:val="both"/>
            </w:pPr>
            <w:r w:rsidRPr="003C2A5F">
              <w:t xml:space="preserve">d) </w:t>
            </w:r>
            <w:r w:rsidR="008B3B7C" w:rsidRPr="003C2A5F">
              <w:t xml:space="preserve">   </w:t>
            </w:r>
            <w:r w:rsidRPr="003C2A5F">
              <w:t>identyfikowalne poprzez unikalny numer seryjny lub w inny sposób przewidziany przez producenta.</w:t>
            </w:r>
          </w:p>
          <w:p w14:paraId="32B86F65" w14:textId="78DA06E2" w:rsidR="00540119" w:rsidRDefault="00540119" w:rsidP="00540119">
            <w:pPr>
              <w:jc w:val="both"/>
            </w:pPr>
            <w:r w:rsidRPr="003C2A5F">
              <w:t>5)   Wymagania techniczne:</w:t>
            </w:r>
          </w:p>
          <w:p w14:paraId="70786D08" w14:textId="77777777" w:rsidR="00FA3D72" w:rsidRPr="0049180B" w:rsidRDefault="00FA3D72" w:rsidP="00FA3D72">
            <w:pPr>
              <w:widowControl w:val="0"/>
              <w:numPr>
                <w:ilvl w:val="0"/>
                <w:numId w:val="60"/>
              </w:numPr>
              <w:autoSpaceDN w:val="0"/>
              <w:spacing w:before="100"/>
              <w:ind w:left="2148" w:hanging="708"/>
              <w:jc w:val="both"/>
              <w:textAlignment w:val="baseline"/>
              <w:rPr>
                <w:rFonts w:eastAsia="Calibri" w:cstheme="minorHAnsi"/>
                <w:color w:val="000000" w:themeColor="text1"/>
                <w:kern w:val="3"/>
                <w:u w:val="single"/>
                <w:lang w:eastAsia="zh-CN" w:bidi="hi-IN"/>
              </w:rPr>
            </w:pPr>
            <w:r w:rsidRPr="0049180B">
              <w:rPr>
                <w:rFonts w:eastAsia="Calibri" w:cstheme="minorHAnsi"/>
                <w:color w:val="000000" w:themeColor="text1"/>
                <w:kern w:val="3"/>
                <w:u w:val="single"/>
                <w:lang w:eastAsia="zh-CN" w:bidi="hi-IN"/>
              </w:rPr>
              <w:t>Szafki mebli laboratoryjnych</w:t>
            </w:r>
          </w:p>
          <w:p w14:paraId="56FBB04F" w14:textId="5563E69F" w:rsidR="00FA3D72" w:rsidRPr="00F96990" w:rsidRDefault="00FA3D72" w:rsidP="00FA3D72">
            <w:pPr>
              <w:widowControl w:val="0"/>
              <w:suppressAutoHyphens/>
              <w:autoSpaceDN w:val="0"/>
              <w:ind w:left="2148" w:hanging="708"/>
              <w:jc w:val="both"/>
              <w:textAlignment w:val="baseline"/>
              <w:rPr>
                <w:rFonts w:eastAsia="Times New Roman" w:cstheme="minorHAnsi"/>
                <w:color w:val="000000" w:themeColor="text1"/>
                <w:kern w:val="3"/>
                <w:lang w:eastAsia="zh-CN" w:bidi="hi-IN"/>
              </w:rPr>
            </w:pPr>
            <w:r w:rsidRPr="0049180B">
              <w:rPr>
                <w:rFonts w:eastAsia="SimSun" w:cstheme="minorHAnsi"/>
                <w:color w:val="000000" w:themeColor="text1"/>
                <w:kern w:val="3"/>
                <w:lang w:eastAsia="zh-CN" w:bidi="hi-IN"/>
              </w:rPr>
              <w:t xml:space="preserve">              </w:t>
            </w:r>
            <w:r w:rsidRPr="00F96990">
              <w:rPr>
                <w:rFonts w:eastAsia="SimSun" w:cstheme="minorHAnsi"/>
                <w:color w:val="000000" w:themeColor="text1"/>
                <w:kern w:val="3"/>
                <w:lang w:eastAsia="zh-CN" w:bidi="hi-IN"/>
              </w:rPr>
              <w:t xml:space="preserve">Przestrzeń pod blatem zabudowana szafkami podwieszanymi. Korpusy wykonane z płyty laminowanej o zagęszczonej strukturze o grubości min. 18 mm pokrytej dwustronnie laminatem, zabezpieczone obrzeżem polipropylenowym (PP) PCV lub ABS, o grubości 1 mm na wszystkich  krawędziach. Drzwiczki i fronty szuflad wykonane z płyty laminowanej o zagęszczonej strukturze o grubości min. 18 mm pokrytej dwustronnie laminatem, zabezpieczone obrzeżem polipropylenowym (PP), </w:t>
            </w:r>
            <w:r w:rsidRPr="00F96990">
              <w:rPr>
                <w:rFonts w:eastAsia="Times New Roman" w:cstheme="minorHAnsi"/>
                <w:color w:val="000000" w:themeColor="text1"/>
                <w:kern w:val="3"/>
                <w:lang w:eastAsia="zh-CN" w:bidi="hi-IN"/>
              </w:rPr>
              <w:t>PCV lub ABS, o grubości min. 2 mm</w:t>
            </w:r>
            <w:r w:rsidRPr="00F96990">
              <w:rPr>
                <w:rFonts w:eastAsia="SimSun" w:cstheme="minorHAnsi"/>
                <w:color w:val="000000" w:themeColor="text1"/>
                <w:kern w:val="3"/>
                <w:lang w:eastAsia="zh-CN" w:bidi="hi-IN"/>
              </w:rPr>
              <w:t xml:space="preserve">  na wszystkich krawędziach. Wszystkie krawędzie płyt laminowanych w szafkach oklejone wodoodpornym klejem poliuretanowym. Uchwyty profilowe wykonane z aluminium, wielkości umożliwiającej swobodny uchwyt. Drzwi montowane na zawiasach puszkowych o kącie otwarcia min. 270 st., z możliwością regulacji w trzech poziomach. Szuflady osadzone na prowadnicach rolkowych o częściowym wysuwie </w:t>
            </w:r>
            <w:r w:rsidRPr="00F96990">
              <w:rPr>
                <w:rFonts w:eastAsia="Times New Roman" w:cstheme="minorHAnsi"/>
                <w:color w:val="000000" w:themeColor="text1"/>
                <w:kern w:val="3"/>
                <w:lang w:eastAsia="zh-CN" w:bidi="hi-IN"/>
              </w:rPr>
              <w:t>oraz obciążeniu dynamicznym wynoszącym min. 25 kg. Boki szuflad metalowe. Szafy na cokole ze sklejki wodoodpornej pokrytej laminatem HPL lub na nóżkach.</w:t>
            </w:r>
          </w:p>
          <w:p w14:paraId="10A7AFD4" w14:textId="77777777" w:rsidR="00FA3D72" w:rsidRPr="00F96990" w:rsidRDefault="00FA3D72" w:rsidP="00FA3D72">
            <w:pPr>
              <w:widowControl w:val="0"/>
              <w:tabs>
                <w:tab w:val="left" w:pos="-142"/>
                <w:tab w:val="right" w:pos="709"/>
                <w:tab w:val="left" w:pos="3969"/>
                <w:tab w:val="decimal" w:pos="7371"/>
                <w:tab w:val="decimal" w:pos="9072"/>
              </w:tabs>
              <w:suppressAutoHyphens/>
              <w:autoSpaceDN w:val="0"/>
              <w:ind w:left="2148" w:hanging="708"/>
              <w:jc w:val="both"/>
              <w:textAlignment w:val="baseline"/>
              <w:rPr>
                <w:rFonts w:eastAsia="SimSun" w:cstheme="minorHAnsi"/>
                <w:color w:val="000000" w:themeColor="text1"/>
                <w:kern w:val="3"/>
                <w:lang w:eastAsia="zh-CN" w:bidi="hi-IN"/>
              </w:rPr>
            </w:pPr>
          </w:p>
          <w:p w14:paraId="0C11056D" w14:textId="77777777" w:rsidR="00FA3D72" w:rsidRPr="00F96990" w:rsidRDefault="00FA3D72" w:rsidP="00FA3D72">
            <w:pPr>
              <w:numPr>
                <w:ilvl w:val="0"/>
                <w:numId w:val="60"/>
              </w:numPr>
              <w:autoSpaceDE w:val="0"/>
              <w:autoSpaceDN w:val="0"/>
              <w:adjustRightInd w:val="0"/>
              <w:spacing w:after="23"/>
              <w:ind w:left="2148" w:hanging="708"/>
              <w:rPr>
                <w:rFonts w:cstheme="minorHAnsi"/>
                <w:bCs/>
                <w:iCs/>
                <w:color w:val="000000" w:themeColor="text1"/>
                <w:u w:val="single"/>
              </w:rPr>
            </w:pPr>
            <w:r w:rsidRPr="00F96990">
              <w:rPr>
                <w:rFonts w:cstheme="minorHAnsi"/>
                <w:bCs/>
                <w:iCs/>
                <w:color w:val="000000" w:themeColor="text1"/>
                <w:u w:val="single"/>
              </w:rPr>
              <w:t>Stelaże typu A</w:t>
            </w:r>
          </w:p>
          <w:p w14:paraId="0409DCED" w14:textId="4F6E1307" w:rsidR="00FA3D72" w:rsidRPr="0049180B" w:rsidRDefault="00FA3D72" w:rsidP="00FA3D72">
            <w:pPr>
              <w:autoSpaceDE w:val="0"/>
              <w:autoSpaceDN w:val="0"/>
              <w:adjustRightInd w:val="0"/>
              <w:ind w:left="2148" w:hanging="708"/>
              <w:jc w:val="both"/>
              <w:rPr>
                <w:rFonts w:cstheme="minorHAnsi"/>
                <w:color w:val="000000" w:themeColor="text1"/>
              </w:rPr>
            </w:pPr>
            <w:r w:rsidRPr="00F96990">
              <w:rPr>
                <w:rFonts w:cstheme="minorHAnsi"/>
                <w:color w:val="000000" w:themeColor="text1"/>
              </w:rPr>
              <w:t xml:space="preserve">              Wykonane ze stali o grubości min. 2 mm, konstrukcji nienasiąkliwej i </w:t>
            </w:r>
            <w:r w:rsidRPr="00F96990">
              <w:rPr>
                <w:rFonts w:cstheme="minorHAnsi"/>
                <w:color w:val="000000" w:themeColor="text1"/>
              </w:rPr>
              <w:lastRenderedPageBreak/>
              <w:t xml:space="preserve">niepalnej, pokrytej lakierem epoksydowym nakładanym metodą proszkową (kolor jasnoszary). Konstrukcja stelaża </w:t>
            </w:r>
            <w:r w:rsidRPr="0049180B">
              <w:rPr>
                <w:rFonts w:cstheme="minorHAnsi"/>
                <w:color w:val="000000" w:themeColor="text1"/>
              </w:rPr>
              <w:t xml:space="preserve">wykonana z kształtownika zamkniętego o wym. 30-50 x 30-50 x 2 mm. Nóżki stelaża </w:t>
            </w:r>
            <w:r w:rsidR="009B0812">
              <w:rPr>
                <w:rFonts w:cstheme="minorHAnsi"/>
                <w:color w:val="000000" w:themeColor="text1"/>
              </w:rPr>
              <w:t xml:space="preserve"> z możliwością </w:t>
            </w:r>
            <w:r w:rsidRPr="0049180B">
              <w:rPr>
                <w:rFonts w:cstheme="minorHAnsi"/>
                <w:color w:val="000000" w:themeColor="text1"/>
              </w:rPr>
              <w:t>regulacji wysokości w granicach +30 mm (poziomowanie). Wszystkie otwarte elementy stelaża zaślepione wkładkami wykonanymi z tworzywa w kolorze szarym. Dopuszczalne obciążenie stołu na stelażu wynosi min. 300 kg/moduł.</w:t>
            </w:r>
          </w:p>
          <w:p w14:paraId="096D17AA" w14:textId="77777777" w:rsidR="00FA3D72" w:rsidRPr="0049180B" w:rsidRDefault="00FA3D72" w:rsidP="00FA3D72">
            <w:pPr>
              <w:autoSpaceDE w:val="0"/>
              <w:autoSpaceDN w:val="0"/>
              <w:adjustRightInd w:val="0"/>
              <w:ind w:left="2148" w:hanging="708"/>
              <w:jc w:val="both"/>
              <w:rPr>
                <w:rFonts w:cstheme="minorHAnsi"/>
                <w:color w:val="000000" w:themeColor="text1"/>
              </w:rPr>
            </w:pPr>
          </w:p>
          <w:p w14:paraId="393184A3" w14:textId="77777777" w:rsidR="00FA3D72" w:rsidRPr="0049180B" w:rsidRDefault="00FA3D72" w:rsidP="00FA3D72">
            <w:pPr>
              <w:numPr>
                <w:ilvl w:val="0"/>
                <w:numId w:val="60"/>
              </w:numPr>
              <w:autoSpaceDE w:val="0"/>
              <w:autoSpaceDN w:val="0"/>
              <w:adjustRightInd w:val="0"/>
              <w:ind w:left="2148" w:hanging="708"/>
              <w:jc w:val="both"/>
              <w:rPr>
                <w:rFonts w:cstheme="minorHAnsi"/>
                <w:color w:val="000000" w:themeColor="text1"/>
                <w:u w:val="single"/>
              </w:rPr>
            </w:pPr>
            <w:r w:rsidRPr="0049180B">
              <w:rPr>
                <w:rFonts w:cstheme="minorHAnsi"/>
                <w:color w:val="000000" w:themeColor="text1"/>
                <w:u w:val="single"/>
              </w:rPr>
              <w:t>Zlewy</w:t>
            </w:r>
          </w:p>
          <w:p w14:paraId="3BBA3DAD" w14:textId="77777777" w:rsidR="00FA3D72" w:rsidRPr="0049180B" w:rsidRDefault="00FA3D72" w:rsidP="00FA3D72">
            <w:pPr>
              <w:widowControl w:val="0"/>
              <w:suppressAutoHyphens/>
              <w:autoSpaceDN w:val="0"/>
              <w:ind w:left="2148" w:hanging="708"/>
              <w:textAlignment w:val="baseline"/>
              <w:rPr>
                <w:rFonts w:eastAsia="SimSun" w:cstheme="minorHAnsi"/>
                <w:b/>
                <w:bCs/>
                <w:color w:val="000000" w:themeColor="text1"/>
                <w:kern w:val="3"/>
                <w:lang w:eastAsia="zh-CN" w:bidi="hi-IN"/>
              </w:rPr>
            </w:pPr>
          </w:p>
          <w:p w14:paraId="72DCF53B" w14:textId="77777777" w:rsidR="00FA3D72" w:rsidRPr="0049180B" w:rsidRDefault="00FA3D72" w:rsidP="00FA3D72">
            <w:pPr>
              <w:widowControl w:val="0"/>
              <w:suppressAutoHyphens/>
              <w:autoSpaceDN w:val="0"/>
              <w:ind w:left="2149"/>
              <w:jc w:val="both"/>
              <w:textAlignment w:val="baseline"/>
              <w:rPr>
                <w:rFonts w:eastAsia="SimSun" w:cstheme="minorHAnsi"/>
                <w:color w:val="000000" w:themeColor="text1"/>
                <w:kern w:val="3"/>
                <w:lang w:eastAsia="zh-CN" w:bidi="hi-IN"/>
              </w:rPr>
            </w:pPr>
            <w:r w:rsidRPr="0049180B">
              <w:rPr>
                <w:rFonts w:eastAsia="SimSun" w:cstheme="minorHAnsi"/>
                <w:color w:val="000000" w:themeColor="text1"/>
                <w:kern w:val="3"/>
                <w:lang w:eastAsia="zh-CN" w:bidi="hi-IN"/>
              </w:rPr>
              <w:t>Zlewy ze spieku ceramicznego:</w:t>
            </w:r>
          </w:p>
          <w:p w14:paraId="21B8BB0B" w14:textId="77777777" w:rsidR="00FA3D72" w:rsidRPr="0049180B" w:rsidRDefault="00FA3D72" w:rsidP="00FA3D72">
            <w:pPr>
              <w:widowControl w:val="0"/>
              <w:suppressAutoHyphens/>
              <w:autoSpaceDN w:val="0"/>
              <w:ind w:left="2149"/>
              <w:jc w:val="both"/>
              <w:textAlignment w:val="baseline"/>
              <w:rPr>
                <w:rFonts w:eastAsia="SimSun" w:cstheme="minorHAnsi"/>
                <w:color w:val="000000" w:themeColor="text1"/>
                <w:kern w:val="3"/>
                <w:lang w:eastAsia="zh-CN" w:bidi="hi-IN"/>
              </w:rPr>
            </w:pPr>
            <w:r w:rsidRPr="0049180B">
              <w:rPr>
                <w:rFonts w:eastAsia="SimSun" w:cstheme="minorHAnsi"/>
                <w:color w:val="000000" w:themeColor="text1"/>
                <w:kern w:val="3"/>
                <w:lang w:eastAsia="zh-CN" w:bidi="hi-IN"/>
              </w:rPr>
              <w:t>-o monolitycznej i spójnej strukturze w całym przekroju,</w:t>
            </w:r>
          </w:p>
          <w:p w14:paraId="46EC49F8" w14:textId="77777777" w:rsidR="00FA3D72" w:rsidRPr="0049180B" w:rsidRDefault="00FA3D72" w:rsidP="00FA3D72">
            <w:pPr>
              <w:widowControl w:val="0"/>
              <w:suppressAutoHyphens/>
              <w:autoSpaceDN w:val="0"/>
              <w:ind w:left="2149"/>
              <w:jc w:val="both"/>
              <w:textAlignment w:val="baseline"/>
              <w:rPr>
                <w:rFonts w:eastAsia="SimSun" w:cstheme="minorHAnsi"/>
                <w:color w:val="000000" w:themeColor="text1"/>
                <w:kern w:val="3"/>
                <w:lang w:eastAsia="zh-CN" w:bidi="hi-IN"/>
              </w:rPr>
            </w:pPr>
            <w:r w:rsidRPr="0049180B">
              <w:rPr>
                <w:rFonts w:eastAsia="SimSun" w:cstheme="minorHAnsi"/>
                <w:color w:val="000000" w:themeColor="text1"/>
                <w:kern w:val="3"/>
                <w:lang w:eastAsia="zh-CN" w:bidi="hi-IN"/>
              </w:rPr>
              <w:t>-o wysokiej odporności na większość odczynników stosowanych w laboratoriach,</w:t>
            </w:r>
          </w:p>
          <w:p w14:paraId="71DE990A" w14:textId="77777777" w:rsidR="00FA3D72" w:rsidRPr="0049180B" w:rsidRDefault="00FA3D72" w:rsidP="00FA3D72">
            <w:pPr>
              <w:widowControl w:val="0"/>
              <w:suppressAutoHyphens/>
              <w:autoSpaceDN w:val="0"/>
              <w:ind w:left="2149"/>
              <w:jc w:val="both"/>
              <w:textAlignment w:val="baseline"/>
              <w:rPr>
                <w:rFonts w:eastAsia="SimSun" w:cstheme="minorHAnsi"/>
                <w:color w:val="000000" w:themeColor="text1"/>
                <w:kern w:val="3"/>
                <w:lang w:eastAsia="zh-CN" w:bidi="hi-IN"/>
              </w:rPr>
            </w:pPr>
            <w:r w:rsidRPr="0049180B">
              <w:rPr>
                <w:rFonts w:eastAsia="SimSun" w:cstheme="minorHAnsi"/>
                <w:color w:val="000000" w:themeColor="text1"/>
                <w:kern w:val="3"/>
                <w:lang w:eastAsia="zh-CN" w:bidi="hi-IN"/>
              </w:rPr>
              <w:t>-o bardzo niskim współczynniku absorpcji wody,</w:t>
            </w:r>
          </w:p>
          <w:p w14:paraId="03A20EB2" w14:textId="77777777" w:rsidR="00FA3D72" w:rsidRPr="0049180B" w:rsidRDefault="00FA3D72" w:rsidP="00FA3D72">
            <w:pPr>
              <w:widowControl w:val="0"/>
              <w:suppressAutoHyphens/>
              <w:autoSpaceDN w:val="0"/>
              <w:ind w:left="2149"/>
              <w:jc w:val="both"/>
              <w:textAlignment w:val="baseline"/>
              <w:rPr>
                <w:rFonts w:eastAsia="SimSun" w:cstheme="minorHAnsi"/>
                <w:color w:val="000000" w:themeColor="text1"/>
                <w:kern w:val="3"/>
                <w:lang w:eastAsia="zh-CN" w:bidi="hi-IN"/>
              </w:rPr>
            </w:pPr>
            <w:r w:rsidRPr="0049180B">
              <w:rPr>
                <w:rFonts w:eastAsia="SimSun" w:cstheme="minorHAnsi"/>
                <w:color w:val="000000" w:themeColor="text1"/>
                <w:kern w:val="3"/>
                <w:lang w:eastAsia="zh-CN" w:bidi="hi-IN"/>
              </w:rPr>
              <w:t>-odporne na wysokie temperatury,</w:t>
            </w:r>
          </w:p>
          <w:p w14:paraId="7B1A7217" w14:textId="77777777" w:rsidR="00FA3D72" w:rsidRPr="0049180B" w:rsidRDefault="00FA3D72" w:rsidP="00FA3D72">
            <w:pPr>
              <w:widowControl w:val="0"/>
              <w:suppressAutoHyphens/>
              <w:autoSpaceDN w:val="0"/>
              <w:ind w:left="2149"/>
              <w:jc w:val="both"/>
              <w:textAlignment w:val="baseline"/>
              <w:rPr>
                <w:rFonts w:eastAsia="SimSun" w:cstheme="minorHAnsi"/>
                <w:color w:val="000000" w:themeColor="text1"/>
                <w:kern w:val="3"/>
                <w:lang w:eastAsia="zh-CN" w:bidi="hi-IN"/>
              </w:rPr>
            </w:pPr>
            <w:r w:rsidRPr="0049180B">
              <w:rPr>
                <w:rFonts w:eastAsia="SimSun" w:cstheme="minorHAnsi"/>
                <w:color w:val="000000" w:themeColor="text1"/>
                <w:kern w:val="3"/>
                <w:lang w:eastAsia="zh-CN" w:bidi="hi-IN"/>
              </w:rPr>
              <w:t>-antystatyczne,</w:t>
            </w:r>
          </w:p>
          <w:p w14:paraId="4097DBBC" w14:textId="77777777" w:rsidR="00FA3D72" w:rsidRPr="0049180B" w:rsidRDefault="00FA3D72" w:rsidP="00FA3D72">
            <w:pPr>
              <w:widowControl w:val="0"/>
              <w:suppressAutoHyphens/>
              <w:autoSpaceDN w:val="0"/>
              <w:ind w:left="2149"/>
              <w:jc w:val="both"/>
              <w:textAlignment w:val="baseline"/>
              <w:rPr>
                <w:rFonts w:eastAsia="SimSun" w:cstheme="minorHAnsi"/>
                <w:color w:val="000000" w:themeColor="text1"/>
                <w:kern w:val="3"/>
                <w:lang w:eastAsia="zh-CN" w:bidi="hi-IN"/>
              </w:rPr>
            </w:pPr>
            <w:r w:rsidRPr="0049180B">
              <w:rPr>
                <w:rFonts w:eastAsia="SimSun" w:cstheme="minorHAnsi"/>
                <w:color w:val="000000" w:themeColor="text1"/>
                <w:kern w:val="3"/>
                <w:lang w:eastAsia="zh-CN" w:bidi="hi-IN"/>
              </w:rPr>
              <w:t>-brak porowatości,</w:t>
            </w:r>
          </w:p>
          <w:p w14:paraId="1CD58D0C" w14:textId="77777777" w:rsidR="00FA3D72" w:rsidRPr="0049180B" w:rsidRDefault="00FA3D72" w:rsidP="00FA3D72">
            <w:pPr>
              <w:widowControl w:val="0"/>
              <w:suppressAutoHyphens/>
              <w:autoSpaceDN w:val="0"/>
              <w:ind w:left="2148" w:hanging="708"/>
              <w:jc w:val="both"/>
              <w:textAlignment w:val="baseline"/>
              <w:rPr>
                <w:rFonts w:eastAsia="SimSun" w:cstheme="minorHAnsi"/>
                <w:color w:val="000000" w:themeColor="text1"/>
                <w:kern w:val="3"/>
                <w:lang w:eastAsia="zh-CN" w:bidi="hi-IN"/>
              </w:rPr>
            </w:pPr>
          </w:p>
          <w:p w14:paraId="4790BF5B" w14:textId="77777777" w:rsidR="00FA3D72" w:rsidRPr="0049180B" w:rsidRDefault="00FA3D72" w:rsidP="00FA3D72">
            <w:pPr>
              <w:widowControl w:val="0"/>
              <w:numPr>
                <w:ilvl w:val="0"/>
                <w:numId w:val="60"/>
              </w:numPr>
              <w:suppressAutoHyphens/>
              <w:autoSpaceDN w:val="0"/>
              <w:ind w:left="2148" w:hanging="708"/>
              <w:jc w:val="both"/>
              <w:textAlignment w:val="baseline"/>
              <w:rPr>
                <w:rFonts w:eastAsia="SimSun" w:cstheme="minorHAnsi"/>
                <w:bCs/>
                <w:color w:val="000000" w:themeColor="text1"/>
                <w:kern w:val="3"/>
                <w:u w:val="single"/>
                <w:lang w:eastAsia="zh-CN" w:bidi="hi-IN"/>
              </w:rPr>
            </w:pPr>
            <w:r w:rsidRPr="0049180B">
              <w:rPr>
                <w:rFonts w:eastAsia="SimSun" w:cstheme="minorHAnsi"/>
                <w:bCs/>
                <w:color w:val="000000" w:themeColor="text1"/>
                <w:kern w:val="3"/>
                <w:u w:val="single"/>
                <w:lang w:eastAsia="zh-CN" w:bidi="hi-IN"/>
              </w:rPr>
              <w:t>Armatura</w:t>
            </w:r>
          </w:p>
          <w:p w14:paraId="1709D02A" w14:textId="77777777" w:rsidR="00FA3D72" w:rsidRPr="0049180B" w:rsidRDefault="00FA3D72" w:rsidP="00FA3D72">
            <w:pPr>
              <w:widowControl w:val="0"/>
              <w:suppressAutoHyphens/>
              <w:autoSpaceDN w:val="0"/>
              <w:ind w:left="2148" w:hanging="708"/>
              <w:jc w:val="both"/>
              <w:textAlignment w:val="baseline"/>
              <w:rPr>
                <w:rFonts w:eastAsia="SimSun" w:cstheme="minorHAnsi"/>
                <w:b/>
                <w:bCs/>
                <w:color w:val="000000" w:themeColor="text1"/>
                <w:kern w:val="3"/>
                <w:lang w:eastAsia="zh-CN" w:bidi="hi-IN"/>
              </w:rPr>
            </w:pPr>
          </w:p>
          <w:p w14:paraId="6E83A762" w14:textId="77777777" w:rsidR="00FA3D72" w:rsidRPr="0049180B" w:rsidRDefault="00FA3D72" w:rsidP="00FA3D72">
            <w:pPr>
              <w:widowControl w:val="0"/>
              <w:suppressAutoHyphens/>
              <w:autoSpaceDN w:val="0"/>
              <w:ind w:left="2148" w:hanging="708"/>
              <w:jc w:val="both"/>
              <w:textAlignment w:val="baseline"/>
              <w:rPr>
                <w:rFonts w:eastAsia="SimSun" w:cstheme="minorHAnsi"/>
                <w:color w:val="000000" w:themeColor="text1"/>
                <w:kern w:val="3"/>
                <w:lang w:eastAsia="zh-CN" w:bidi="hi-IN"/>
              </w:rPr>
            </w:pPr>
            <w:r w:rsidRPr="0049180B">
              <w:rPr>
                <w:rFonts w:eastAsia="SimSun" w:cstheme="minorHAnsi"/>
                <w:color w:val="000000" w:themeColor="text1"/>
                <w:kern w:val="3"/>
                <w:lang w:eastAsia="zh-CN" w:bidi="hi-IN"/>
              </w:rPr>
              <w:t xml:space="preserve">              Armatura zainstalowana w blatach stołów roboczych zarówno do wody ciepłej jak i zimnej pokryta lakierem chemoodpornym, montowana zgodnie ze szczegółowym opisem pozycji.</w:t>
            </w:r>
          </w:p>
          <w:p w14:paraId="4BB9496C" w14:textId="07A6B3DF" w:rsidR="00FA3D72" w:rsidRPr="0049180B" w:rsidRDefault="00FA3D72" w:rsidP="00FA3D72">
            <w:pPr>
              <w:widowControl w:val="0"/>
              <w:suppressAutoHyphens/>
              <w:autoSpaceDN w:val="0"/>
              <w:ind w:left="2148" w:hanging="708"/>
              <w:jc w:val="both"/>
              <w:textAlignment w:val="baseline"/>
              <w:rPr>
                <w:rFonts w:eastAsia="SimSun" w:cstheme="minorHAnsi"/>
                <w:color w:val="000000" w:themeColor="text1"/>
                <w:kern w:val="3"/>
                <w:lang w:eastAsia="zh-CN" w:bidi="hi-IN"/>
              </w:rPr>
            </w:pPr>
            <w:r w:rsidRPr="0049180B">
              <w:rPr>
                <w:rFonts w:eastAsia="SimSun" w:cstheme="minorHAnsi"/>
                <w:color w:val="000000" w:themeColor="text1"/>
                <w:kern w:val="3"/>
                <w:lang w:eastAsia="zh-CN" w:bidi="hi-IN"/>
              </w:rPr>
              <w:t xml:space="preserve">              Armatura do wody ciepłej i zimnej z mieszalnikiem </w:t>
            </w:r>
            <w:r w:rsidRPr="0049180B">
              <w:rPr>
                <w:rFonts w:eastAsia="SimSun" w:cstheme="minorHAnsi"/>
                <w:bCs/>
                <w:color w:val="000000" w:themeColor="text1"/>
                <w:kern w:val="3"/>
                <w:lang w:eastAsia="zh-CN" w:bidi="hi-IN"/>
              </w:rPr>
              <w:t>–</w:t>
            </w:r>
            <w:r w:rsidR="009B0812">
              <w:rPr>
                <w:rFonts w:eastAsia="SimSun" w:cstheme="minorHAnsi"/>
                <w:color w:val="000000" w:themeColor="text1"/>
                <w:kern w:val="3"/>
                <w:lang w:eastAsia="zh-CN" w:bidi="hi-IN"/>
              </w:rPr>
              <w:t xml:space="preserve"> pokrętła zaworów powinny być </w:t>
            </w:r>
            <w:r w:rsidRPr="0049180B">
              <w:rPr>
                <w:rFonts w:eastAsia="SimSun" w:cstheme="minorHAnsi"/>
                <w:color w:val="000000" w:themeColor="text1"/>
                <w:kern w:val="3"/>
                <w:lang w:eastAsia="zh-CN" w:bidi="hi-IN"/>
              </w:rPr>
              <w:t xml:space="preserve"> oznakowane kodem barwnym zgodnie z normą PN-EN 13792:2003. Wylewka zakończona </w:t>
            </w:r>
            <w:r w:rsidR="009B0812">
              <w:rPr>
                <w:rFonts w:eastAsia="SimSun" w:cstheme="minorHAnsi"/>
                <w:color w:val="000000" w:themeColor="text1"/>
                <w:kern w:val="3"/>
                <w:lang w:eastAsia="zh-CN" w:bidi="hi-IN"/>
              </w:rPr>
              <w:t>odkręcanym złączem , gwarantującym</w:t>
            </w:r>
            <w:r w:rsidRPr="0049180B">
              <w:rPr>
                <w:rFonts w:eastAsia="SimSun" w:cstheme="minorHAnsi"/>
                <w:color w:val="000000" w:themeColor="text1"/>
                <w:kern w:val="3"/>
                <w:lang w:eastAsia="zh-CN" w:bidi="hi-IN"/>
              </w:rPr>
              <w:t xml:space="preserve"> możliwości szczelnego podłączenia węży giętkich o różnych średnicach.</w:t>
            </w:r>
          </w:p>
          <w:p w14:paraId="1E428097" w14:textId="77777777" w:rsidR="00FA3D72" w:rsidRPr="0049180B" w:rsidRDefault="00FA3D72" w:rsidP="00FA3D72">
            <w:pPr>
              <w:widowControl w:val="0"/>
              <w:suppressAutoHyphens/>
              <w:autoSpaceDN w:val="0"/>
              <w:ind w:left="2148" w:hanging="708"/>
              <w:jc w:val="both"/>
              <w:textAlignment w:val="baseline"/>
              <w:rPr>
                <w:rFonts w:eastAsia="SimSun" w:cstheme="minorHAnsi"/>
                <w:color w:val="000000" w:themeColor="text1"/>
                <w:kern w:val="3"/>
                <w:lang w:eastAsia="zh-CN" w:bidi="hi-IN"/>
              </w:rPr>
            </w:pPr>
          </w:p>
          <w:p w14:paraId="784BD7DA" w14:textId="77777777" w:rsidR="00FA3D72" w:rsidRPr="0049180B" w:rsidRDefault="00FA3D72" w:rsidP="00FA3D72">
            <w:pPr>
              <w:widowControl w:val="0"/>
              <w:numPr>
                <w:ilvl w:val="0"/>
                <w:numId w:val="60"/>
              </w:numPr>
              <w:suppressAutoHyphens/>
              <w:autoSpaceDN w:val="0"/>
              <w:ind w:left="2148" w:hanging="708"/>
              <w:jc w:val="both"/>
              <w:textAlignment w:val="baseline"/>
              <w:rPr>
                <w:rFonts w:eastAsia="SimSun" w:cstheme="minorHAnsi"/>
                <w:bCs/>
                <w:color w:val="000000" w:themeColor="text1"/>
                <w:kern w:val="3"/>
                <w:u w:val="single"/>
                <w:lang w:eastAsia="zh-CN" w:bidi="hi-IN"/>
              </w:rPr>
            </w:pPr>
            <w:r w:rsidRPr="0049180B">
              <w:rPr>
                <w:rFonts w:eastAsia="SimSun" w:cstheme="minorHAnsi"/>
                <w:bCs/>
                <w:color w:val="000000" w:themeColor="text1"/>
                <w:kern w:val="3"/>
                <w:u w:val="single"/>
                <w:lang w:eastAsia="zh-CN" w:bidi="hi-IN"/>
              </w:rPr>
              <w:t>Nadstawki instalacyjne</w:t>
            </w:r>
          </w:p>
          <w:p w14:paraId="10A4AC7A" w14:textId="77777777" w:rsidR="00FA3D72" w:rsidRPr="0049180B" w:rsidRDefault="00FA3D72" w:rsidP="00FA3D72">
            <w:pPr>
              <w:ind w:left="2148" w:hanging="708"/>
              <w:jc w:val="both"/>
              <w:rPr>
                <w:rFonts w:cstheme="minorHAnsi"/>
                <w:b/>
                <w:color w:val="000000" w:themeColor="text1"/>
              </w:rPr>
            </w:pPr>
          </w:p>
          <w:p w14:paraId="1879758D" w14:textId="73837C41" w:rsidR="00FA3D72" w:rsidRPr="0049180B" w:rsidRDefault="00FA3D72" w:rsidP="00FA3D72">
            <w:pPr>
              <w:ind w:left="2148" w:right="1" w:hanging="708"/>
              <w:jc w:val="both"/>
              <w:rPr>
                <w:rFonts w:cstheme="minorHAnsi"/>
                <w:color w:val="000000" w:themeColor="text1"/>
              </w:rPr>
            </w:pPr>
            <w:r w:rsidRPr="0049180B">
              <w:rPr>
                <w:rFonts w:cstheme="minorHAnsi"/>
                <w:color w:val="000000" w:themeColor="text1"/>
              </w:rPr>
              <w:t xml:space="preserve">              Nadstawka wykonana ze stali ocynkowanej o </w:t>
            </w:r>
            <w:r w:rsidRPr="00F96990">
              <w:rPr>
                <w:rFonts w:cstheme="minorHAnsi"/>
                <w:color w:val="000000" w:themeColor="text1"/>
              </w:rPr>
              <w:t xml:space="preserve">grubości min. </w:t>
            </w:r>
            <w:r w:rsidRPr="0049180B">
              <w:rPr>
                <w:rFonts w:cstheme="minorHAnsi"/>
                <w:color w:val="000000" w:themeColor="text1"/>
              </w:rPr>
              <w:t xml:space="preserve">1,5 mm malowanej proszkowo farbą epoksydową chemoodporną, lub profili aluminiowych anodowanych, wysokości w przedziale 450-750 mm. Nadstawki posiadają 2 poziomy półek. Półki nadstawki wykonane ze szkła bezpiecznego VSG, o grubości </w:t>
            </w:r>
            <w:r w:rsidR="009B0812">
              <w:rPr>
                <w:rFonts w:cstheme="minorHAnsi"/>
                <w:color w:val="000000" w:themeColor="text1"/>
              </w:rPr>
              <w:t xml:space="preserve"> min. 5</w:t>
            </w:r>
            <w:r w:rsidRPr="0049180B">
              <w:rPr>
                <w:rFonts w:cstheme="minorHAnsi"/>
                <w:color w:val="000000" w:themeColor="text1"/>
              </w:rPr>
              <w:t xml:space="preserve"> mm i  głębokości w przedziale 170 – 200mm  Półki umieszczone w stalowych okuciach wykonanych z profili zamkniętych z podniesionymi rantami lub bez wyniesionego rantu; możliwość dowolnej konfiguracji przez Użytkownika odległości pomiędzy półkami oraz pomiędzy półką dolną a blatem. W kolumnach nadstawki są umieszczone panele z gniazdami elektrycznymi 2 x 230 V, 16 A. </w:t>
            </w:r>
          </w:p>
          <w:p w14:paraId="069F62AA" w14:textId="77777777" w:rsidR="00FA3D72" w:rsidRPr="0049180B" w:rsidRDefault="00FA3D72" w:rsidP="00FA3D72">
            <w:pPr>
              <w:ind w:left="2148" w:hanging="708"/>
              <w:jc w:val="both"/>
              <w:rPr>
                <w:rFonts w:cstheme="minorHAnsi"/>
                <w:color w:val="000000" w:themeColor="text1"/>
              </w:rPr>
            </w:pPr>
            <w:r w:rsidRPr="0049180B">
              <w:rPr>
                <w:rFonts w:cstheme="minorHAnsi"/>
                <w:color w:val="000000" w:themeColor="text1"/>
              </w:rPr>
              <w:t xml:space="preserve">              - konstrukcja nadstawki zapewnia możliwość ewentualnego  podłączenia dodatkowych instalacji.</w:t>
            </w:r>
          </w:p>
          <w:p w14:paraId="5F470C27" w14:textId="63E68DF4" w:rsidR="00FA3D72" w:rsidRDefault="00FA3D72" w:rsidP="00FA3D72">
            <w:pPr>
              <w:ind w:left="2127" w:hanging="2127"/>
              <w:jc w:val="both"/>
              <w:rPr>
                <w:rFonts w:cstheme="minorHAnsi"/>
                <w:color w:val="000000" w:themeColor="text1"/>
              </w:rPr>
            </w:pPr>
            <w:r w:rsidRPr="0049180B">
              <w:rPr>
                <w:rFonts w:cstheme="minorHAnsi"/>
                <w:color w:val="000000" w:themeColor="text1"/>
              </w:rPr>
              <w:t xml:space="preserve">            </w:t>
            </w:r>
            <w:r>
              <w:rPr>
                <w:rFonts w:cstheme="minorHAnsi"/>
                <w:color w:val="000000" w:themeColor="text1"/>
              </w:rPr>
              <w:t xml:space="preserve">                             </w:t>
            </w:r>
            <w:r w:rsidRPr="0049180B">
              <w:rPr>
                <w:rFonts w:cstheme="minorHAnsi"/>
                <w:color w:val="000000" w:themeColor="text1"/>
              </w:rPr>
              <w:t xml:space="preserve">  - panele z gniazdami elektrycznymi zamontowane w kolumnach, gniazda elektryczne  230 V (klasyfikacja osłon ze stopniem ochrony nie mniejszym niż IP 44), instalacja elektryczna z zabezpieczeniem przeciwporażeniowym</w:t>
            </w:r>
            <w:r>
              <w:rPr>
                <w:rFonts w:cstheme="minorHAnsi"/>
                <w:color w:val="000000" w:themeColor="text1"/>
              </w:rPr>
              <w:t>.</w:t>
            </w:r>
          </w:p>
          <w:p w14:paraId="1EE0B9D0" w14:textId="77777777" w:rsidR="00FA3D72" w:rsidRPr="003C2A5F" w:rsidRDefault="00FA3D72" w:rsidP="00FA3D72">
            <w:pPr>
              <w:ind w:left="2127" w:hanging="2127"/>
              <w:jc w:val="both"/>
            </w:pPr>
          </w:p>
          <w:p w14:paraId="04C6B350" w14:textId="77777777" w:rsidR="00540119" w:rsidRPr="003C2A5F" w:rsidRDefault="00540119" w:rsidP="00A10BDD">
            <w:pPr>
              <w:numPr>
                <w:ilvl w:val="0"/>
                <w:numId w:val="60"/>
              </w:numPr>
              <w:ind w:left="2148" w:hanging="708"/>
              <w:contextualSpacing/>
              <w:jc w:val="both"/>
              <w:rPr>
                <w:rFonts w:cstheme="minorHAnsi"/>
                <w:u w:val="single"/>
              </w:rPr>
            </w:pPr>
            <w:r w:rsidRPr="003C2A5F">
              <w:rPr>
                <w:rFonts w:cstheme="minorHAnsi"/>
                <w:u w:val="single"/>
              </w:rPr>
              <w:t>Blaty robocze</w:t>
            </w:r>
          </w:p>
          <w:p w14:paraId="55D9A960" w14:textId="77777777" w:rsidR="00540119" w:rsidRPr="003C2A5F" w:rsidRDefault="00540119" w:rsidP="008B3B7C">
            <w:pPr>
              <w:widowControl w:val="0"/>
              <w:suppressAutoHyphens/>
              <w:autoSpaceDN w:val="0"/>
              <w:ind w:left="2148" w:hanging="708"/>
              <w:jc w:val="both"/>
              <w:textAlignment w:val="baseline"/>
              <w:rPr>
                <w:rFonts w:eastAsia="SimSun" w:cstheme="minorHAnsi"/>
                <w:color w:val="000000"/>
                <w:kern w:val="3"/>
                <w:lang w:val="en-US" w:eastAsia="zh-CN" w:bidi="hi-IN"/>
              </w:rPr>
            </w:pPr>
          </w:p>
          <w:p w14:paraId="1A43B340" w14:textId="77777777" w:rsidR="00540119" w:rsidRPr="003C2A5F" w:rsidRDefault="00540119" w:rsidP="008B3B7C">
            <w:pPr>
              <w:widowControl w:val="0"/>
              <w:suppressAutoHyphens/>
              <w:autoSpaceDN w:val="0"/>
              <w:ind w:left="2432" w:hanging="284"/>
              <w:jc w:val="both"/>
              <w:textAlignment w:val="baseline"/>
              <w:rPr>
                <w:rFonts w:eastAsia="SimSun" w:cstheme="minorHAnsi"/>
                <w:kern w:val="3"/>
                <w:lang w:eastAsia="zh-CN" w:bidi="hi-IN"/>
              </w:rPr>
            </w:pPr>
            <w:r w:rsidRPr="003C2A5F">
              <w:rPr>
                <w:rFonts w:eastAsia="SimSun" w:cstheme="minorHAnsi"/>
                <w:b/>
                <w:bCs/>
                <w:color w:val="000000"/>
                <w:kern w:val="3"/>
                <w:lang w:eastAsia="zh-CN" w:bidi="hi-IN"/>
              </w:rPr>
              <w:t>•</w:t>
            </w:r>
            <w:r w:rsidRPr="003C2A5F">
              <w:rPr>
                <w:rFonts w:eastAsia="SimSun" w:cstheme="minorHAnsi"/>
                <w:b/>
                <w:bCs/>
                <w:color w:val="000000"/>
                <w:kern w:val="3"/>
                <w:lang w:eastAsia="zh-CN" w:bidi="hi-IN"/>
              </w:rPr>
              <w:tab/>
              <w:t>Żywica fenolowa</w:t>
            </w:r>
            <w:r w:rsidRPr="003C2A5F">
              <w:rPr>
                <w:rFonts w:eastAsia="SimSun" w:cstheme="minorHAnsi"/>
                <w:color w:val="000000"/>
                <w:kern w:val="3"/>
                <w:lang w:eastAsia="zh-CN" w:bidi="hi-IN"/>
              </w:rPr>
              <w:t xml:space="preserve"> - płyta o gr. 20 mm wykonana z włókien celulozowych, wzmocnionych termoutwardzalną żywicą fenolową. Płyta pokryta jest zintegrowaną warstwą dekoracyjną, wytworzoną z barwionych żywic, </w:t>
            </w:r>
            <w:r w:rsidRPr="003C2A5F">
              <w:rPr>
                <w:rFonts w:eastAsia="SimSun" w:cstheme="minorHAnsi"/>
                <w:color w:val="000000"/>
                <w:kern w:val="3"/>
                <w:lang w:eastAsia="zh-CN" w:bidi="hi-IN"/>
              </w:rPr>
              <w:lastRenderedPageBreak/>
              <w:t>utwardzonych wiązką elektronową. Zapewnia jej to odporność nawet na agresywne chemikalia oraz ułatwia czyszczenie i konserwowanie. Jest to materiał trwały, odporny na uderzenia, zarysowania i ścieranie oraz łatwy do dezynfekcji.</w:t>
            </w:r>
          </w:p>
          <w:p w14:paraId="32405CE4" w14:textId="07FF4003" w:rsidR="00540119" w:rsidRPr="003C2A5F" w:rsidRDefault="00540119" w:rsidP="008B3B7C">
            <w:pPr>
              <w:widowControl w:val="0"/>
              <w:suppressAutoHyphens/>
              <w:autoSpaceDN w:val="0"/>
              <w:ind w:left="2432" w:hanging="284"/>
              <w:jc w:val="both"/>
              <w:textAlignment w:val="baseline"/>
              <w:rPr>
                <w:rFonts w:eastAsia="SimSun" w:cstheme="minorHAnsi"/>
                <w:kern w:val="3"/>
                <w:lang w:eastAsia="zh-CN" w:bidi="hi-IN"/>
              </w:rPr>
            </w:pPr>
            <w:r w:rsidRPr="003C2A5F">
              <w:rPr>
                <w:rFonts w:eastAsia="SimSun" w:cstheme="minorHAnsi"/>
                <w:b/>
                <w:bCs/>
                <w:color w:val="000000"/>
                <w:kern w:val="3"/>
                <w:lang w:eastAsia="zh-CN" w:bidi="hi-IN"/>
              </w:rPr>
              <w:t>•</w:t>
            </w:r>
            <w:r w:rsidRPr="003C2A5F">
              <w:rPr>
                <w:rFonts w:eastAsia="SimSun" w:cstheme="minorHAnsi"/>
                <w:b/>
                <w:bCs/>
                <w:color w:val="000000"/>
                <w:kern w:val="3"/>
                <w:lang w:eastAsia="zh-CN" w:bidi="hi-IN"/>
              </w:rPr>
              <w:tab/>
              <w:t xml:space="preserve">Konglomerat – </w:t>
            </w:r>
            <w:r w:rsidRPr="003C2A5F">
              <w:rPr>
                <w:rFonts w:eastAsia="SimSun" w:cstheme="minorHAnsi"/>
                <w:bCs/>
                <w:color w:val="000000"/>
                <w:kern w:val="3"/>
                <w:lang w:eastAsia="zh-CN" w:bidi="hi-IN"/>
              </w:rPr>
              <w:t>płyta o gr. 20 mm wykonana z mielonego kruszywa</w:t>
            </w:r>
            <w:r w:rsidRPr="003C2A5F">
              <w:rPr>
                <w:rFonts w:eastAsia="SimSun" w:cstheme="minorHAnsi"/>
                <w:b/>
                <w:bCs/>
                <w:color w:val="000000"/>
                <w:kern w:val="3"/>
                <w:lang w:eastAsia="zh-CN" w:bidi="hi-IN"/>
              </w:rPr>
              <w:t xml:space="preserve"> </w:t>
            </w:r>
            <w:r w:rsidRPr="003C2A5F">
              <w:rPr>
                <w:rFonts w:eastAsia="SimSun" w:cstheme="minorHAnsi"/>
                <w:kern w:val="3"/>
                <w:lang w:eastAsia="zh-CN" w:bidi="hi-IN"/>
              </w:rPr>
              <w:t>kwarcowo-granitowego (94-98%)z dodatkiem żywicy poliestrowej (6-2%), wysoka wytrzymałość i odporność na uszkodzenia, zarysowania, cięcia, wysoką temperaturę czy kwasy. Płyty o jednorodnej struktur</w:t>
            </w:r>
            <w:r w:rsidR="00887DE7">
              <w:rPr>
                <w:rFonts w:eastAsia="SimSun" w:cstheme="minorHAnsi"/>
                <w:kern w:val="3"/>
                <w:lang w:eastAsia="zh-CN" w:bidi="hi-IN"/>
              </w:rPr>
              <w:t>ze w całym przekroju</w:t>
            </w:r>
            <w:r w:rsidRPr="003C2A5F">
              <w:rPr>
                <w:rFonts w:eastAsia="SimSun" w:cstheme="minorHAnsi"/>
                <w:kern w:val="3"/>
                <w:lang w:eastAsia="zh-CN" w:bidi="hi-IN"/>
              </w:rPr>
              <w:t>.</w:t>
            </w:r>
          </w:p>
          <w:p w14:paraId="6A386AF8" w14:textId="4AB01A5A" w:rsidR="00540119" w:rsidRPr="00BE13A0" w:rsidRDefault="00540119" w:rsidP="00887DE7">
            <w:pPr>
              <w:widowControl w:val="0"/>
              <w:suppressAutoHyphens/>
              <w:autoSpaceDN w:val="0"/>
              <w:ind w:left="2432" w:hanging="284"/>
              <w:jc w:val="both"/>
              <w:textAlignment w:val="baseline"/>
              <w:rPr>
                <w:rFonts w:eastAsia="SimSun" w:cstheme="minorHAnsi"/>
                <w:color w:val="000000" w:themeColor="text1"/>
                <w:kern w:val="3"/>
                <w:lang w:eastAsia="zh-CN" w:bidi="hi-IN"/>
              </w:rPr>
            </w:pPr>
            <w:r w:rsidRPr="003C2A5F">
              <w:rPr>
                <w:rFonts w:eastAsia="SimSun" w:cstheme="minorHAnsi"/>
                <w:b/>
                <w:bCs/>
                <w:color w:val="000000"/>
                <w:kern w:val="3"/>
                <w:lang w:eastAsia="zh-CN" w:bidi="hi-IN"/>
              </w:rPr>
              <w:t>•</w:t>
            </w:r>
            <w:r w:rsidRPr="003C2A5F">
              <w:rPr>
                <w:rFonts w:eastAsia="SimSun" w:cstheme="minorHAnsi"/>
                <w:b/>
                <w:bCs/>
                <w:color w:val="000000"/>
                <w:kern w:val="3"/>
                <w:lang w:eastAsia="zh-CN" w:bidi="hi-IN"/>
              </w:rPr>
              <w:tab/>
              <w:t xml:space="preserve">Ceramika Lita – </w:t>
            </w:r>
            <w:r w:rsidRPr="003C2A5F">
              <w:rPr>
                <w:rFonts w:eastAsia="SimSun" w:cstheme="minorHAnsi"/>
                <w:bCs/>
                <w:color w:val="000000"/>
                <w:kern w:val="3"/>
                <w:lang w:eastAsia="zh-CN" w:bidi="hi-IN"/>
              </w:rPr>
              <w:t>płyta o grubości w przedziale 28-38 mm</w:t>
            </w:r>
            <w:r w:rsidRPr="003C2A5F">
              <w:rPr>
                <w:rFonts w:eastAsia="SimSun" w:cstheme="minorHAnsi"/>
                <w:kern w:val="3"/>
                <w:lang w:eastAsia="zh-CN" w:bidi="hi-IN"/>
              </w:rPr>
              <w:t xml:space="preserve">. Lity spiek ceramiczny, wypalany i szkliwiony. W pełni odporne na rozpuszczalniki organiczne, stężone kwasy i zasady oraz inne substancje agresywne (z wyjątkiem stężonego kwasu fluorowodorowego). </w:t>
            </w:r>
            <w:r w:rsidR="00887DE7" w:rsidRPr="00BE13A0">
              <w:rPr>
                <w:rFonts w:eastAsia="SimSun" w:cstheme="minorHAnsi"/>
                <w:color w:val="000000" w:themeColor="text1"/>
                <w:kern w:val="3"/>
                <w:lang w:eastAsia="zh-CN" w:bidi="hi-IN"/>
              </w:rPr>
              <w:t>odporny na ścieranie wg normy DIN 101 w klasie 6-7, odporny na zaplamienie wg normy EN ISO 10545-14 w kategorii 5 oraz o odporności chemicznej wg normy EN ISO 10545-13. Powierzchnia blatu wykonana bez sztucznych barwników, jednorodna z wnętrzem blatu, bez zastosowania tzw. glazury chemicznej, ani też wykonana z materiału innego niż wnętrze blatu. Absorbcja wody nie większa niż  0,1%</w:t>
            </w:r>
          </w:p>
          <w:p w14:paraId="136F0264" w14:textId="77777777" w:rsidR="00887DE7" w:rsidRPr="003C2A5F" w:rsidRDefault="00887DE7" w:rsidP="008B3B7C">
            <w:pPr>
              <w:widowControl w:val="0"/>
              <w:suppressAutoHyphens/>
              <w:autoSpaceDN w:val="0"/>
              <w:ind w:left="2432" w:hanging="284"/>
              <w:jc w:val="both"/>
              <w:textAlignment w:val="baseline"/>
              <w:rPr>
                <w:rFonts w:eastAsia="SimSun" w:cstheme="minorHAnsi"/>
                <w:kern w:val="3"/>
                <w:lang w:eastAsia="zh-CN" w:bidi="hi-IN"/>
              </w:rPr>
            </w:pPr>
          </w:p>
          <w:p w14:paraId="116CABA0" w14:textId="77777777" w:rsidR="00540119" w:rsidRPr="003C2A5F" w:rsidRDefault="00540119" w:rsidP="008B3B7C">
            <w:pPr>
              <w:widowControl w:val="0"/>
              <w:suppressAutoHyphens/>
              <w:autoSpaceDN w:val="0"/>
              <w:ind w:left="2148" w:hanging="708"/>
              <w:jc w:val="both"/>
              <w:textAlignment w:val="baseline"/>
              <w:rPr>
                <w:rFonts w:eastAsia="SimSun" w:cstheme="minorHAnsi"/>
                <w:kern w:val="3"/>
                <w:lang w:eastAsia="zh-CN" w:bidi="hi-IN"/>
              </w:rPr>
            </w:pPr>
          </w:p>
          <w:p w14:paraId="1100D273" w14:textId="77777777" w:rsidR="00540119" w:rsidRPr="003C2A5F" w:rsidRDefault="00540119" w:rsidP="00A10BDD">
            <w:pPr>
              <w:widowControl w:val="0"/>
              <w:numPr>
                <w:ilvl w:val="0"/>
                <w:numId w:val="60"/>
              </w:numPr>
              <w:suppressAutoHyphens/>
              <w:autoSpaceDN w:val="0"/>
              <w:ind w:left="2148" w:hanging="708"/>
              <w:jc w:val="both"/>
              <w:textAlignment w:val="baseline"/>
              <w:rPr>
                <w:rFonts w:eastAsia="SimSun" w:cstheme="minorHAnsi"/>
                <w:kern w:val="3"/>
                <w:u w:val="single"/>
                <w:lang w:eastAsia="zh-CN" w:bidi="hi-IN"/>
              </w:rPr>
            </w:pPr>
            <w:r w:rsidRPr="003C2A5F">
              <w:rPr>
                <w:rFonts w:eastAsia="SimSun" w:cstheme="minorHAnsi"/>
                <w:kern w:val="3"/>
                <w:u w:val="single"/>
                <w:lang w:eastAsia="zh-CN" w:bidi="hi-IN"/>
              </w:rPr>
              <w:t>Dygestorium</w:t>
            </w:r>
          </w:p>
          <w:p w14:paraId="67963787" w14:textId="77777777" w:rsidR="00540119" w:rsidRPr="003C2A5F" w:rsidRDefault="00540119" w:rsidP="008B3B7C">
            <w:pPr>
              <w:widowControl w:val="0"/>
              <w:suppressAutoHyphens/>
              <w:autoSpaceDN w:val="0"/>
              <w:ind w:left="2148" w:hanging="708"/>
              <w:jc w:val="both"/>
              <w:textAlignment w:val="baseline"/>
              <w:rPr>
                <w:rFonts w:eastAsia="SimSun" w:cstheme="minorHAnsi"/>
                <w:bCs/>
                <w:color w:val="000000"/>
                <w:kern w:val="3"/>
                <w:lang w:eastAsia="zh-CN" w:bidi="hi-IN"/>
              </w:rPr>
            </w:pPr>
          </w:p>
          <w:p w14:paraId="08DD2743" w14:textId="523EECB8" w:rsidR="00540119" w:rsidRPr="003C2A5F" w:rsidRDefault="008B3B7C" w:rsidP="008B3B7C">
            <w:pPr>
              <w:widowControl w:val="0"/>
              <w:autoSpaceDN w:val="0"/>
              <w:spacing w:before="100" w:after="119"/>
              <w:ind w:left="2148" w:hanging="708"/>
              <w:jc w:val="both"/>
              <w:textAlignment w:val="baseline"/>
              <w:rPr>
                <w:rFonts w:eastAsia="SimSun" w:cstheme="minorHAnsi"/>
                <w:color w:val="000000"/>
                <w:kern w:val="3"/>
                <w:lang w:eastAsia="zh-CN" w:bidi="hi-IN"/>
              </w:rPr>
            </w:pPr>
            <w:r w:rsidRPr="003C2A5F">
              <w:rPr>
                <w:rFonts w:eastAsia="SimSun" w:cstheme="minorHAnsi"/>
                <w:i/>
                <w:color w:val="000000"/>
                <w:kern w:val="3"/>
                <w:lang w:eastAsia="zh-CN" w:bidi="hi-IN"/>
              </w:rPr>
              <w:t xml:space="preserve">              </w:t>
            </w:r>
            <w:r w:rsidR="00540119" w:rsidRPr="003C2A5F">
              <w:rPr>
                <w:rFonts w:eastAsia="SimSun" w:cstheme="minorHAnsi"/>
                <w:i/>
                <w:color w:val="000000"/>
                <w:kern w:val="3"/>
                <w:lang w:eastAsia="zh-CN" w:bidi="hi-IN"/>
              </w:rPr>
              <w:t>Konstrukcja</w:t>
            </w:r>
            <w:r w:rsidR="00540119" w:rsidRPr="003C2A5F">
              <w:rPr>
                <w:rFonts w:eastAsia="SimSun" w:cstheme="minorHAnsi"/>
                <w:color w:val="000000"/>
                <w:kern w:val="3"/>
                <w:lang w:eastAsia="zh-CN" w:bidi="hi-IN"/>
              </w:rPr>
              <w:t xml:space="preserve"> dygestorium samonośna. Elementy konstrukcyjne wykonane z profili aluminiowych, lub stalowych pokrytych proszkowo chemoodporną farbą epoksydową. </w:t>
            </w:r>
          </w:p>
          <w:p w14:paraId="2737FA6D" w14:textId="31A2D046" w:rsidR="00540119" w:rsidRPr="003C2A5F" w:rsidRDefault="008B3B7C" w:rsidP="008B3B7C">
            <w:pPr>
              <w:widowControl w:val="0"/>
              <w:autoSpaceDN w:val="0"/>
              <w:spacing w:before="100" w:after="119"/>
              <w:ind w:left="2148" w:hanging="708"/>
              <w:jc w:val="both"/>
              <w:textAlignment w:val="baseline"/>
              <w:rPr>
                <w:rFonts w:eastAsia="SimSun" w:cstheme="minorHAnsi"/>
                <w:color w:val="000000"/>
                <w:kern w:val="3"/>
                <w:lang w:eastAsia="zh-CN" w:bidi="hi-IN"/>
              </w:rPr>
            </w:pPr>
            <w:r w:rsidRPr="003C2A5F">
              <w:rPr>
                <w:rFonts w:eastAsia="SimSun" w:cstheme="minorHAnsi"/>
                <w:i/>
                <w:color w:val="000000"/>
                <w:kern w:val="3"/>
                <w:lang w:eastAsia="zh-CN" w:bidi="hi-IN"/>
              </w:rPr>
              <w:t xml:space="preserve">              </w:t>
            </w:r>
            <w:r w:rsidR="00540119" w:rsidRPr="003C2A5F">
              <w:rPr>
                <w:rFonts w:eastAsia="SimSun" w:cstheme="minorHAnsi"/>
                <w:i/>
                <w:color w:val="000000"/>
                <w:kern w:val="3"/>
                <w:lang w:eastAsia="zh-CN" w:bidi="hi-IN"/>
              </w:rPr>
              <w:t>Komora robocza</w:t>
            </w:r>
            <w:r w:rsidR="00540119" w:rsidRPr="003C2A5F">
              <w:rPr>
                <w:rFonts w:eastAsia="SimSun" w:cstheme="minorHAnsi"/>
                <w:color w:val="000000"/>
                <w:kern w:val="3"/>
                <w:lang w:eastAsia="zh-CN" w:bidi="hi-IN"/>
              </w:rPr>
              <w:t xml:space="preserve"> zaopatrzona w: system wentylacyjny, blat, zlewik, panele z mediami, okno przednie, oświetlenie.</w:t>
            </w:r>
          </w:p>
          <w:p w14:paraId="298EED35" w14:textId="77777777" w:rsidR="00540119" w:rsidRPr="003C2A5F" w:rsidRDefault="00540119" w:rsidP="008B3B7C">
            <w:pPr>
              <w:widowControl w:val="0"/>
              <w:autoSpaceDN w:val="0"/>
              <w:spacing w:before="100" w:after="119"/>
              <w:ind w:left="2148" w:hanging="708"/>
              <w:jc w:val="both"/>
              <w:textAlignment w:val="baseline"/>
              <w:rPr>
                <w:rFonts w:eastAsia="SimSun" w:cstheme="minorHAnsi"/>
                <w:color w:val="000000"/>
                <w:kern w:val="3"/>
                <w:lang w:eastAsia="zh-CN" w:bidi="hi-IN"/>
              </w:rPr>
            </w:pPr>
          </w:p>
          <w:p w14:paraId="6B2EDA46" w14:textId="1378FDFD" w:rsidR="00540119" w:rsidRPr="003C2A5F" w:rsidRDefault="008B3B7C" w:rsidP="008B3B7C">
            <w:pPr>
              <w:widowControl w:val="0"/>
              <w:autoSpaceDN w:val="0"/>
              <w:ind w:left="2148" w:hanging="708"/>
              <w:jc w:val="both"/>
              <w:textAlignment w:val="baseline"/>
              <w:rPr>
                <w:rFonts w:eastAsia="SimSun" w:cstheme="minorHAnsi"/>
                <w:bCs/>
                <w:color w:val="000000"/>
                <w:kern w:val="3"/>
                <w:u w:val="single"/>
                <w:lang w:eastAsia="zh-CN" w:bidi="hi-IN"/>
              </w:rPr>
            </w:pPr>
            <w:r w:rsidRPr="003C2A5F">
              <w:rPr>
                <w:rFonts w:eastAsia="SimSun" w:cstheme="minorHAnsi"/>
                <w:bCs/>
                <w:color w:val="000000"/>
                <w:kern w:val="3"/>
                <w:lang w:eastAsia="zh-CN" w:bidi="hi-IN"/>
              </w:rPr>
              <w:t xml:space="preserve">             •          </w:t>
            </w:r>
            <w:r w:rsidR="00540119" w:rsidRPr="003C2A5F">
              <w:rPr>
                <w:rFonts w:eastAsia="SimSun" w:cstheme="minorHAnsi"/>
                <w:bCs/>
                <w:color w:val="000000"/>
                <w:kern w:val="3"/>
                <w:u w:val="single"/>
                <w:lang w:eastAsia="zh-CN" w:bidi="hi-IN"/>
              </w:rPr>
              <w:t>Część robocza</w:t>
            </w:r>
          </w:p>
          <w:p w14:paraId="7F78AF54" w14:textId="4F688372" w:rsidR="00540119" w:rsidRPr="003C2A5F" w:rsidRDefault="008B3B7C" w:rsidP="008B3B7C">
            <w:pPr>
              <w:widowControl w:val="0"/>
              <w:autoSpaceDN w:val="0"/>
              <w:spacing w:before="100" w:after="119"/>
              <w:ind w:left="2715" w:hanging="1134"/>
              <w:jc w:val="both"/>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xml:space="preserve">                       </w:t>
            </w:r>
            <w:r w:rsidR="00540119" w:rsidRPr="003C2A5F">
              <w:rPr>
                <w:rFonts w:eastAsia="SimSun" w:cstheme="minorHAnsi"/>
                <w:color w:val="000000"/>
                <w:kern w:val="3"/>
                <w:lang w:eastAsia="zh-CN" w:bidi="hi-IN"/>
              </w:rPr>
              <w:t xml:space="preserve">Ściany wykonane z płyt melaminowanych o zagęszczonej strukturze pokrytych laminatem wysokociśnieniowym. W komorze ma znajdować się system wyciągowy, który zapewnia przepływ powietrza. W dachu komory roboczej ma być zainstalowana komora rozprężająca zakończona króćcem w rozmiarze 200 lub 250 mm do połączenia z kanałami wentylacyjnymi budynku. </w:t>
            </w:r>
          </w:p>
          <w:p w14:paraId="53EB2C1D" w14:textId="69282516" w:rsidR="00540119" w:rsidRPr="003C2A5F" w:rsidRDefault="008B3B7C" w:rsidP="008B3B7C">
            <w:pPr>
              <w:widowControl w:val="0"/>
              <w:autoSpaceDN w:val="0"/>
              <w:spacing w:before="100" w:after="119"/>
              <w:ind w:left="2715" w:hanging="1275"/>
              <w:jc w:val="both"/>
              <w:textAlignment w:val="baseline"/>
              <w:rPr>
                <w:rFonts w:eastAsia="SimSun" w:cstheme="minorHAnsi"/>
                <w:kern w:val="3"/>
                <w:lang w:eastAsia="zh-CN" w:bidi="hi-IN"/>
              </w:rPr>
            </w:pPr>
            <w:r w:rsidRPr="003C2A5F">
              <w:rPr>
                <w:rFonts w:eastAsia="SimSun" w:cstheme="minorHAnsi"/>
                <w:kern w:val="3"/>
                <w:lang w:eastAsia="zh-CN" w:bidi="hi-IN"/>
              </w:rPr>
              <w:t xml:space="preserve">                          </w:t>
            </w:r>
            <w:r w:rsidR="00540119" w:rsidRPr="003C2A5F">
              <w:rPr>
                <w:rFonts w:eastAsia="SimSun" w:cstheme="minorHAnsi"/>
                <w:kern w:val="3"/>
                <w:lang w:eastAsia="zh-CN" w:bidi="hi-IN"/>
              </w:rPr>
              <w:t>Oświetlenie komory roboczej: panel LED lub świetlówki</w:t>
            </w:r>
            <w:r w:rsidR="00540119" w:rsidRPr="003C2A5F">
              <w:rPr>
                <w:rFonts w:eastAsia="SimSun" w:cstheme="minorHAnsi"/>
                <w:color w:val="FF0000"/>
                <w:kern w:val="3"/>
                <w:lang w:eastAsia="zh-CN" w:bidi="hi-IN"/>
              </w:rPr>
              <w:t xml:space="preserve"> </w:t>
            </w:r>
            <w:r w:rsidR="00540119" w:rsidRPr="003C2A5F">
              <w:rPr>
                <w:rFonts w:eastAsia="SimSun" w:cstheme="minorHAnsi"/>
                <w:color w:val="000000"/>
                <w:kern w:val="3"/>
                <w:lang w:eastAsia="zh-CN" w:bidi="hi-IN"/>
              </w:rPr>
              <w:t xml:space="preserve">W, umieszczony w górnej części komory roboczej oraz klasie szczelności IP67. Światło z lampy skierowane do wnętrza komory roboczej, ma oświetlać całą powierzchnię blatu roboczego. </w:t>
            </w:r>
          </w:p>
          <w:p w14:paraId="00084575" w14:textId="04806DA5" w:rsidR="00540119" w:rsidRPr="003C2A5F" w:rsidRDefault="008B3B7C" w:rsidP="008B3B7C">
            <w:pPr>
              <w:widowControl w:val="0"/>
              <w:autoSpaceDN w:val="0"/>
              <w:ind w:left="2148" w:hanging="708"/>
              <w:jc w:val="both"/>
              <w:textAlignment w:val="baseline"/>
              <w:rPr>
                <w:rFonts w:eastAsia="SimSun" w:cstheme="minorHAnsi"/>
                <w:bCs/>
                <w:color w:val="000000"/>
                <w:kern w:val="3"/>
                <w:u w:val="single"/>
                <w:lang w:eastAsia="zh-CN" w:bidi="hi-IN"/>
              </w:rPr>
            </w:pPr>
            <w:r w:rsidRPr="003C2A5F">
              <w:rPr>
                <w:rFonts w:eastAsia="SimSun" w:cstheme="minorHAnsi"/>
                <w:bCs/>
                <w:color w:val="000000"/>
                <w:kern w:val="3"/>
                <w:lang w:eastAsia="zh-CN" w:bidi="hi-IN"/>
              </w:rPr>
              <w:t xml:space="preserve">             •           </w:t>
            </w:r>
            <w:r w:rsidR="00540119" w:rsidRPr="003C2A5F">
              <w:rPr>
                <w:rFonts w:eastAsia="SimSun" w:cstheme="minorHAnsi"/>
                <w:bCs/>
                <w:color w:val="000000"/>
                <w:kern w:val="3"/>
                <w:u w:val="single"/>
                <w:lang w:eastAsia="zh-CN" w:bidi="hi-IN"/>
              </w:rPr>
              <w:t>Okno</w:t>
            </w:r>
          </w:p>
          <w:p w14:paraId="585D42B7" w14:textId="35C01D1B" w:rsidR="00540119" w:rsidRPr="003C2A5F" w:rsidRDefault="008B3B7C" w:rsidP="008B3B7C">
            <w:pPr>
              <w:widowControl w:val="0"/>
              <w:autoSpaceDN w:val="0"/>
              <w:spacing w:before="100" w:after="119"/>
              <w:ind w:left="2715" w:hanging="1275"/>
              <w:jc w:val="both"/>
              <w:textAlignment w:val="baseline"/>
              <w:rPr>
                <w:rFonts w:eastAsia="SimSun" w:cstheme="minorHAnsi"/>
                <w:kern w:val="3"/>
                <w:lang w:eastAsia="zh-CN" w:bidi="hi-IN"/>
              </w:rPr>
            </w:pPr>
            <w:r w:rsidRPr="003C2A5F">
              <w:rPr>
                <w:rFonts w:eastAsia="SimSun" w:cstheme="minorHAnsi"/>
                <w:color w:val="000000"/>
                <w:kern w:val="3"/>
                <w:lang w:eastAsia="zh-CN" w:bidi="hi-IN"/>
              </w:rPr>
              <w:t xml:space="preserve">                          </w:t>
            </w:r>
            <w:r w:rsidR="00540119" w:rsidRPr="003C2A5F">
              <w:rPr>
                <w:rFonts w:eastAsia="SimSun" w:cstheme="minorHAnsi"/>
                <w:color w:val="000000"/>
                <w:kern w:val="3"/>
                <w:lang w:eastAsia="zh-CN" w:bidi="hi-IN"/>
              </w:rPr>
              <w:t>Okno w dygestorium w ramie, przeszklone szybami ze szkła wielowarstwowego (szkło-folia-szkło), lub hartowanego. Wszystkie krawędzie szyb fazowane. Okno przesuwne prowadzone na zasadzie przeciwwagi na rolkach prowadzących,  z możliwością kontroli położenia oraz zablokowania w dowolnym położeniu.</w:t>
            </w:r>
          </w:p>
          <w:p w14:paraId="0CD53C94" w14:textId="0F1FB3B9" w:rsidR="00540119" w:rsidRPr="003C2A5F" w:rsidRDefault="008B3B7C" w:rsidP="008B3B7C">
            <w:pPr>
              <w:widowControl w:val="0"/>
              <w:autoSpaceDN w:val="0"/>
              <w:spacing w:before="100" w:after="119"/>
              <w:ind w:left="2148" w:hanging="708"/>
              <w:jc w:val="both"/>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xml:space="preserve">                         </w:t>
            </w:r>
            <w:r w:rsidR="00540119" w:rsidRPr="003C2A5F">
              <w:rPr>
                <w:rFonts w:eastAsia="SimSun" w:cstheme="minorHAnsi"/>
                <w:color w:val="000000"/>
                <w:kern w:val="3"/>
                <w:lang w:eastAsia="zh-CN" w:bidi="hi-IN"/>
              </w:rPr>
              <w:t xml:space="preserve">System prowadzenia okna: wykonany z substancji chemoodpornych. </w:t>
            </w:r>
          </w:p>
          <w:p w14:paraId="6B81AF90" w14:textId="1E9E29FD" w:rsidR="00540119" w:rsidRPr="003C2A5F" w:rsidRDefault="008B3B7C" w:rsidP="008B3B7C">
            <w:pPr>
              <w:widowControl w:val="0"/>
              <w:autoSpaceDN w:val="0"/>
              <w:ind w:left="2148" w:hanging="708"/>
              <w:jc w:val="both"/>
              <w:textAlignment w:val="baseline"/>
              <w:rPr>
                <w:rFonts w:eastAsia="SimSun" w:cstheme="minorHAnsi"/>
                <w:bCs/>
                <w:color w:val="000000"/>
                <w:kern w:val="3"/>
                <w:u w:val="single"/>
                <w:lang w:eastAsia="zh-CN" w:bidi="hi-IN"/>
              </w:rPr>
            </w:pPr>
            <w:r w:rsidRPr="003C2A5F">
              <w:rPr>
                <w:rFonts w:eastAsia="SimSun" w:cstheme="minorHAnsi"/>
                <w:bCs/>
                <w:color w:val="000000"/>
                <w:kern w:val="3"/>
                <w:lang w:eastAsia="zh-CN" w:bidi="hi-IN"/>
              </w:rPr>
              <w:lastRenderedPageBreak/>
              <w:t xml:space="preserve">              •         </w:t>
            </w:r>
            <w:r w:rsidR="00540119" w:rsidRPr="003C2A5F">
              <w:rPr>
                <w:rFonts w:eastAsia="SimSun" w:cstheme="minorHAnsi"/>
                <w:bCs/>
                <w:color w:val="000000"/>
                <w:kern w:val="3"/>
                <w:u w:val="single"/>
                <w:lang w:eastAsia="zh-CN" w:bidi="hi-IN"/>
              </w:rPr>
              <w:t>Blat</w:t>
            </w:r>
          </w:p>
          <w:p w14:paraId="6939112F" w14:textId="43661B0A" w:rsidR="00540119" w:rsidRPr="003C2A5F" w:rsidRDefault="008B3B7C" w:rsidP="008B3B7C">
            <w:pPr>
              <w:widowControl w:val="0"/>
              <w:autoSpaceDN w:val="0"/>
              <w:spacing w:before="100" w:after="119"/>
              <w:ind w:left="2715" w:hanging="1275"/>
              <w:jc w:val="both"/>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xml:space="preserve">                         </w:t>
            </w:r>
            <w:r w:rsidR="00540119" w:rsidRPr="003C2A5F">
              <w:rPr>
                <w:rFonts w:eastAsia="SimSun" w:cstheme="minorHAnsi"/>
                <w:color w:val="000000"/>
                <w:kern w:val="3"/>
                <w:lang w:eastAsia="zh-CN" w:bidi="hi-IN"/>
              </w:rPr>
              <w:t>Lity spiek ceramiczny z podniesionym obrzeżem. Powierzchnia blatu oraz wszystkie dostępne krawędzie blatu szkliwione. Nie dopuszcza się technologii malowania któregokolwiek z obrzeży blatów. Kształt blatu dostosowany do przekroju komory roboczej (maksymalne wykorzystanie powierzchni). Zlewik chemiczny wykonany z polipropylenu (PP), lub ceramiczny umieszczony na tylnej ścianie komory roboczej, wpuszczany lub podklejany pod blatem. Obciążenie dopuszczalne blatu: co najmniej 200 kg.</w:t>
            </w:r>
          </w:p>
          <w:p w14:paraId="4D552B3D" w14:textId="77777777" w:rsidR="00540119" w:rsidRPr="003C2A5F" w:rsidRDefault="00540119" w:rsidP="008B3B7C">
            <w:pPr>
              <w:widowControl w:val="0"/>
              <w:autoSpaceDN w:val="0"/>
              <w:spacing w:before="100"/>
              <w:ind w:left="2148" w:firstLine="567"/>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skala twardości Mohs’a : 6  wg normy EN 101</w:t>
            </w:r>
          </w:p>
          <w:p w14:paraId="5768A3F7" w14:textId="77777777" w:rsidR="00540119" w:rsidRPr="003C2A5F" w:rsidRDefault="00540119" w:rsidP="008B3B7C">
            <w:pPr>
              <w:widowControl w:val="0"/>
              <w:autoSpaceDN w:val="0"/>
              <w:spacing w:before="100"/>
              <w:ind w:left="2148" w:firstLine="567"/>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odporne na wybarwienia wg normy EN ISO 1545-14</w:t>
            </w:r>
          </w:p>
          <w:p w14:paraId="64672EA5" w14:textId="77777777" w:rsidR="00540119" w:rsidRPr="003C2A5F" w:rsidRDefault="00540119" w:rsidP="008B3B7C">
            <w:pPr>
              <w:widowControl w:val="0"/>
              <w:autoSpaceDN w:val="0"/>
              <w:spacing w:before="100"/>
              <w:ind w:left="2148" w:firstLine="567"/>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odporne chemicznie wg normy EN ISO 1545-13</w:t>
            </w:r>
          </w:p>
          <w:p w14:paraId="657549B4" w14:textId="77777777" w:rsidR="00540119" w:rsidRPr="003C2A5F" w:rsidRDefault="00540119" w:rsidP="008B3B7C">
            <w:pPr>
              <w:widowControl w:val="0"/>
              <w:autoSpaceDN w:val="0"/>
              <w:spacing w:before="100"/>
              <w:ind w:left="2148" w:firstLine="567"/>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odporne chemicznie wg normy EN 122</w:t>
            </w:r>
          </w:p>
          <w:p w14:paraId="5F996F75" w14:textId="0EFC5F20" w:rsidR="00540119" w:rsidRPr="003C2A5F" w:rsidRDefault="00540119" w:rsidP="008B3B7C">
            <w:pPr>
              <w:widowControl w:val="0"/>
              <w:autoSpaceDN w:val="0"/>
              <w:spacing w:before="100"/>
              <w:ind w:left="2857" w:hanging="142"/>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xml:space="preserve">- wytrzymałość ceramiki na rozciąganie i przerywanie wg normy </w:t>
            </w:r>
            <w:r w:rsidR="008B3B7C" w:rsidRPr="003C2A5F">
              <w:rPr>
                <w:rFonts w:eastAsia="SimSun" w:cstheme="minorHAnsi"/>
                <w:color w:val="000000"/>
                <w:kern w:val="3"/>
                <w:lang w:eastAsia="zh-CN" w:bidi="hi-IN"/>
              </w:rPr>
              <w:t xml:space="preserve"> </w:t>
            </w:r>
            <w:r w:rsidRPr="003C2A5F">
              <w:rPr>
                <w:rFonts w:eastAsia="SimSun" w:cstheme="minorHAnsi"/>
                <w:color w:val="000000"/>
                <w:kern w:val="3"/>
                <w:lang w:eastAsia="zh-CN" w:bidi="hi-IN"/>
              </w:rPr>
              <w:t>10545-4</w:t>
            </w:r>
          </w:p>
          <w:p w14:paraId="1C55B904" w14:textId="77777777" w:rsidR="00540119" w:rsidRPr="003C2A5F" w:rsidRDefault="00540119" w:rsidP="008B3B7C">
            <w:pPr>
              <w:widowControl w:val="0"/>
              <w:autoSpaceDN w:val="0"/>
              <w:spacing w:before="100"/>
              <w:ind w:left="2148" w:firstLine="567"/>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nasiąkliwość wodna wg normy 10545-3</w:t>
            </w:r>
          </w:p>
          <w:p w14:paraId="1FA79C4E" w14:textId="77777777" w:rsidR="00540119" w:rsidRPr="003C2A5F" w:rsidRDefault="00540119" w:rsidP="008B3B7C">
            <w:pPr>
              <w:widowControl w:val="0"/>
              <w:autoSpaceDN w:val="0"/>
              <w:spacing w:before="100"/>
              <w:ind w:left="2148" w:hanging="708"/>
              <w:textAlignment w:val="baseline"/>
              <w:rPr>
                <w:rFonts w:eastAsia="SimSun" w:cstheme="minorHAnsi"/>
                <w:color w:val="000000"/>
                <w:kern w:val="3"/>
                <w:lang w:eastAsia="zh-CN" w:bidi="hi-IN"/>
              </w:rPr>
            </w:pPr>
          </w:p>
          <w:p w14:paraId="7C242B9B" w14:textId="14095A16" w:rsidR="00540119" w:rsidRPr="003C2A5F" w:rsidRDefault="008B3B7C" w:rsidP="008B3B7C">
            <w:pPr>
              <w:widowControl w:val="0"/>
              <w:autoSpaceDN w:val="0"/>
              <w:ind w:left="2148" w:hanging="708"/>
              <w:jc w:val="both"/>
              <w:textAlignment w:val="baseline"/>
              <w:rPr>
                <w:rFonts w:eastAsia="SimSun" w:cstheme="minorHAnsi"/>
                <w:bCs/>
                <w:color w:val="000000"/>
                <w:kern w:val="3"/>
                <w:u w:val="single"/>
                <w:lang w:eastAsia="zh-CN" w:bidi="hi-IN"/>
              </w:rPr>
            </w:pPr>
            <w:r w:rsidRPr="003C2A5F">
              <w:rPr>
                <w:rFonts w:eastAsia="SimSun" w:cstheme="minorHAnsi"/>
                <w:bCs/>
                <w:color w:val="000000"/>
                <w:kern w:val="3"/>
                <w:lang w:eastAsia="zh-CN" w:bidi="hi-IN"/>
              </w:rPr>
              <w:t xml:space="preserve">             </w:t>
            </w:r>
            <w:r w:rsidR="00540119" w:rsidRPr="003C2A5F">
              <w:rPr>
                <w:rFonts w:eastAsia="SimSun" w:cstheme="minorHAnsi"/>
                <w:bCs/>
                <w:color w:val="000000"/>
                <w:kern w:val="3"/>
                <w:lang w:eastAsia="zh-CN" w:bidi="hi-IN"/>
              </w:rPr>
              <w:t>•</w:t>
            </w:r>
            <w:r w:rsidR="00540119" w:rsidRPr="003C2A5F">
              <w:rPr>
                <w:rFonts w:eastAsia="SimSun" w:cstheme="minorHAnsi"/>
                <w:bCs/>
                <w:color w:val="000000"/>
                <w:kern w:val="3"/>
                <w:lang w:eastAsia="zh-CN" w:bidi="hi-IN"/>
              </w:rPr>
              <w:tab/>
            </w:r>
            <w:r w:rsidR="00540119" w:rsidRPr="003C2A5F">
              <w:rPr>
                <w:rFonts w:eastAsia="SimSun" w:cstheme="minorHAnsi"/>
                <w:bCs/>
                <w:color w:val="000000"/>
                <w:kern w:val="3"/>
                <w:u w:val="single"/>
                <w:lang w:eastAsia="zh-CN" w:bidi="hi-IN"/>
              </w:rPr>
              <w:t>Media</w:t>
            </w:r>
          </w:p>
          <w:p w14:paraId="12A9E042" w14:textId="080446C3" w:rsidR="00540119" w:rsidRPr="003C2A5F" w:rsidRDefault="008B3B7C" w:rsidP="008B3B7C">
            <w:pPr>
              <w:widowControl w:val="0"/>
              <w:autoSpaceDN w:val="0"/>
              <w:spacing w:before="100" w:after="119"/>
              <w:ind w:left="2857" w:hanging="1417"/>
              <w:jc w:val="both"/>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xml:space="preserve">                            </w:t>
            </w:r>
            <w:r w:rsidR="00540119" w:rsidRPr="003C2A5F">
              <w:rPr>
                <w:rFonts w:eastAsia="SimSun" w:cstheme="minorHAnsi"/>
                <w:color w:val="000000"/>
                <w:kern w:val="3"/>
                <w:lang w:eastAsia="zh-CN" w:bidi="hi-IN"/>
              </w:rPr>
              <w:t>Pokrętła zaworów wody, włączniki światła oraz gniazdka elektryczne umieszczone na panelu pod komorą roboczą dygestorium. Gniazda elektryczne o klasie szczelności IP44 (lub wyższej). Panel z mediami wyposażony w bezpiecznik, a także wyłącznik bezpieczeństwa, odcinający zasilanie od dygestorium.</w:t>
            </w:r>
          </w:p>
          <w:p w14:paraId="1A0CFCB3" w14:textId="547DE40A" w:rsidR="00540119" w:rsidRPr="003C2A5F" w:rsidRDefault="008B3B7C" w:rsidP="00265EFF">
            <w:pPr>
              <w:widowControl w:val="0"/>
              <w:autoSpaceDN w:val="0"/>
              <w:spacing w:before="100" w:after="119"/>
              <w:ind w:left="2857" w:hanging="1417"/>
              <w:jc w:val="both"/>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xml:space="preserve">                             </w:t>
            </w:r>
            <w:r w:rsidR="00540119" w:rsidRPr="003C2A5F">
              <w:rPr>
                <w:rFonts w:eastAsia="SimSun" w:cstheme="minorHAnsi"/>
                <w:color w:val="000000"/>
                <w:kern w:val="3"/>
                <w:lang w:eastAsia="zh-CN" w:bidi="hi-IN"/>
              </w:rPr>
              <w:t xml:space="preserve">Armatura do wody zimnej - wyprowadzenie wylewek na ścianie </w:t>
            </w:r>
            <w:r w:rsidRPr="003C2A5F">
              <w:rPr>
                <w:rFonts w:eastAsia="SimSun" w:cstheme="minorHAnsi"/>
                <w:color w:val="000000"/>
                <w:kern w:val="3"/>
                <w:lang w:eastAsia="zh-CN" w:bidi="hi-IN"/>
              </w:rPr>
              <w:t xml:space="preserve"> </w:t>
            </w:r>
            <w:r w:rsidR="00540119" w:rsidRPr="003C2A5F">
              <w:rPr>
                <w:rFonts w:eastAsia="SimSun" w:cstheme="minorHAnsi"/>
                <w:color w:val="000000"/>
                <w:kern w:val="3"/>
                <w:lang w:eastAsia="zh-CN" w:bidi="hi-IN"/>
              </w:rPr>
              <w:t>tylnej dygestorium. Podłączenie kanalizacyjne 50 mm</w:t>
            </w:r>
          </w:p>
          <w:p w14:paraId="7F4725C2" w14:textId="799FC433" w:rsidR="00540119" w:rsidRPr="003C2A5F" w:rsidRDefault="00265EFF" w:rsidP="00265EFF">
            <w:pPr>
              <w:widowControl w:val="0"/>
              <w:autoSpaceDN w:val="0"/>
              <w:spacing w:before="100" w:after="119"/>
              <w:ind w:left="2857" w:hanging="1417"/>
              <w:jc w:val="both"/>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xml:space="preserve">                             </w:t>
            </w:r>
            <w:r w:rsidR="00540119" w:rsidRPr="003C2A5F">
              <w:rPr>
                <w:rFonts w:eastAsia="SimSun" w:cstheme="minorHAnsi"/>
                <w:color w:val="000000"/>
                <w:kern w:val="3"/>
                <w:lang w:eastAsia="zh-CN" w:bidi="hi-IN"/>
              </w:rPr>
              <w:t>Instalacja alarmowa informująca o awarii systemu przepływu powietrza.</w:t>
            </w:r>
          </w:p>
          <w:p w14:paraId="67806F4C" w14:textId="650B679C" w:rsidR="00540119" w:rsidRPr="003C2A5F" w:rsidRDefault="00265EFF" w:rsidP="00265EFF">
            <w:pPr>
              <w:widowControl w:val="0"/>
              <w:autoSpaceDN w:val="0"/>
              <w:spacing w:before="100" w:after="119"/>
              <w:ind w:left="2857" w:hanging="1417"/>
              <w:jc w:val="both"/>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xml:space="preserve">                             </w:t>
            </w:r>
            <w:r w:rsidR="00540119" w:rsidRPr="003C2A5F">
              <w:rPr>
                <w:rFonts w:eastAsia="SimSun" w:cstheme="minorHAnsi"/>
                <w:color w:val="000000"/>
                <w:kern w:val="3"/>
                <w:lang w:eastAsia="zh-CN" w:bidi="hi-IN"/>
              </w:rPr>
              <w:t>Dostęp do mechanizmów oraz podłączeń dygestorium bez konieczności odsuwania dygestorium od ściany, w celu łatwego serwisu lub konserwacji.</w:t>
            </w:r>
          </w:p>
          <w:p w14:paraId="453A9F22" w14:textId="0A741FE2" w:rsidR="00540119" w:rsidRPr="003C2A5F" w:rsidRDefault="00265EFF" w:rsidP="008B3B7C">
            <w:pPr>
              <w:widowControl w:val="0"/>
              <w:autoSpaceDN w:val="0"/>
              <w:spacing w:before="100" w:after="119"/>
              <w:ind w:left="2148" w:hanging="708"/>
              <w:jc w:val="both"/>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xml:space="preserve">             </w:t>
            </w:r>
            <w:r w:rsidR="00540119" w:rsidRPr="003C2A5F">
              <w:rPr>
                <w:rFonts w:eastAsia="SimSun" w:cstheme="minorHAnsi"/>
                <w:color w:val="000000"/>
                <w:kern w:val="3"/>
                <w:lang w:eastAsia="zh-CN" w:bidi="hi-IN"/>
              </w:rPr>
              <w:t>•</w:t>
            </w:r>
            <w:r w:rsidR="00540119" w:rsidRPr="003C2A5F">
              <w:rPr>
                <w:rFonts w:eastAsia="SimSun" w:cstheme="minorHAnsi"/>
                <w:color w:val="000000"/>
                <w:kern w:val="3"/>
                <w:lang w:eastAsia="zh-CN" w:bidi="hi-IN"/>
              </w:rPr>
              <w:tab/>
            </w:r>
            <w:r w:rsidR="00540119" w:rsidRPr="003C2A5F">
              <w:rPr>
                <w:rFonts w:eastAsia="SimSun" w:cstheme="minorHAnsi"/>
                <w:color w:val="000000"/>
                <w:kern w:val="3"/>
                <w:u w:val="single"/>
                <w:lang w:eastAsia="zh-CN" w:bidi="hi-IN"/>
              </w:rPr>
              <w:t>Szafka pod dygestorium</w:t>
            </w:r>
          </w:p>
          <w:p w14:paraId="74F7C419" w14:textId="334A1800" w:rsidR="00540119" w:rsidRPr="003C2A5F" w:rsidRDefault="00265EFF" w:rsidP="00265EFF">
            <w:pPr>
              <w:widowControl w:val="0"/>
              <w:autoSpaceDN w:val="0"/>
              <w:spacing w:before="100" w:after="119"/>
              <w:ind w:left="2857" w:hanging="1417"/>
              <w:jc w:val="both"/>
              <w:textAlignment w:val="baseline"/>
              <w:rPr>
                <w:rFonts w:eastAsia="SimSun" w:cstheme="minorHAnsi"/>
                <w:color w:val="000000"/>
                <w:kern w:val="3"/>
                <w:lang w:eastAsia="zh-CN" w:bidi="hi-IN"/>
              </w:rPr>
            </w:pPr>
            <w:r w:rsidRPr="003C2A5F">
              <w:rPr>
                <w:rFonts w:eastAsia="SimSun" w:cstheme="minorHAnsi"/>
                <w:kern w:val="3"/>
                <w:lang w:eastAsia="zh-CN" w:bidi="hi-IN"/>
              </w:rPr>
              <w:t xml:space="preserve">                            </w:t>
            </w:r>
            <w:r w:rsidR="00540119" w:rsidRPr="003C2A5F">
              <w:rPr>
                <w:rFonts w:eastAsia="SimSun" w:cstheme="minorHAnsi"/>
                <w:kern w:val="3"/>
                <w:lang w:eastAsia="zh-CN" w:bidi="hi-IN"/>
              </w:rPr>
              <w:t>Pod blatem dwie szafki</w:t>
            </w:r>
            <w:r w:rsidR="00540119" w:rsidRPr="003C2A5F">
              <w:rPr>
                <w:rFonts w:eastAsia="SimSun" w:cstheme="minorHAnsi"/>
                <w:color w:val="000000"/>
                <w:kern w:val="3"/>
                <w:lang w:eastAsia="zh-CN" w:bidi="hi-IN"/>
              </w:rPr>
              <w:t xml:space="preserve"> dwuskrzydłowe, lub jedna szafka z drzwiami przesuwnymi wykonane z płyt me laminowanych o zagęszczonej strukturze pokrytych laminatem wysokociśnieniowym</w:t>
            </w:r>
            <w:r w:rsidR="00540119" w:rsidRPr="003C2A5F">
              <w:rPr>
                <w:rFonts w:eastAsia="SimSun" w:cstheme="minorHAnsi"/>
                <w:kern w:val="3"/>
                <w:lang w:eastAsia="zh-CN" w:bidi="hi-IN"/>
              </w:rPr>
              <w:t xml:space="preserve">, wentylowane z kuwetą PP. </w:t>
            </w:r>
          </w:p>
          <w:p w14:paraId="602AF0BC" w14:textId="77777777" w:rsidR="00540119" w:rsidRPr="003C2A5F" w:rsidRDefault="00540119" w:rsidP="00540119">
            <w:pPr>
              <w:jc w:val="both"/>
            </w:pPr>
          </w:p>
          <w:p w14:paraId="6A624DA9" w14:textId="77777777" w:rsidR="00540119" w:rsidRPr="003C2A5F" w:rsidRDefault="00540119" w:rsidP="00540119">
            <w:pPr>
              <w:jc w:val="both"/>
            </w:pPr>
            <w:r w:rsidRPr="003C2A5F">
              <w:t>4)   Dodatkowe wymagania:</w:t>
            </w:r>
          </w:p>
          <w:p w14:paraId="584A45C7" w14:textId="77777777" w:rsidR="00540119" w:rsidRPr="003C2A5F" w:rsidRDefault="00540119" w:rsidP="00540119">
            <w:pPr>
              <w:jc w:val="both"/>
            </w:pPr>
            <w:r w:rsidRPr="003C2A5F">
              <w:tab/>
              <w:t xml:space="preserve">     </w:t>
            </w:r>
            <w:r w:rsidRPr="003C2A5F">
              <w:tab/>
            </w:r>
          </w:p>
          <w:p w14:paraId="72D701F3" w14:textId="4898105B" w:rsidR="00540119" w:rsidRPr="001E015E" w:rsidRDefault="001E015E" w:rsidP="001E015E">
            <w:pPr>
              <w:numPr>
                <w:ilvl w:val="1"/>
                <w:numId w:val="30"/>
              </w:numPr>
              <w:contextualSpacing/>
              <w:jc w:val="both"/>
              <w:rPr>
                <w:color w:val="000000" w:themeColor="text1"/>
              </w:rPr>
            </w:pPr>
            <w:r>
              <w:rPr>
                <w:color w:val="000000" w:themeColor="text1"/>
              </w:rPr>
              <w:t>Wykonawca dokona wizji lokalnej pomieszczeń i przedstawi wytyczne dotyczące pomieszczeń – 10 dni po podpisaniu umowy.</w:t>
            </w:r>
          </w:p>
          <w:p w14:paraId="3D72C023" w14:textId="77777777" w:rsidR="00540119" w:rsidRPr="001C6893" w:rsidRDefault="00540119" w:rsidP="00A10BDD">
            <w:pPr>
              <w:numPr>
                <w:ilvl w:val="1"/>
                <w:numId w:val="30"/>
              </w:numPr>
              <w:contextualSpacing/>
              <w:jc w:val="both"/>
              <w:rPr>
                <w:color w:val="000000" w:themeColor="text1"/>
              </w:rPr>
            </w:pPr>
            <w:r w:rsidRPr="001C6893">
              <w:rPr>
                <w:color w:val="000000" w:themeColor="text1"/>
              </w:rPr>
              <w:t xml:space="preserve">Wykonawca zobowiązany jest do przeanalizowania dróg transportowych ( szerokości i wysokości przejść, szerokości korytarzy, klatek schodowych, wind itp.) w budynku oraz rozwiązania ewentualnych problemów transportowych na własny koszt. </w:t>
            </w:r>
          </w:p>
          <w:p w14:paraId="7641D81A" w14:textId="78BA6959" w:rsidR="00540119" w:rsidRPr="00BE13A0" w:rsidRDefault="00540119" w:rsidP="00A10BDD">
            <w:pPr>
              <w:numPr>
                <w:ilvl w:val="1"/>
                <w:numId w:val="30"/>
              </w:numPr>
              <w:contextualSpacing/>
              <w:jc w:val="both"/>
              <w:rPr>
                <w:color w:val="000000" w:themeColor="text1"/>
              </w:rPr>
            </w:pPr>
            <w:r w:rsidRPr="003C2A5F">
              <w:t>W</w:t>
            </w:r>
            <w:r w:rsidR="008407A9">
              <w:t xml:space="preserve">ykonawca przeprowadzi szkolenie </w:t>
            </w:r>
            <w:r w:rsidR="00BE13A0">
              <w:t xml:space="preserve">z obsługi </w:t>
            </w:r>
            <w:r w:rsidR="008407A9" w:rsidRPr="00BE13A0">
              <w:rPr>
                <w:color w:val="000000" w:themeColor="text1"/>
              </w:rPr>
              <w:t>dla całego personelu</w:t>
            </w:r>
            <w:r w:rsidR="009F39D7" w:rsidRPr="00BE13A0">
              <w:rPr>
                <w:color w:val="000000" w:themeColor="text1"/>
              </w:rPr>
              <w:t xml:space="preserve"> Działu </w:t>
            </w:r>
            <w:r w:rsidR="009F39D7" w:rsidRPr="00BE13A0">
              <w:rPr>
                <w:color w:val="000000" w:themeColor="text1"/>
              </w:rPr>
              <w:lastRenderedPageBreak/>
              <w:t>Konserwacji ( 11 osób)</w:t>
            </w:r>
          </w:p>
          <w:p w14:paraId="570C5208" w14:textId="4D3844E7" w:rsidR="00540119" w:rsidRPr="003C2A5F" w:rsidRDefault="00540119" w:rsidP="00540119">
            <w:pPr>
              <w:tabs>
                <w:tab w:val="left" w:pos="357"/>
              </w:tabs>
              <w:spacing w:after="120"/>
              <w:ind w:left="426" w:hanging="426"/>
              <w:jc w:val="both"/>
            </w:pPr>
            <w:r w:rsidRPr="003C2A5F">
              <w:t>5)</w:t>
            </w:r>
            <w:r w:rsidRPr="003C2A5F">
              <w:tab/>
            </w:r>
            <w:r w:rsidRPr="003C2A5F">
              <w:tab/>
              <w:t xml:space="preserve">Wymagany </w:t>
            </w:r>
            <w:r w:rsidRPr="003C2A5F">
              <w:rPr>
                <w:color w:val="000000" w:themeColor="text1"/>
              </w:rPr>
              <w:t xml:space="preserve">okres udzielonej gwarancji </w:t>
            </w:r>
            <w:r w:rsidR="000D5774" w:rsidRPr="003C2A5F">
              <w:rPr>
                <w:color w:val="000000" w:themeColor="text1"/>
              </w:rPr>
              <w:t xml:space="preserve">na </w:t>
            </w:r>
            <w:r w:rsidRPr="003C2A5F">
              <w:rPr>
                <w:color w:val="000000" w:themeColor="text1"/>
              </w:rPr>
              <w:t xml:space="preserve">meble laboratoryjne </w:t>
            </w:r>
            <w:r w:rsidR="00050894" w:rsidRPr="003C2A5F">
              <w:rPr>
                <w:color w:val="000000" w:themeColor="text1"/>
              </w:rPr>
              <w:t>to min. 24 miesiące</w:t>
            </w:r>
            <w:r w:rsidRPr="003C2A5F">
              <w:rPr>
                <w:color w:val="000000" w:themeColor="text1"/>
              </w:rPr>
              <w:t xml:space="preserve">. </w:t>
            </w:r>
            <w:r w:rsidRPr="003C2A5F">
              <w:t xml:space="preserve">Jeżeli producent przewiduje dłuższy okres gwarancji, to Wykonawca udziela gwarancji na okres gwarancji udzielonej przez producenta. Szczegóły dotyczące warunków gwarancji i świadczeń  gwarancyjnych zawarte są we wzorze umowy </w:t>
            </w:r>
            <w:r w:rsidRPr="003C2A5F">
              <w:rPr>
                <w:rFonts w:cs="Calibri"/>
                <w:b/>
              </w:rPr>
              <w:t>–</w:t>
            </w:r>
            <w:r w:rsidRPr="003C2A5F">
              <w:rPr>
                <w:b/>
              </w:rPr>
              <w:t xml:space="preserve"> za</w:t>
            </w:r>
            <w:r w:rsidRPr="003C2A5F">
              <w:rPr>
                <w:rFonts w:cs="Calibri"/>
                <w:b/>
              </w:rPr>
              <w:t>łą</w:t>
            </w:r>
            <w:r w:rsidRPr="003C2A5F">
              <w:rPr>
                <w:b/>
              </w:rPr>
              <w:t xml:space="preserve">cznik nr </w:t>
            </w:r>
            <w:r w:rsidR="004F5330">
              <w:rPr>
                <w:b/>
              </w:rPr>
              <w:t>7</w:t>
            </w:r>
            <w:r w:rsidRPr="003C2A5F">
              <w:rPr>
                <w:b/>
              </w:rPr>
              <w:t>.</w:t>
            </w:r>
            <w:r w:rsidRPr="003C2A5F">
              <w:t xml:space="preserve"> </w:t>
            </w:r>
          </w:p>
          <w:p w14:paraId="0EB3EF06" w14:textId="77777777" w:rsidR="00540119" w:rsidRPr="003C2A5F" w:rsidRDefault="00540119" w:rsidP="00540119">
            <w:pPr>
              <w:tabs>
                <w:tab w:val="left" w:pos="357"/>
              </w:tabs>
              <w:spacing w:after="120"/>
              <w:ind w:left="426" w:hanging="426"/>
              <w:jc w:val="both"/>
              <w:rPr>
                <w:color w:val="FF0000"/>
              </w:rPr>
            </w:pPr>
            <w:r w:rsidRPr="003C2A5F">
              <w:t>6)</w:t>
            </w:r>
            <w:r w:rsidRPr="003C2A5F">
              <w:tab/>
              <w:t xml:space="preserve"> Szczegółowy opis przedmiotu zamówienia w tym specyfikacja techniczna zamawianych mebli laboratoryjnych zawiera załącznik </w:t>
            </w:r>
            <w:r w:rsidRPr="003C2A5F">
              <w:rPr>
                <w:color w:val="000000" w:themeColor="text1"/>
              </w:rPr>
              <w:t xml:space="preserve">nr 1 do SIWZ </w:t>
            </w:r>
            <w:r w:rsidRPr="003C2A5F">
              <w:rPr>
                <w:rFonts w:cs="Calibri"/>
                <w:color w:val="000000" w:themeColor="text1"/>
              </w:rPr>
              <w:t>„</w:t>
            </w:r>
            <w:r w:rsidRPr="003C2A5F">
              <w:rPr>
                <w:color w:val="000000" w:themeColor="text1"/>
              </w:rPr>
              <w:t>Opis przedmiotu zamówienia</w:t>
            </w:r>
            <w:r w:rsidRPr="003C2A5F">
              <w:rPr>
                <w:rFonts w:cs="Calibri"/>
                <w:color w:val="000000" w:themeColor="text1"/>
              </w:rPr>
              <w:t>” (OPZ)</w:t>
            </w:r>
            <w:r w:rsidRPr="003C2A5F">
              <w:rPr>
                <w:color w:val="000000" w:themeColor="text1"/>
              </w:rPr>
              <w:t>.</w:t>
            </w:r>
          </w:p>
          <w:p w14:paraId="27E58529" w14:textId="77777777" w:rsidR="00540119" w:rsidRPr="003C2A5F" w:rsidRDefault="00540119" w:rsidP="00540119">
            <w:pPr>
              <w:tabs>
                <w:tab w:val="left" w:pos="426"/>
              </w:tabs>
              <w:spacing w:after="120"/>
              <w:ind w:left="426" w:hanging="426"/>
              <w:jc w:val="both"/>
            </w:pPr>
            <w:r w:rsidRPr="003C2A5F">
              <w:t>7)</w:t>
            </w:r>
            <w:r w:rsidRPr="003C2A5F">
              <w:tab/>
              <w:t>Wykonawca zobowiązany jest do jednoznacznego określenia zaoferowanego w ofercie produktu, charakteryzując go poprzez wskazanie na konkretny wyrób (producent</w:t>
            </w:r>
            <w:r w:rsidRPr="00D00AA1">
              <w:rPr>
                <w:color w:val="FF0000"/>
              </w:rPr>
              <w:t xml:space="preserve">, </w:t>
            </w:r>
            <w:r w:rsidRPr="000B61E4">
              <w:t>model).</w:t>
            </w:r>
          </w:p>
          <w:p w14:paraId="2B32306A" w14:textId="77777777" w:rsidR="00540119" w:rsidRPr="003C2A5F" w:rsidRDefault="00540119" w:rsidP="00540119">
            <w:pPr>
              <w:tabs>
                <w:tab w:val="left" w:pos="357"/>
              </w:tabs>
              <w:spacing w:after="120"/>
              <w:ind w:left="357" w:hanging="357"/>
              <w:jc w:val="both"/>
            </w:pPr>
            <w:r w:rsidRPr="003C2A5F">
              <w:t>8)</w:t>
            </w:r>
            <w:r w:rsidRPr="003C2A5F">
              <w:tab/>
              <w:t>Wynagrodzenie wykonawcy ma charakter wynagrodzenia ryczałtowego tj. obejmuje wszelkie koszty do jakich poniesienia zobowiązany będzie wykonawca, aby wywiązać się z realizacji podjętego zamówienia.</w:t>
            </w:r>
          </w:p>
          <w:p w14:paraId="3F782707" w14:textId="77777777" w:rsidR="00540119" w:rsidRPr="003C2A5F" w:rsidRDefault="00540119" w:rsidP="00540119">
            <w:pPr>
              <w:tabs>
                <w:tab w:val="left" w:pos="357"/>
              </w:tabs>
              <w:spacing w:after="120"/>
              <w:ind w:left="357" w:hanging="357"/>
              <w:jc w:val="both"/>
            </w:pPr>
          </w:p>
          <w:p w14:paraId="57116899" w14:textId="77777777" w:rsidR="00540119" w:rsidRPr="003C2A5F" w:rsidRDefault="00540119" w:rsidP="00E62620">
            <w:pPr>
              <w:jc w:val="both"/>
              <w:rPr>
                <w:color w:val="000000" w:themeColor="text1"/>
              </w:rPr>
            </w:pPr>
          </w:p>
        </w:tc>
      </w:tr>
    </w:tbl>
    <w:p w14:paraId="5E52E82B" w14:textId="77777777" w:rsidR="00540119" w:rsidRPr="003C2A5F" w:rsidRDefault="00540119" w:rsidP="00E62620">
      <w:pPr>
        <w:spacing w:after="0"/>
        <w:ind w:hanging="11"/>
        <w:jc w:val="both"/>
        <w:rPr>
          <w:color w:val="000000" w:themeColor="text1"/>
        </w:rPr>
      </w:pPr>
    </w:p>
    <w:tbl>
      <w:tblPr>
        <w:tblStyle w:val="Tabela-Siatka"/>
        <w:tblW w:w="0" w:type="auto"/>
        <w:jc w:val="center"/>
        <w:tblLook w:val="04A0" w:firstRow="1" w:lastRow="0" w:firstColumn="1" w:lastColumn="0" w:noHBand="0" w:noVBand="1"/>
      </w:tblPr>
      <w:tblGrid>
        <w:gridCol w:w="9062"/>
      </w:tblGrid>
      <w:tr w:rsidR="00050894" w:rsidRPr="003C2A5F" w14:paraId="51560E11" w14:textId="77777777" w:rsidTr="003E3AC5">
        <w:trPr>
          <w:trHeight w:val="584"/>
          <w:jc w:val="center"/>
        </w:trPr>
        <w:tc>
          <w:tcPr>
            <w:tcW w:w="9062" w:type="dxa"/>
            <w:vAlign w:val="center"/>
          </w:tcPr>
          <w:p w14:paraId="4045D054" w14:textId="27509544" w:rsidR="00050894" w:rsidRPr="003C2A5F" w:rsidRDefault="00050894" w:rsidP="00050894">
            <w:pPr>
              <w:jc w:val="center"/>
              <w:rPr>
                <w:b/>
                <w:color w:val="000000" w:themeColor="text1"/>
              </w:rPr>
            </w:pPr>
            <w:r w:rsidRPr="003C2A5F">
              <w:rPr>
                <w:b/>
                <w:color w:val="000000" w:themeColor="text1"/>
              </w:rPr>
              <w:t>ZADANIE NR 2</w:t>
            </w:r>
            <w:r w:rsidR="003E3AC5" w:rsidRPr="003C2A5F">
              <w:rPr>
                <w:b/>
                <w:color w:val="000000" w:themeColor="text1"/>
              </w:rPr>
              <w:t xml:space="preserve"> - ZAKUP SPRZĘTU LABORATORYJNEGO </w:t>
            </w:r>
          </w:p>
        </w:tc>
      </w:tr>
      <w:tr w:rsidR="00050894" w:rsidRPr="003C2A5F" w14:paraId="36F55E76" w14:textId="77777777" w:rsidTr="003E3AC5">
        <w:trPr>
          <w:jc w:val="center"/>
        </w:trPr>
        <w:tc>
          <w:tcPr>
            <w:tcW w:w="9062" w:type="dxa"/>
          </w:tcPr>
          <w:p w14:paraId="75EAA128" w14:textId="1BCB56E3" w:rsidR="003E3AC5" w:rsidRPr="003C2A5F" w:rsidRDefault="003E3AC5" w:rsidP="003E3AC5">
            <w:pPr>
              <w:ind w:left="306" w:hanging="306"/>
              <w:contextualSpacing/>
              <w:jc w:val="both"/>
              <w:rPr>
                <w:color w:val="000000" w:themeColor="text1"/>
              </w:rPr>
            </w:pPr>
            <w:r w:rsidRPr="003C2A5F">
              <w:rPr>
                <w:color w:val="000000" w:themeColor="text1"/>
              </w:rPr>
              <w:t>1)  D</w:t>
            </w:r>
            <w:r w:rsidR="00B81024" w:rsidRPr="003C2A5F">
              <w:rPr>
                <w:color w:val="000000" w:themeColor="text1"/>
              </w:rPr>
              <w:t>ostarczenia sprzętu</w:t>
            </w:r>
            <w:r w:rsidRPr="003C2A5F">
              <w:rPr>
                <w:color w:val="000000" w:themeColor="text1"/>
              </w:rPr>
              <w:t xml:space="preserve"> do Działu Konserwacji Muzeum Narodowego w Szczecinie (Szczecin, Wały  Chrobrego 3 ), </w:t>
            </w:r>
          </w:p>
          <w:p w14:paraId="453580AE" w14:textId="77777777" w:rsidR="003E3AC5" w:rsidRPr="003C2A5F" w:rsidRDefault="003E3AC5" w:rsidP="003E3AC5">
            <w:pPr>
              <w:ind w:left="306" w:hanging="306"/>
              <w:contextualSpacing/>
              <w:jc w:val="both"/>
              <w:rPr>
                <w:color w:val="FF0000"/>
              </w:rPr>
            </w:pPr>
            <w:r w:rsidRPr="003C2A5F">
              <w:rPr>
                <w:color w:val="000000" w:themeColor="text1"/>
              </w:rPr>
              <w:t xml:space="preserve">2)  W ramach dostawy Wykonawca zapewni transport, załadunek, rozładunek, wniesienie, montaż,  ustawienie w miejscu wskazanym przez Zamawiającego  podłączenie oraz uruchomienie, </w:t>
            </w:r>
          </w:p>
          <w:p w14:paraId="3672627A" w14:textId="29EA9251" w:rsidR="003E3AC5" w:rsidRPr="003C2A5F" w:rsidRDefault="003E3AC5" w:rsidP="003E3AC5">
            <w:pPr>
              <w:jc w:val="both"/>
            </w:pPr>
            <w:r w:rsidRPr="003C2A5F">
              <w:t>3)   Przekazanie wraz ze sprzętem laboratoryjnym:</w:t>
            </w:r>
          </w:p>
          <w:p w14:paraId="5D38B3B1" w14:textId="77777777" w:rsidR="003E3AC5" w:rsidRPr="003C2A5F" w:rsidRDefault="003E3AC5" w:rsidP="00C03EBE">
            <w:pPr>
              <w:ind w:left="447" w:hanging="1276"/>
              <w:jc w:val="both"/>
            </w:pPr>
            <w:r w:rsidRPr="003C2A5F">
              <w:tab/>
            </w:r>
            <w:r w:rsidRPr="003C2A5F">
              <w:tab/>
            </w:r>
            <w:r w:rsidRPr="003C2A5F">
              <w:rPr>
                <w:rFonts w:cstheme="minorHAnsi"/>
              </w:rPr>
              <w:t>a)</w:t>
            </w:r>
            <w:r w:rsidRPr="003C2A5F">
              <w:tab/>
              <w:t xml:space="preserve">instrukcji obsługi w języku polskim, </w:t>
            </w:r>
          </w:p>
          <w:p w14:paraId="6352712E" w14:textId="3FB408B5" w:rsidR="003E3AC5" w:rsidRPr="003C2A5F" w:rsidRDefault="003E3AC5" w:rsidP="00C03EBE">
            <w:pPr>
              <w:ind w:left="447" w:hanging="1276"/>
              <w:jc w:val="both"/>
            </w:pPr>
            <w:r w:rsidRPr="003C2A5F">
              <w:tab/>
            </w:r>
            <w:r w:rsidRPr="003C2A5F">
              <w:tab/>
              <w:t>b)</w:t>
            </w:r>
            <w:r w:rsidRPr="003C2A5F">
              <w:tab/>
              <w:t>dokumentów potwierdzających udzielenie gwarancji,</w:t>
            </w:r>
          </w:p>
          <w:p w14:paraId="78BEE7FF" w14:textId="3E1297F5" w:rsidR="003E3AC5" w:rsidRPr="003C2A5F" w:rsidRDefault="003E3AC5" w:rsidP="00C03EBE">
            <w:pPr>
              <w:ind w:left="447" w:hanging="1276"/>
              <w:jc w:val="both"/>
            </w:pPr>
            <w:r w:rsidRPr="003C2A5F">
              <w:t xml:space="preserve">                         </w:t>
            </w:r>
            <w:r w:rsidR="00C03EBE" w:rsidRPr="003C2A5F">
              <w:t xml:space="preserve">      </w:t>
            </w:r>
            <w:r w:rsidRPr="003C2A5F">
              <w:t xml:space="preserve">c)           certyfikaty CE </w:t>
            </w:r>
          </w:p>
          <w:p w14:paraId="346BA1FD" w14:textId="7C55A019" w:rsidR="003E3AC5" w:rsidRPr="003C2A5F" w:rsidRDefault="003E3AC5" w:rsidP="00C03EBE">
            <w:pPr>
              <w:ind w:left="447" w:hanging="1276"/>
              <w:jc w:val="both"/>
            </w:pPr>
            <w:r w:rsidRPr="003C2A5F">
              <w:t xml:space="preserve">                         </w:t>
            </w:r>
            <w:r w:rsidR="00C03EBE" w:rsidRPr="003C2A5F">
              <w:t xml:space="preserve">     </w:t>
            </w:r>
            <w:r w:rsidR="005711AA">
              <w:t xml:space="preserve"> </w:t>
            </w:r>
            <w:r w:rsidRPr="003C2A5F">
              <w:t xml:space="preserve">d)          </w:t>
            </w:r>
            <w:r w:rsidR="005711AA">
              <w:t xml:space="preserve"> </w:t>
            </w:r>
            <w:r w:rsidRPr="003C2A5F">
              <w:t>innych dokumentów zgodnie z wymaganiami SIWZ</w:t>
            </w:r>
          </w:p>
          <w:p w14:paraId="3222D7F0" w14:textId="0B7023B9" w:rsidR="00B81024" w:rsidRPr="003C2A5F" w:rsidRDefault="00B81024" w:rsidP="00B81024">
            <w:pPr>
              <w:jc w:val="both"/>
            </w:pPr>
            <w:r w:rsidRPr="003C2A5F">
              <w:t>4)  Sprzęt winien być:</w:t>
            </w:r>
          </w:p>
          <w:p w14:paraId="7DC2D6AB" w14:textId="07DDCFD5" w:rsidR="00B81024" w:rsidRPr="00BE13A0" w:rsidRDefault="00B81024" w:rsidP="00B81024">
            <w:pPr>
              <w:ind w:left="2148" w:hanging="708"/>
              <w:jc w:val="both"/>
              <w:rPr>
                <w:color w:val="000000" w:themeColor="text1"/>
              </w:rPr>
            </w:pPr>
            <w:r w:rsidRPr="003C2A5F">
              <w:t xml:space="preserve">a)       fabrycznie nowy, kompletny, gotowy do pracy  oraz wyprodukowany nie wcześniej niż </w:t>
            </w:r>
            <w:r w:rsidRPr="003C2A5F">
              <w:rPr>
                <w:color w:val="000000" w:themeColor="text1"/>
              </w:rPr>
              <w:t xml:space="preserve">w </w:t>
            </w:r>
            <w:r w:rsidR="00BE13A0" w:rsidRPr="00BE13A0">
              <w:rPr>
                <w:color w:val="000000" w:themeColor="text1"/>
              </w:rPr>
              <w:t>2018</w:t>
            </w:r>
            <w:r w:rsidRPr="00BE13A0">
              <w:rPr>
                <w:color w:val="000000" w:themeColor="text1"/>
              </w:rPr>
              <w:t xml:space="preserve"> r.</w:t>
            </w:r>
          </w:p>
          <w:p w14:paraId="36B25F13" w14:textId="2CAA1A5B" w:rsidR="00B81024" w:rsidRPr="003C2A5F" w:rsidRDefault="00B81024" w:rsidP="00B81024">
            <w:pPr>
              <w:ind w:left="2148" w:hanging="708"/>
              <w:jc w:val="both"/>
              <w:rPr>
                <w:color w:val="000000" w:themeColor="text1"/>
              </w:rPr>
            </w:pPr>
            <w:r w:rsidRPr="003C2A5F">
              <w:rPr>
                <w:color w:val="000000" w:themeColor="text1"/>
              </w:rPr>
              <w:t>b)</w:t>
            </w:r>
            <w:r w:rsidRPr="003C2A5F">
              <w:rPr>
                <w:color w:val="000000" w:themeColor="text1"/>
              </w:rPr>
              <w:tab/>
              <w:t>dostarczony Zamawiającemu w oryginalnych, fabrycznych opakowaniach, których przechowywanie przez Zamawiającego nie jest wymagane do zachowania udzielonej gwarancji,</w:t>
            </w:r>
          </w:p>
          <w:p w14:paraId="73F6269A" w14:textId="11ACF3FE" w:rsidR="00B81024" w:rsidRPr="003C2A5F" w:rsidRDefault="00B81024" w:rsidP="00B81024">
            <w:pPr>
              <w:ind w:left="2148" w:hanging="708"/>
              <w:jc w:val="both"/>
              <w:rPr>
                <w:color w:val="000000" w:themeColor="text1"/>
              </w:rPr>
            </w:pPr>
            <w:r w:rsidRPr="003C2A5F">
              <w:t>c)</w:t>
            </w:r>
            <w:r w:rsidRPr="003C2A5F">
              <w:tab/>
              <w:t>dopuszczony do obrotu i użytkowania na terenie UE, czego potwierdzeniem winna być deklaracja zgodności producenta, oraz oznakowanie CE</w:t>
            </w:r>
            <w:r w:rsidRPr="003C2A5F">
              <w:rPr>
                <w:color w:val="000000" w:themeColor="text1"/>
              </w:rPr>
              <w:t>,</w:t>
            </w:r>
          </w:p>
          <w:p w14:paraId="4533E5D2" w14:textId="6C443376" w:rsidR="00B81024" w:rsidRPr="003C2A5F" w:rsidRDefault="00B81024" w:rsidP="00B81024">
            <w:pPr>
              <w:ind w:left="2148" w:hanging="708"/>
              <w:jc w:val="both"/>
            </w:pPr>
            <w:r w:rsidRPr="003C2A5F">
              <w:t>d)    identyfikowalne poprzez unikalny numer seryjny lub w inny sposób przewidziany przez producenta.</w:t>
            </w:r>
          </w:p>
          <w:p w14:paraId="0F771D46" w14:textId="7B5E5476" w:rsidR="005F3CEC" w:rsidRPr="003C2A5F" w:rsidRDefault="005F3CEC" w:rsidP="005F3CEC">
            <w:pPr>
              <w:jc w:val="both"/>
            </w:pPr>
            <w:r w:rsidRPr="003C2A5F">
              <w:t>5)  Dodatkowe wymagania:</w:t>
            </w:r>
          </w:p>
          <w:p w14:paraId="6CDB26DB" w14:textId="0418B5A4" w:rsidR="00C835A2" w:rsidRPr="003C2A5F" w:rsidRDefault="00C835A2" w:rsidP="00BE13A0">
            <w:pPr>
              <w:ind w:left="2148" w:hanging="2148"/>
              <w:jc w:val="both"/>
            </w:pPr>
            <w:r w:rsidRPr="003C2A5F">
              <w:t xml:space="preserve">         </w:t>
            </w:r>
            <w:r w:rsidR="00BE13A0">
              <w:t xml:space="preserve">                    a)        </w:t>
            </w:r>
            <w:r w:rsidR="00BE13A0" w:rsidRPr="003C2A5F">
              <w:t>W</w:t>
            </w:r>
            <w:r w:rsidR="00BE13A0">
              <w:t xml:space="preserve">ykonawca przeprowadzi szkolenie z obsługi </w:t>
            </w:r>
            <w:r w:rsidR="00BE13A0" w:rsidRPr="00BE13A0">
              <w:rPr>
                <w:color w:val="000000" w:themeColor="text1"/>
              </w:rPr>
              <w:t xml:space="preserve">dla całego personelu Działu </w:t>
            </w:r>
            <w:r w:rsidR="00BE13A0">
              <w:rPr>
                <w:color w:val="000000" w:themeColor="text1"/>
              </w:rPr>
              <w:t xml:space="preserve"> </w:t>
            </w:r>
            <w:r w:rsidR="00BE13A0" w:rsidRPr="00BE13A0">
              <w:rPr>
                <w:color w:val="000000" w:themeColor="text1"/>
              </w:rPr>
              <w:t>Konserwacji ( 11 osób</w:t>
            </w:r>
            <w:r w:rsidR="00BE13A0">
              <w:rPr>
                <w:color w:val="000000" w:themeColor="text1"/>
              </w:rPr>
              <w:t>)</w:t>
            </w:r>
          </w:p>
          <w:p w14:paraId="7C627085" w14:textId="141812D1" w:rsidR="007D5373" w:rsidRPr="003C2A5F" w:rsidRDefault="007D5373" w:rsidP="007D5373">
            <w:pPr>
              <w:tabs>
                <w:tab w:val="left" w:pos="357"/>
              </w:tabs>
              <w:spacing w:after="120"/>
              <w:ind w:left="426" w:hanging="426"/>
              <w:jc w:val="both"/>
            </w:pPr>
            <w:r w:rsidRPr="003C2A5F">
              <w:t>6)</w:t>
            </w:r>
            <w:r w:rsidRPr="003C2A5F">
              <w:tab/>
            </w:r>
            <w:r w:rsidRPr="003C2A5F">
              <w:tab/>
              <w:t xml:space="preserve">Wymagany </w:t>
            </w:r>
            <w:r w:rsidRPr="003C2A5F">
              <w:rPr>
                <w:color w:val="000000" w:themeColor="text1"/>
              </w:rPr>
              <w:t xml:space="preserve">okres udzielonej gwarancji </w:t>
            </w:r>
            <w:r w:rsidR="000D5774" w:rsidRPr="003C2A5F">
              <w:rPr>
                <w:color w:val="000000" w:themeColor="text1"/>
              </w:rPr>
              <w:t xml:space="preserve">na </w:t>
            </w:r>
            <w:r w:rsidRPr="003C2A5F">
              <w:rPr>
                <w:color w:val="000000" w:themeColor="text1"/>
              </w:rPr>
              <w:t xml:space="preserve">sprzęt laboratoryjny to min. 24 miesiące. </w:t>
            </w:r>
            <w:r w:rsidRPr="003C2A5F">
              <w:t xml:space="preserve">Jeżeli producent przewiduje dłuższy okres gwarancji, to Wykonawca udziela gwarancji na okres gwarancji udzielonej przez producenta. Szczegóły dotyczące warunków gwarancji i świadczeń  gwarancyjnych zawarte są we wzorze umowy </w:t>
            </w:r>
            <w:r w:rsidRPr="003C2A5F">
              <w:rPr>
                <w:rFonts w:cs="Calibri"/>
                <w:b/>
              </w:rPr>
              <w:t>–</w:t>
            </w:r>
            <w:r w:rsidRPr="003C2A5F">
              <w:rPr>
                <w:b/>
              </w:rPr>
              <w:t xml:space="preserve"> za</w:t>
            </w:r>
            <w:r w:rsidRPr="003C2A5F">
              <w:rPr>
                <w:rFonts w:cs="Calibri"/>
                <w:b/>
              </w:rPr>
              <w:t>łą</w:t>
            </w:r>
            <w:r w:rsidRPr="003C2A5F">
              <w:rPr>
                <w:b/>
              </w:rPr>
              <w:t xml:space="preserve">cznik nr </w:t>
            </w:r>
            <w:r w:rsidR="004F5330">
              <w:rPr>
                <w:b/>
              </w:rPr>
              <w:t>7</w:t>
            </w:r>
            <w:r w:rsidRPr="003C2A5F">
              <w:rPr>
                <w:b/>
              </w:rPr>
              <w:t>.</w:t>
            </w:r>
            <w:r w:rsidRPr="003C2A5F">
              <w:t xml:space="preserve"> </w:t>
            </w:r>
          </w:p>
          <w:p w14:paraId="6783A197" w14:textId="475772B8" w:rsidR="007D5373" w:rsidRPr="003C2A5F" w:rsidRDefault="007D5373" w:rsidP="007D5373">
            <w:pPr>
              <w:tabs>
                <w:tab w:val="left" w:pos="357"/>
              </w:tabs>
              <w:spacing w:after="120"/>
              <w:ind w:left="426" w:hanging="426"/>
              <w:jc w:val="both"/>
              <w:rPr>
                <w:color w:val="FF0000"/>
              </w:rPr>
            </w:pPr>
            <w:r w:rsidRPr="003C2A5F">
              <w:t>6)</w:t>
            </w:r>
            <w:r w:rsidRPr="003C2A5F">
              <w:tab/>
              <w:t xml:space="preserve"> Szczegółowy opis przedmiotu zamówienia w tym spe</w:t>
            </w:r>
            <w:r w:rsidR="00E17977" w:rsidRPr="003C2A5F">
              <w:t>cyfikacja techniczna zamawianego sprzętu laboratoryjnego</w:t>
            </w:r>
            <w:r w:rsidRPr="003C2A5F">
              <w:t xml:space="preserve"> zawiera załącznik </w:t>
            </w:r>
            <w:r w:rsidRPr="003C2A5F">
              <w:rPr>
                <w:color w:val="000000" w:themeColor="text1"/>
              </w:rPr>
              <w:t xml:space="preserve">nr 1 do SIWZ </w:t>
            </w:r>
            <w:r w:rsidRPr="003C2A5F">
              <w:rPr>
                <w:rFonts w:cs="Calibri"/>
                <w:color w:val="000000" w:themeColor="text1"/>
              </w:rPr>
              <w:t>„</w:t>
            </w:r>
            <w:r w:rsidRPr="003C2A5F">
              <w:rPr>
                <w:color w:val="000000" w:themeColor="text1"/>
              </w:rPr>
              <w:t>Opis przedmiotu zamówienia</w:t>
            </w:r>
            <w:r w:rsidRPr="003C2A5F">
              <w:rPr>
                <w:rFonts w:cs="Calibri"/>
                <w:color w:val="000000" w:themeColor="text1"/>
              </w:rPr>
              <w:t>” (OPZ)</w:t>
            </w:r>
            <w:r w:rsidRPr="003C2A5F">
              <w:rPr>
                <w:color w:val="000000" w:themeColor="text1"/>
              </w:rPr>
              <w:t>.</w:t>
            </w:r>
          </w:p>
          <w:p w14:paraId="3FDB00B0" w14:textId="77777777" w:rsidR="007D5373" w:rsidRPr="003C2A5F" w:rsidRDefault="007D5373" w:rsidP="007D5373">
            <w:pPr>
              <w:tabs>
                <w:tab w:val="left" w:pos="426"/>
              </w:tabs>
              <w:spacing w:after="120"/>
              <w:ind w:left="426" w:hanging="426"/>
              <w:jc w:val="both"/>
            </w:pPr>
            <w:r w:rsidRPr="003C2A5F">
              <w:t>7)</w:t>
            </w:r>
            <w:r w:rsidRPr="003C2A5F">
              <w:tab/>
              <w:t>Wykonawca zobowiązany jest do jednoznacznego określenia zaoferowanego w ofercie produktu, charakteryzując go poprzez wskazanie na konkretny wyrób (producent, model).</w:t>
            </w:r>
          </w:p>
          <w:p w14:paraId="4FB629D1" w14:textId="77777777" w:rsidR="007D5373" w:rsidRPr="003C2A5F" w:rsidRDefault="007D5373" w:rsidP="007D5373">
            <w:pPr>
              <w:tabs>
                <w:tab w:val="left" w:pos="357"/>
              </w:tabs>
              <w:spacing w:after="120"/>
              <w:ind w:left="357" w:hanging="357"/>
              <w:jc w:val="both"/>
            </w:pPr>
            <w:r w:rsidRPr="003C2A5F">
              <w:lastRenderedPageBreak/>
              <w:t>8)</w:t>
            </w:r>
            <w:r w:rsidRPr="003C2A5F">
              <w:tab/>
              <w:t>Wynagrodzenie wykonawcy ma charakter wynagrodzenia ryczałtowego tj. obejmuje wszelkie koszty do jakich poniesienia zobowiązany będzie wykonawca, aby wywiązać się z realizacji podjętego zamówienia.</w:t>
            </w:r>
          </w:p>
          <w:p w14:paraId="1A5585C1" w14:textId="3D9005CE" w:rsidR="005F3CEC" w:rsidRPr="003C2A5F" w:rsidRDefault="005F3CEC" w:rsidP="005F3CEC">
            <w:pPr>
              <w:jc w:val="both"/>
            </w:pPr>
          </w:p>
          <w:p w14:paraId="21C0DECE" w14:textId="77777777" w:rsidR="00B81024" w:rsidRPr="003C2A5F" w:rsidRDefault="00B81024" w:rsidP="00C03EBE">
            <w:pPr>
              <w:ind w:left="447" w:hanging="1276"/>
              <w:jc w:val="both"/>
            </w:pPr>
          </w:p>
          <w:p w14:paraId="47CA4CE9" w14:textId="77777777" w:rsidR="00050894" w:rsidRPr="003C2A5F" w:rsidRDefault="00050894" w:rsidP="00E62620">
            <w:pPr>
              <w:jc w:val="both"/>
              <w:rPr>
                <w:color w:val="000000" w:themeColor="text1"/>
              </w:rPr>
            </w:pPr>
          </w:p>
        </w:tc>
      </w:tr>
    </w:tbl>
    <w:p w14:paraId="23DE27B9" w14:textId="77777777" w:rsidR="00E62620" w:rsidRPr="003C2A5F" w:rsidRDefault="00E62620" w:rsidP="00E62620">
      <w:pPr>
        <w:spacing w:after="0"/>
        <w:jc w:val="both"/>
        <w:rPr>
          <w:b/>
          <w:color w:val="000000" w:themeColor="text1"/>
        </w:rPr>
      </w:pPr>
    </w:p>
    <w:p w14:paraId="4B13950F" w14:textId="692AC919" w:rsidR="00540119" w:rsidRPr="003C2A5F" w:rsidRDefault="00540119" w:rsidP="00050894">
      <w:pPr>
        <w:spacing w:after="0"/>
        <w:jc w:val="both"/>
      </w:pPr>
    </w:p>
    <w:tbl>
      <w:tblPr>
        <w:tblStyle w:val="Tabela-Siatka"/>
        <w:tblW w:w="0" w:type="auto"/>
        <w:tblLook w:val="04A0" w:firstRow="1" w:lastRow="0" w:firstColumn="1" w:lastColumn="0" w:noHBand="0" w:noVBand="1"/>
      </w:tblPr>
      <w:tblGrid>
        <w:gridCol w:w="9062"/>
      </w:tblGrid>
      <w:tr w:rsidR="00A91468" w:rsidRPr="003C2A5F" w14:paraId="08572E4F" w14:textId="77777777" w:rsidTr="00A91468">
        <w:tc>
          <w:tcPr>
            <w:tcW w:w="9062" w:type="dxa"/>
          </w:tcPr>
          <w:p w14:paraId="17894635" w14:textId="649FA66F" w:rsidR="00A91468" w:rsidRPr="003C2A5F" w:rsidRDefault="009343F9" w:rsidP="00A91468">
            <w:pPr>
              <w:jc w:val="center"/>
              <w:rPr>
                <w:b/>
              </w:rPr>
            </w:pPr>
            <w:r>
              <w:rPr>
                <w:b/>
              </w:rPr>
              <w:t>ZADANIE NR 3</w:t>
            </w:r>
            <w:r w:rsidR="00A91468" w:rsidRPr="003C2A5F">
              <w:rPr>
                <w:b/>
              </w:rPr>
              <w:t xml:space="preserve"> </w:t>
            </w:r>
            <w:r>
              <w:rPr>
                <w:b/>
              </w:rPr>
              <w:t>– ZAKUP MIKROSKOPU Z OPRZYRZĄDOWANIEM</w:t>
            </w:r>
          </w:p>
        </w:tc>
      </w:tr>
      <w:tr w:rsidR="00A91468" w:rsidRPr="003C2A5F" w14:paraId="7EAC3C17" w14:textId="77777777" w:rsidTr="00A91468">
        <w:tc>
          <w:tcPr>
            <w:tcW w:w="9062" w:type="dxa"/>
          </w:tcPr>
          <w:p w14:paraId="0D06F071" w14:textId="03B798A3" w:rsidR="00A91468" w:rsidRPr="003C2A5F" w:rsidRDefault="00A91468" w:rsidP="00A91468">
            <w:pPr>
              <w:ind w:left="306" w:hanging="306"/>
              <w:contextualSpacing/>
              <w:jc w:val="both"/>
              <w:rPr>
                <w:color w:val="000000" w:themeColor="text1"/>
              </w:rPr>
            </w:pPr>
            <w:r w:rsidRPr="003C2A5F">
              <w:rPr>
                <w:color w:val="000000" w:themeColor="text1"/>
              </w:rPr>
              <w:t xml:space="preserve">1)  Dostarczenia sprzętu do Działu Konserwacji Muzeum Narodowego w Szczecinie (Szczecin, Wały  Chrobrego 3 ), </w:t>
            </w:r>
          </w:p>
          <w:p w14:paraId="5E42E34F" w14:textId="45D9A190" w:rsidR="00A91468" w:rsidRPr="003C2A5F" w:rsidRDefault="00A91468" w:rsidP="00A91468">
            <w:pPr>
              <w:ind w:left="306" w:hanging="306"/>
              <w:contextualSpacing/>
              <w:jc w:val="both"/>
              <w:rPr>
                <w:color w:val="FF0000"/>
              </w:rPr>
            </w:pPr>
            <w:r w:rsidRPr="003C2A5F">
              <w:rPr>
                <w:color w:val="000000" w:themeColor="text1"/>
              </w:rPr>
              <w:t xml:space="preserve">2)  W ramach dostawy Wykonawca zapewni transport, załadunek, rozładunek, wniesienie, montaż,  </w:t>
            </w:r>
            <w:r w:rsidR="00E0131D" w:rsidRPr="003C2A5F">
              <w:rPr>
                <w:color w:val="000000" w:themeColor="text1"/>
              </w:rPr>
              <w:t>instalacje w tym instalacje</w:t>
            </w:r>
            <w:r w:rsidR="00E17977" w:rsidRPr="003C2A5F">
              <w:rPr>
                <w:color w:val="000000" w:themeColor="text1"/>
              </w:rPr>
              <w:t xml:space="preserve"> i uruchomienie oprogramowania, </w:t>
            </w:r>
            <w:r w:rsidRPr="003C2A5F">
              <w:rPr>
                <w:color w:val="000000" w:themeColor="text1"/>
              </w:rPr>
              <w:t>uruchomienie</w:t>
            </w:r>
            <w:r w:rsidR="00E0131D" w:rsidRPr="003C2A5F">
              <w:rPr>
                <w:color w:val="000000" w:themeColor="text1"/>
              </w:rPr>
              <w:t xml:space="preserve"> sprzętu</w:t>
            </w:r>
            <w:r w:rsidR="00E17977" w:rsidRPr="003C2A5F">
              <w:rPr>
                <w:color w:val="000000" w:themeColor="text1"/>
              </w:rPr>
              <w:t xml:space="preserve"> w miejscu wskazanym przez </w:t>
            </w:r>
            <w:r w:rsidR="000D5774" w:rsidRPr="003C2A5F">
              <w:rPr>
                <w:color w:val="000000" w:themeColor="text1"/>
              </w:rPr>
              <w:t>Zamawiającego</w:t>
            </w:r>
            <w:r w:rsidR="00E17977" w:rsidRPr="003C2A5F">
              <w:rPr>
                <w:color w:val="000000" w:themeColor="text1"/>
              </w:rPr>
              <w:t>,</w:t>
            </w:r>
          </w:p>
          <w:p w14:paraId="471739BF" w14:textId="7468D101" w:rsidR="00A91468" w:rsidRPr="003C2A5F" w:rsidRDefault="00A91468" w:rsidP="00A91468">
            <w:pPr>
              <w:jc w:val="both"/>
            </w:pPr>
            <w:r w:rsidRPr="003C2A5F">
              <w:t>3)   Przekazanie wraz ze sprzętem:</w:t>
            </w:r>
          </w:p>
          <w:p w14:paraId="610F2B60" w14:textId="612AD3CA" w:rsidR="00A91468" w:rsidRPr="001C6893" w:rsidRDefault="00A91468" w:rsidP="001C6893">
            <w:pPr>
              <w:pStyle w:val="Akapitzlist"/>
              <w:numPr>
                <w:ilvl w:val="1"/>
                <w:numId w:val="179"/>
              </w:numPr>
              <w:jc w:val="both"/>
              <w:rPr>
                <w:color w:val="000000" w:themeColor="text1"/>
              </w:rPr>
            </w:pPr>
            <w:r w:rsidRPr="001C6893">
              <w:rPr>
                <w:color w:val="000000" w:themeColor="text1"/>
              </w:rPr>
              <w:t xml:space="preserve">instrukcji obsługi w języku polskim, </w:t>
            </w:r>
          </w:p>
          <w:p w14:paraId="6B87EBF4" w14:textId="73D051F6" w:rsidR="00824905" w:rsidRPr="00DE6DD8" w:rsidRDefault="00A91468" w:rsidP="00DE6DD8">
            <w:pPr>
              <w:pStyle w:val="Akapitzlist"/>
              <w:numPr>
                <w:ilvl w:val="1"/>
                <w:numId w:val="179"/>
              </w:numPr>
              <w:jc w:val="both"/>
              <w:rPr>
                <w:color w:val="000000" w:themeColor="text1"/>
              </w:rPr>
            </w:pPr>
            <w:r w:rsidRPr="001C6893">
              <w:rPr>
                <w:color w:val="000000" w:themeColor="text1"/>
              </w:rPr>
              <w:t>dokumentów potwierdzających udzielenie gwarancji,</w:t>
            </w:r>
          </w:p>
          <w:p w14:paraId="00B2F292" w14:textId="51750543" w:rsidR="00A91468" w:rsidRPr="001C6893" w:rsidRDefault="00A91468" w:rsidP="001C6893">
            <w:pPr>
              <w:pStyle w:val="Akapitzlist"/>
              <w:numPr>
                <w:ilvl w:val="1"/>
                <w:numId w:val="179"/>
              </w:numPr>
              <w:jc w:val="both"/>
              <w:rPr>
                <w:color w:val="000000" w:themeColor="text1"/>
              </w:rPr>
            </w:pPr>
            <w:r w:rsidRPr="001C6893">
              <w:rPr>
                <w:color w:val="000000" w:themeColor="text1"/>
              </w:rPr>
              <w:t>certyfikaty CE</w:t>
            </w:r>
          </w:p>
          <w:p w14:paraId="6C108B07" w14:textId="74B06DF0" w:rsidR="00A91468" w:rsidRPr="003C2A5F" w:rsidRDefault="00A91468" w:rsidP="001C6893">
            <w:pPr>
              <w:pStyle w:val="Akapitzlist"/>
              <w:numPr>
                <w:ilvl w:val="1"/>
                <w:numId w:val="179"/>
              </w:numPr>
              <w:jc w:val="both"/>
            </w:pPr>
            <w:r w:rsidRPr="001C6893">
              <w:rPr>
                <w:color w:val="000000" w:themeColor="text1"/>
              </w:rPr>
              <w:t xml:space="preserve">innych dokumentów </w:t>
            </w:r>
            <w:r w:rsidRPr="003C2A5F">
              <w:t>zgodnie z wymaganiami SIWZ</w:t>
            </w:r>
          </w:p>
          <w:p w14:paraId="51B26A07" w14:textId="77777777" w:rsidR="00A91468" w:rsidRPr="003C2A5F" w:rsidRDefault="00A91468" w:rsidP="00A91468">
            <w:pPr>
              <w:jc w:val="both"/>
            </w:pPr>
            <w:r w:rsidRPr="003C2A5F">
              <w:t>4)  Sprzęt winien być:</w:t>
            </w:r>
          </w:p>
          <w:p w14:paraId="449A75DE" w14:textId="18531EB7" w:rsidR="00A91468" w:rsidRPr="003C2A5F" w:rsidRDefault="00A91468" w:rsidP="00A10BDD">
            <w:pPr>
              <w:pStyle w:val="Akapitzlist"/>
              <w:numPr>
                <w:ilvl w:val="1"/>
                <w:numId w:val="64"/>
              </w:numPr>
              <w:ind w:left="1440" w:hanging="284"/>
              <w:jc w:val="both"/>
              <w:rPr>
                <w:color w:val="000000" w:themeColor="text1"/>
              </w:rPr>
            </w:pPr>
            <w:r w:rsidRPr="003C2A5F">
              <w:t xml:space="preserve">fabrycznie nowy, kompletny, gotowy do pracy  oraz wyprodukowany nie wcześniej niż </w:t>
            </w:r>
            <w:r w:rsidR="00511110">
              <w:rPr>
                <w:color w:val="000000" w:themeColor="text1"/>
              </w:rPr>
              <w:t xml:space="preserve">w </w:t>
            </w:r>
            <w:r w:rsidR="00511110" w:rsidRPr="00984FB3">
              <w:rPr>
                <w:color w:val="000000" w:themeColor="text1"/>
              </w:rPr>
              <w:t>2018</w:t>
            </w:r>
            <w:r w:rsidRPr="00984FB3">
              <w:rPr>
                <w:color w:val="000000" w:themeColor="text1"/>
              </w:rPr>
              <w:t xml:space="preserve"> r.</w:t>
            </w:r>
          </w:p>
          <w:p w14:paraId="74A8B1FE" w14:textId="1DC9A2B0" w:rsidR="00A91468" w:rsidRPr="003C2A5F" w:rsidRDefault="00A91468" w:rsidP="00A10BDD">
            <w:pPr>
              <w:pStyle w:val="Akapitzlist"/>
              <w:numPr>
                <w:ilvl w:val="1"/>
                <w:numId w:val="64"/>
              </w:numPr>
              <w:ind w:left="1440" w:hanging="284"/>
              <w:jc w:val="both"/>
              <w:rPr>
                <w:color w:val="000000" w:themeColor="text1"/>
              </w:rPr>
            </w:pPr>
            <w:r w:rsidRPr="003C2A5F">
              <w:rPr>
                <w:color w:val="000000" w:themeColor="text1"/>
              </w:rPr>
              <w:t>dostarczony Zamawiającemu w oryginalnych, fabrycznych opakowaniach, których przechowywanie przez Zamawiającego nie jest wymagane do zachowania udzielonej gwarancji,</w:t>
            </w:r>
          </w:p>
          <w:p w14:paraId="06C15024" w14:textId="07CCB44A" w:rsidR="00A91468" w:rsidRPr="003C2A5F" w:rsidRDefault="00A91468" w:rsidP="00A10BDD">
            <w:pPr>
              <w:pStyle w:val="Akapitzlist"/>
              <w:numPr>
                <w:ilvl w:val="1"/>
                <w:numId w:val="64"/>
              </w:numPr>
              <w:ind w:left="1440" w:hanging="284"/>
              <w:jc w:val="both"/>
              <w:rPr>
                <w:color w:val="000000" w:themeColor="text1"/>
              </w:rPr>
            </w:pPr>
            <w:r w:rsidRPr="003C2A5F">
              <w:t>dopuszczony do obrotu i użytkowania na terenie UE, czego potwierdzeniem winna być deklaracja zgodności producenta, oraz oznakowanie CE</w:t>
            </w:r>
            <w:r w:rsidRPr="003C2A5F">
              <w:rPr>
                <w:color w:val="000000" w:themeColor="text1"/>
              </w:rPr>
              <w:t>,</w:t>
            </w:r>
          </w:p>
          <w:p w14:paraId="412C3A16" w14:textId="08585300" w:rsidR="00A91468" w:rsidRPr="003C2A5F" w:rsidRDefault="00A91468" w:rsidP="00A10BDD">
            <w:pPr>
              <w:pStyle w:val="Akapitzlist"/>
              <w:numPr>
                <w:ilvl w:val="1"/>
                <w:numId w:val="64"/>
              </w:numPr>
              <w:ind w:left="1440" w:hanging="284"/>
              <w:jc w:val="both"/>
            </w:pPr>
            <w:r w:rsidRPr="003C2A5F">
              <w:t>identyfikowalne poprzez unikalny numer seryjny lub w inny sposób przewidziany przez producenta.</w:t>
            </w:r>
          </w:p>
          <w:p w14:paraId="58BD42FF" w14:textId="7147AB3E" w:rsidR="00A91468" w:rsidRPr="003C2A5F" w:rsidRDefault="00A91468" w:rsidP="00A91468">
            <w:pPr>
              <w:jc w:val="both"/>
            </w:pPr>
            <w:r w:rsidRPr="003C2A5F">
              <w:t>5)  Dodatkowe wymagania:</w:t>
            </w:r>
          </w:p>
          <w:p w14:paraId="65816920" w14:textId="19865CEE" w:rsidR="00E0131D" w:rsidRPr="001C6893" w:rsidRDefault="00824905" w:rsidP="00A10BDD">
            <w:pPr>
              <w:pStyle w:val="Akapitzlist"/>
              <w:numPr>
                <w:ilvl w:val="1"/>
                <w:numId w:val="63"/>
              </w:numPr>
              <w:jc w:val="both"/>
              <w:rPr>
                <w:color w:val="000000" w:themeColor="text1"/>
              </w:rPr>
            </w:pPr>
            <w:r w:rsidRPr="001C6893">
              <w:rPr>
                <w:color w:val="000000" w:themeColor="text1"/>
              </w:rPr>
              <w:t xml:space="preserve">Wykonawca po zainstalowaniu i uruchomieniu sprzętu zademonstruje jego sprawność według żądań Zamawiającego. </w:t>
            </w:r>
          </w:p>
          <w:p w14:paraId="6FC004C7" w14:textId="5781FB80" w:rsidR="00A91468" w:rsidRPr="001C6893" w:rsidRDefault="00132E4A" w:rsidP="00A10BDD">
            <w:pPr>
              <w:pStyle w:val="Akapitzlist"/>
              <w:numPr>
                <w:ilvl w:val="1"/>
                <w:numId w:val="63"/>
              </w:numPr>
              <w:jc w:val="both"/>
              <w:rPr>
                <w:color w:val="000000" w:themeColor="text1"/>
              </w:rPr>
            </w:pPr>
            <w:r w:rsidRPr="001C6893">
              <w:rPr>
                <w:color w:val="000000" w:themeColor="text1"/>
              </w:rPr>
              <w:t>tor wizyjny mikroskopu laboratoryjnego</w:t>
            </w:r>
            <w:r w:rsidR="009B6D11" w:rsidRPr="001C6893">
              <w:rPr>
                <w:color w:val="000000" w:themeColor="text1"/>
              </w:rPr>
              <w:t xml:space="preserve"> będzie w pełni </w:t>
            </w:r>
            <w:r w:rsidR="00DB0B48" w:rsidRPr="001C6893">
              <w:rPr>
                <w:color w:val="000000" w:themeColor="text1"/>
              </w:rPr>
              <w:t>kompatybilny</w:t>
            </w:r>
            <w:r w:rsidRPr="001C6893">
              <w:rPr>
                <w:color w:val="000000" w:themeColor="text1"/>
              </w:rPr>
              <w:t xml:space="preserve"> z</w:t>
            </w:r>
            <w:r w:rsidR="00DB0B48" w:rsidRPr="001C6893">
              <w:rPr>
                <w:color w:val="000000" w:themeColor="text1"/>
              </w:rPr>
              <w:t xml:space="preserve"> kamerą cyfrową </w:t>
            </w:r>
            <w:r w:rsidR="0040045E" w:rsidRPr="001C6893">
              <w:rPr>
                <w:color w:val="000000" w:themeColor="text1"/>
              </w:rPr>
              <w:t xml:space="preserve"> </w:t>
            </w:r>
            <w:r w:rsidR="00DB0B48" w:rsidRPr="001C6893">
              <w:rPr>
                <w:color w:val="000000" w:themeColor="text1"/>
              </w:rPr>
              <w:t xml:space="preserve">co </w:t>
            </w:r>
            <w:r w:rsidR="009B6D11" w:rsidRPr="001C6893">
              <w:rPr>
                <w:color w:val="000000" w:themeColor="text1"/>
              </w:rPr>
              <w:t xml:space="preserve"> </w:t>
            </w:r>
            <w:r w:rsidR="00DB0B48" w:rsidRPr="001C6893">
              <w:rPr>
                <w:color w:val="000000" w:themeColor="text1"/>
              </w:rPr>
              <w:t xml:space="preserve">oznacza iż </w:t>
            </w:r>
            <w:r w:rsidR="00824905" w:rsidRPr="001C6893">
              <w:rPr>
                <w:color w:val="000000" w:themeColor="text1"/>
              </w:rPr>
              <w:t xml:space="preserve">cały sprzęt </w:t>
            </w:r>
            <w:r w:rsidR="00DB0B48" w:rsidRPr="001C6893">
              <w:rPr>
                <w:color w:val="000000" w:themeColor="text1"/>
              </w:rPr>
              <w:t>działać będzie w sposób niezakłócony w pełnym zakresie swoich funkcjonalności.</w:t>
            </w:r>
          </w:p>
          <w:p w14:paraId="309A523D" w14:textId="4B76351D" w:rsidR="00132E4A" w:rsidRPr="001C6893" w:rsidRDefault="00DE6DD8" w:rsidP="00A10BDD">
            <w:pPr>
              <w:pStyle w:val="Akapitzlist"/>
              <w:numPr>
                <w:ilvl w:val="1"/>
                <w:numId w:val="63"/>
              </w:numPr>
              <w:jc w:val="both"/>
              <w:rPr>
                <w:color w:val="000000" w:themeColor="text1"/>
              </w:rPr>
            </w:pPr>
            <w:r>
              <w:rPr>
                <w:color w:val="000000" w:themeColor="text1"/>
              </w:rPr>
              <w:t>Oprogramowanie do kamery</w:t>
            </w:r>
            <w:r w:rsidR="00132E4A" w:rsidRPr="001C6893">
              <w:rPr>
                <w:color w:val="000000" w:themeColor="text1"/>
              </w:rPr>
              <w:t xml:space="preserve"> będzie współpracowało z system Windows.</w:t>
            </w:r>
          </w:p>
          <w:p w14:paraId="4B882153" w14:textId="0A6FBB73" w:rsidR="009B6D11" w:rsidRPr="001C6893" w:rsidRDefault="00BE13A0" w:rsidP="00A10BDD">
            <w:pPr>
              <w:pStyle w:val="Akapitzlist"/>
              <w:numPr>
                <w:ilvl w:val="1"/>
                <w:numId w:val="63"/>
              </w:numPr>
              <w:jc w:val="both"/>
              <w:rPr>
                <w:color w:val="000000" w:themeColor="text1"/>
              </w:rPr>
            </w:pPr>
            <w:r w:rsidRPr="003C2A5F">
              <w:t>W</w:t>
            </w:r>
            <w:r>
              <w:t xml:space="preserve">ykonawca przeprowadzi szkolenie z obsługi </w:t>
            </w:r>
            <w:r w:rsidRPr="00BE13A0">
              <w:rPr>
                <w:color w:val="000000" w:themeColor="text1"/>
              </w:rPr>
              <w:t>dla całego personelu Działu Konserwacji ( 11 osób</w:t>
            </w:r>
            <w:r>
              <w:rPr>
                <w:color w:val="000000" w:themeColor="text1"/>
              </w:rPr>
              <w:t>).</w:t>
            </w:r>
          </w:p>
          <w:p w14:paraId="120444B0" w14:textId="74489638" w:rsidR="00E17977" w:rsidRPr="00DE6DD8" w:rsidRDefault="00A91468" w:rsidP="00DE6DD8">
            <w:pPr>
              <w:tabs>
                <w:tab w:val="left" w:pos="447"/>
              </w:tabs>
              <w:spacing w:after="120"/>
              <w:ind w:left="306" w:hanging="568"/>
              <w:jc w:val="both"/>
            </w:pPr>
            <w:r w:rsidRPr="001C6893">
              <w:rPr>
                <w:color w:val="000000" w:themeColor="text1"/>
              </w:rPr>
              <w:t xml:space="preserve">     6)  Wymagany okres udzielonej gwarancji  </w:t>
            </w:r>
            <w:r w:rsidR="000D5774" w:rsidRPr="001C6893">
              <w:rPr>
                <w:color w:val="000000" w:themeColor="text1"/>
              </w:rPr>
              <w:t xml:space="preserve">na sprzęt </w:t>
            </w:r>
            <w:r w:rsidRPr="001C6893">
              <w:rPr>
                <w:color w:val="000000" w:themeColor="text1"/>
              </w:rPr>
              <w:t xml:space="preserve">to min. 24 miesiące. Jeżeli </w:t>
            </w:r>
            <w:r w:rsidRPr="003C2A5F">
              <w:t xml:space="preserve">producent </w:t>
            </w:r>
            <w:r w:rsidR="000D5774" w:rsidRPr="003C2A5F">
              <w:t xml:space="preserve"> przewiduje </w:t>
            </w:r>
            <w:r w:rsidRPr="003C2A5F">
              <w:t xml:space="preserve">dłuższy okres gwarancji, to Wykonawca udziela gwarancji na okres gwarancji udzielonej przez producenta. Szczegóły dotyczące warunków gwarancji i świadczeń  gwarancyjnych zawarte są we wzorze umowy </w:t>
            </w:r>
            <w:r w:rsidRPr="003C2A5F">
              <w:rPr>
                <w:rFonts w:cs="Calibri"/>
                <w:b/>
              </w:rPr>
              <w:t>–</w:t>
            </w:r>
            <w:r w:rsidRPr="003C2A5F">
              <w:rPr>
                <w:b/>
              </w:rPr>
              <w:t xml:space="preserve"> za</w:t>
            </w:r>
            <w:r w:rsidRPr="003C2A5F">
              <w:rPr>
                <w:rFonts w:cs="Calibri"/>
                <w:b/>
              </w:rPr>
              <w:t>łą</w:t>
            </w:r>
            <w:r w:rsidRPr="003C2A5F">
              <w:rPr>
                <w:b/>
              </w:rPr>
              <w:t xml:space="preserve">cznik nr </w:t>
            </w:r>
            <w:r w:rsidR="004F5330">
              <w:rPr>
                <w:b/>
              </w:rPr>
              <w:t>7</w:t>
            </w:r>
            <w:r w:rsidRPr="003C2A5F">
              <w:rPr>
                <w:b/>
              </w:rPr>
              <w:t>.</w:t>
            </w:r>
            <w:r w:rsidR="00DE6DD8">
              <w:t xml:space="preserve"> </w:t>
            </w:r>
          </w:p>
          <w:p w14:paraId="5177691F" w14:textId="7BA1E0B6" w:rsidR="00A91468" w:rsidRPr="003C2A5F" w:rsidRDefault="00E17977" w:rsidP="00A91468">
            <w:pPr>
              <w:tabs>
                <w:tab w:val="left" w:pos="357"/>
              </w:tabs>
              <w:spacing w:after="120"/>
              <w:ind w:left="426" w:hanging="426"/>
              <w:jc w:val="both"/>
              <w:rPr>
                <w:color w:val="000000" w:themeColor="text1"/>
              </w:rPr>
            </w:pPr>
            <w:r w:rsidRPr="003C2A5F">
              <w:t>8</w:t>
            </w:r>
            <w:r w:rsidR="00A91468" w:rsidRPr="003C2A5F">
              <w:t>)</w:t>
            </w:r>
            <w:r w:rsidR="00A91468" w:rsidRPr="003C2A5F">
              <w:tab/>
              <w:t xml:space="preserve"> Szczegółowy opis przedmiotu zamówienia w tym spe</w:t>
            </w:r>
            <w:r w:rsidRPr="003C2A5F">
              <w:t xml:space="preserve">cyfikacja techniczna zamawianego sprzętu laboratoryjnego </w:t>
            </w:r>
            <w:r w:rsidR="00A91468" w:rsidRPr="003C2A5F">
              <w:t xml:space="preserve">zawiera załącznik </w:t>
            </w:r>
            <w:r w:rsidR="00A91468" w:rsidRPr="003C2A5F">
              <w:rPr>
                <w:color w:val="000000" w:themeColor="text1"/>
              </w:rPr>
              <w:t xml:space="preserve">nr 1 do SIWZ </w:t>
            </w:r>
            <w:r w:rsidR="00A91468" w:rsidRPr="003C2A5F">
              <w:rPr>
                <w:rFonts w:cs="Calibri"/>
                <w:color w:val="000000" w:themeColor="text1"/>
              </w:rPr>
              <w:t>„</w:t>
            </w:r>
            <w:r w:rsidR="00A91468" w:rsidRPr="003C2A5F">
              <w:rPr>
                <w:color w:val="000000" w:themeColor="text1"/>
              </w:rPr>
              <w:t>Opis przedmiotu zamówienia</w:t>
            </w:r>
            <w:r w:rsidR="00A91468" w:rsidRPr="003C2A5F">
              <w:rPr>
                <w:rFonts w:cs="Calibri"/>
                <w:color w:val="000000" w:themeColor="text1"/>
              </w:rPr>
              <w:t>” (OPZ)</w:t>
            </w:r>
            <w:r w:rsidR="00A91468" w:rsidRPr="003C2A5F">
              <w:rPr>
                <w:color w:val="000000" w:themeColor="text1"/>
              </w:rPr>
              <w:t>.</w:t>
            </w:r>
          </w:p>
          <w:p w14:paraId="6D08B050" w14:textId="0D6E0F88" w:rsidR="00A91468" w:rsidRPr="003C2A5F" w:rsidRDefault="00E17977" w:rsidP="00A91468">
            <w:pPr>
              <w:tabs>
                <w:tab w:val="left" w:pos="426"/>
              </w:tabs>
              <w:spacing w:after="120"/>
              <w:ind w:left="426" w:hanging="426"/>
              <w:jc w:val="both"/>
            </w:pPr>
            <w:r w:rsidRPr="003C2A5F">
              <w:t>9</w:t>
            </w:r>
            <w:r w:rsidR="00A91468" w:rsidRPr="003C2A5F">
              <w:t>)</w:t>
            </w:r>
            <w:r w:rsidR="00A91468" w:rsidRPr="003C2A5F">
              <w:tab/>
              <w:t>Wykonawca zobowiązany jest do jednoznacznego określenia zaoferowanego w ofercie produktu, charakteryzując go poprzez wskazanie na konkretny wyrób (producent, model).</w:t>
            </w:r>
          </w:p>
          <w:p w14:paraId="0160D60B" w14:textId="6F565F10" w:rsidR="00A91468" w:rsidRPr="003C2A5F" w:rsidRDefault="00E17977" w:rsidP="00E17977">
            <w:pPr>
              <w:tabs>
                <w:tab w:val="left" w:pos="447"/>
              </w:tabs>
              <w:spacing w:after="120"/>
              <w:ind w:left="357" w:hanging="477"/>
              <w:jc w:val="both"/>
            </w:pPr>
            <w:r w:rsidRPr="003C2A5F">
              <w:t>10</w:t>
            </w:r>
            <w:r w:rsidR="00A91468" w:rsidRPr="003C2A5F">
              <w:t>)</w:t>
            </w:r>
            <w:r w:rsidR="00A91468" w:rsidRPr="003C2A5F">
              <w:tab/>
            </w:r>
            <w:r w:rsidRPr="003C2A5F">
              <w:t xml:space="preserve"> </w:t>
            </w:r>
            <w:r w:rsidR="00A91468" w:rsidRPr="003C2A5F">
              <w:t xml:space="preserve">Wynagrodzenie wykonawcy ma charakter wynagrodzenia ryczałtowego tj. obejmuje wszelkie </w:t>
            </w:r>
            <w:r w:rsidRPr="003C2A5F">
              <w:t xml:space="preserve"> </w:t>
            </w:r>
            <w:r w:rsidR="00A91468" w:rsidRPr="003C2A5F">
              <w:t>koszty do jakich poniesienia zobowiązany będzie wykonawca, aby wywiązać się z realizacji podjętego zamówienia.</w:t>
            </w:r>
          </w:p>
          <w:p w14:paraId="1FA7AD33" w14:textId="77777777" w:rsidR="00A91468" w:rsidRPr="003C2A5F" w:rsidRDefault="00A91468" w:rsidP="00A91468">
            <w:pPr>
              <w:rPr>
                <w:b/>
              </w:rPr>
            </w:pPr>
          </w:p>
        </w:tc>
      </w:tr>
    </w:tbl>
    <w:p w14:paraId="5320388C" w14:textId="77777777" w:rsidR="00E62620" w:rsidRPr="003C2A5F" w:rsidRDefault="00E62620" w:rsidP="00E62620">
      <w:pPr>
        <w:spacing w:after="0"/>
        <w:jc w:val="both"/>
      </w:pPr>
    </w:p>
    <w:p w14:paraId="16262E0D" w14:textId="53E9A489" w:rsidR="00E62620" w:rsidRPr="003C2A5F" w:rsidRDefault="00E62620" w:rsidP="00B741B1">
      <w:pPr>
        <w:keepNext/>
        <w:spacing w:after="0"/>
        <w:ind w:left="426" w:hanging="426"/>
        <w:rPr>
          <w:b/>
        </w:rPr>
      </w:pPr>
      <w:r w:rsidRPr="003C2A5F">
        <w:rPr>
          <w:b/>
        </w:rPr>
        <w:t>V.   TERMIN REALIZACJI ZAMÓWIENIA I OKRES GWARANCJI</w:t>
      </w:r>
    </w:p>
    <w:p w14:paraId="51C15E5F" w14:textId="77777777" w:rsidR="00E62620" w:rsidRPr="003C2A5F" w:rsidRDefault="00E62620" w:rsidP="00E62620">
      <w:pPr>
        <w:keepNext/>
        <w:spacing w:after="0"/>
        <w:jc w:val="right"/>
        <w:rPr>
          <w:b/>
        </w:rPr>
      </w:pPr>
    </w:p>
    <w:p w14:paraId="024E3E74" w14:textId="77777777" w:rsidR="00E62620" w:rsidRPr="003C2A5F" w:rsidRDefault="00E62620" w:rsidP="00E62620">
      <w:pPr>
        <w:numPr>
          <w:ilvl w:val="0"/>
          <w:numId w:val="5"/>
        </w:numPr>
        <w:tabs>
          <w:tab w:val="left" w:pos="357"/>
        </w:tabs>
        <w:spacing w:after="120"/>
        <w:ind w:left="357" w:hanging="357"/>
        <w:jc w:val="both"/>
        <w:rPr>
          <w:b/>
          <w:color w:val="000000" w:themeColor="text1"/>
          <w:u w:val="single"/>
        </w:rPr>
      </w:pPr>
      <w:r w:rsidRPr="003C2A5F">
        <w:t>Cały przedmiot zamówienia winien być zrealizowany w terminie:</w:t>
      </w:r>
    </w:p>
    <w:p w14:paraId="0EBE96C0" w14:textId="273C81BE" w:rsidR="00E62620" w:rsidRPr="00F0585B" w:rsidRDefault="00E60F01" w:rsidP="00E62620">
      <w:pPr>
        <w:tabs>
          <w:tab w:val="left" w:pos="357"/>
        </w:tabs>
        <w:spacing w:after="120"/>
        <w:ind w:left="357"/>
        <w:jc w:val="both"/>
        <w:rPr>
          <w:b/>
          <w:color w:val="000000" w:themeColor="text1"/>
        </w:rPr>
      </w:pPr>
      <w:r w:rsidRPr="00F0585B">
        <w:rPr>
          <w:b/>
          <w:color w:val="000000" w:themeColor="text1"/>
        </w:rPr>
        <w:t>ZADANIE</w:t>
      </w:r>
      <w:r w:rsidR="00C835A2" w:rsidRPr="00F0585B">
        <w:rPr>
          <w:b/>
          <w:color w:val="000000" w:themeColor="text1"/>
        </w:rPr>
        <w:t xml:space="preserve"> NR 1</w:t>
      </w:r>
      <w:r w:rsidRPr="00F0585B">
        <w:rPr>
          <w:b/>
          <w:color w:val="000000" w:themeColor="text1"/>
        </w:rPr>
        <w:tab/>
      </w:r>
      <w:r w:rsidR="00E62620" w:rsidRPr="00F0585B">
        <w:rPr>
          <w:b/>
          <w:color w:val="000000" w:themeColor="text1"/>
        </w:rPr>
        <w:t>10 tygodni od dnia zawarcia umowy,</w:t>
      </w:r>
    </w:p>
    <w:p w14:paraId="5A570434" w14:textId="72583069" w:rsidR="00E60F01" w:rsidRPr="00F0585B" w:rsidRDefault="00C835A2" w:rsidP="009343F9">
      <w:pPr>
        <w:tabs>
          <w:tab w:val="left" w:pos="357"/>
        </w:tabs>
        <w:spacing w:after="120"/>
        <w:ind w:left="357"/>
        <w:jc w:val="both"/>
        <w:rPr>
          <w:b/>
          <w:color w:val="000000" w:themeColor="text1"/>
        </w:rPr>
      </w:pPr>
      <w:r w:rsidRPr="00F0585B">
        <w:rPr>
          <w:b/>
          <w:color w:val="000000" w:themeColor="text1"/>
        </w:rPr>
        <w:t>ZADANIE NR 2</w:t>
      </w:r>
      <w:r w:rsidRPr="00F0585B">
        <w:rPr>
          <w:b/>
          <w:color w:val="000000" w:themeColor="text1"/>
        </w:rPr>
        <w:tab/>
      </w:r>
      <w:r w:rsidR="00E62620" w:rsidRPr="00F0585B">
        <w:rPr>
          <w:b/>
          <w:color w:val="000000" w:themeColor="text1"/>
        </w:rPr>
        <w:t xml:space="preserve">12 tygodni od dnia zawarcia umowy.  </w:t>
      </w:r>
    </w:p>
    <w:p w14:paraId="248FDDB0" w14:textId="4E508AFC" w:rsidR="00E60F01" w:rsidRPr="00F0585B" w:rsidRDefault="009343F9" w:rsidP="00E62620">
      <w:pPr>
        <w:tabs>
          <w:tab w:val="left" w:pos="357"/>
        </w:tabs>
        <w:spacing w:after="120"/>
        <w:ind w:left="357"/>
        <w:jc w:val="both"/>
        <w:rPr>
          <w:b/>
          <w:color w:val="000000" w:themeColor="text1"/>
          <w:u w:val="single"/>
        </w:rPr>
      </w:pPr>
      <w:r w:rsidRPr="00F0585B">
        <w:rPr>
          <w:b/>
          <w:color w:val="000000" w:themeColor="text1"/>
        </w:rPr>
        <w:t>ZADANIE NR 3</w:t>
      </w:r>
      <w:r w:rsidR="00C835A2" w:rsidRPr="00F0585B">
        <w:rPr>
          <w:b/>
          <w:color w:val="000000" w:themeColor="text1"/>
        </w:rPr>
        <w:tab/>
      </w:r>
      <w:r w:rsidR="00E60F01" w:rsidRPr="00F0585B">
        <w:rPr>
          <w:b/>
          <w:color w:val="000000" w:themeColor="text1"/>
        </w:rPr>
        <w:t>12 tygodni od dnia zawarcia umowy.</w:t>
      </w:r>
    </w:p>
    <w:p w14:paraId="702B73C4" w14:textId="33EA74C6" w:rsidR="001235F5" w:rsidRDefault="00E62620" w:rsidP="00E62620">
      <w:pPr>
        <w:tabs>
          <w:tab w:val="left" w:pos="357"/>
        </w:tabs>
        <w:spacing w:after="120"/>
        <w:ind w:left="357" w:hanging="357"/>
        <w:jc w:val="both"/>
      </w:pPr>
      <w:r w:rsidRPr="003C2A5F">
        <w:t>2)</w:t>
      </w:r>
      <w:r w:rsidRPr="003C2A5F">
        <w:tab/>
        <w:t>Bi</w:t>
      </w:r>
      <w:r w:rsidR="00E229F6" w:rsidRPr="003C2A5F">
        <w:t xml:space="preserve">eg okresu udzielonych </w:t>
      </w:r>
      <w:r w:rsidRPr="003C2A5F">
        <w:t xml:space="preserve">gwarancji </w:t>
      </w:r>
      <w:r w:rsidR="00E229F6" w:rsidRPr="003C2A5F">
        <w:t xml:space="preserve">na poszczególne zadania </w:t>
      </w:r>
      <w:r w:rsidRPr="003C2A5F">
        <w:t>rozpoczyna się z dniem podpisania protokołu odbioru końcowego</w:t>
      </w:r>
      <w:r w:rsidR="001235F5">
        <w:t xml:space="preserve"> umowy</w:t>
      </w:r>
      <w:r w:rsidRPr="003C2A5F">
        <w:t>.</w:t>
      </w:r>
    </w:p>
    <w:p w14:paraId="5361960A" w14:textId="2858EFC8" w:rsidR="00E62620" w:rsidRPr="003C2A5F" w:rsidRDefault="001235F5" w:rsidP="00E62620">
      <w:pPr>
        <w:tabs>
          <w:tab w:val="left" w:pos="357"/>
        </w:tabs>
        <w:spacing w:after="120"/>
        <w:ind w:left="357" w:hanging="357"/>
        <w:jc w:val="both"/>
      </w:pPr>
      <w:r>
        <w:t>3)</w:t>
      </w:r>
      <w:r>
        <w:tab/>
        <w:t>Minimalny okres gwarancji to 24 miesiące.</w:t>
      </w:r>
      <w:r w:rsidR="00E62620" w:rsidRPr="003C2A5F">
        <w:t xml:space="preserve"> </w:t>
      </w:r>
    </w:p>
    <w:p w14:paraId="61C5D0CD" w14:textId="56F6847D" w:rsidR="00E62620" w:rsidRPr="003C2A5F" w:rsidRDefault="00D850B7" w:rsidP="00E62620">
      <w:pPr>
        <w:tabs>
          <w:tab w:val="left" w:pos="357"/>
        </w:tabs>
        <w:spacing w:after="120"/>
        <w:ind w:left="357" w:hanging="357"/>
        <w:jc w:val="both"/>
        <w:rPr>
          <w:color w:val="000000" w:themeColor="text1"/>
        </w:rPr>
      </w:pPr>
      <w:r>
        <w:t>4</w:t>
      </w:r>
      <w:r w:rsidR="00E62620" w:rsidRPr="003C2A5F">
        <w:t>)</w:t>
      </w:r>
      <w:r w:rsidR="00E62620" w:rsidRPr="003C2A5F">
        <w:tab/>
        <w:t xml:space="preserve">Wywiązanie się z realizacji zamówienia potwierdzone będzie przez Zamawiającego na protokole odbioru końcowego dostarczonym przez Wykonawcę w  obecności przedstawicieli obu stron </w:t>
      </w:r>
      <w:r w:rsidR="00BD2D37" w:rsidRPr="003C2A5F">
        <w:rPr>
          <w:color w:val="000000" w:themeColor="text1"/>
        </w:rPr>
        <w:t>(wzór protokołu</w:t>
      </w:r>
      <w:r w:rsidR="00E62620" w:rsidRPr="003C2A5F">
        <w:rPr>
          <w:color w:val="000000" w:themeColor="text1"/>
        </w:rPr>
        <w:t xml:space="preserve"> odbioru zamówienia – załącznik nr 4 do wzoru umowy)</w:t>
      </w:r>
    </w:p>
    <w:p w14:paraId="7CE83A23" w14:textId="77777777" w:rsidR="00E62620" w:rsidRPr="003C2A5F" w:rsidRDefault="00E62620" w:rsidP="00E62620">
      <w:pPr>
        <w:spacing w:after="0"/>
      </w:pPr>
    </w:p>
    <w:p w14:paraId="740B3F9B" w14:textId="77777777" w:rsidR="00E62620" w:rsidRPr="003C2A5F" w:rsidRDefault="00E62620" w:rsidP="00B741B1">
      <w:pPr>
        <w:spacing w:after="0"/>
        <w:ind w:left="426" w:hanging="426"/>
        <w:rPr>
          <w:b/>
        </w:rPr>
      </w:pPr>
      <w:r w:rsidRPr="003C2A5F">
        <w:rPr>
          <w:b/>
        </w:rPr>
        <w:t xml:space="preserve">VI.  WARUNKI UDZIAŁU W POSTĘPOWANIU </w:t>
      </w:r>
    </w:p>
    <w:p w14:paraId="6E9416EA" w14:textId="77777777" w:rsidR="00E62620" w:rsidRPr="003C2A5F" w:rsidRDefault="00E62620" w:rsidP="00E62620">
      <w:pPr>
        <w:spacing w:after="0"/>
      </w:pPr>
    </w:p>
    <w:p w14:paraId="424007B8" w14:textId="77777777" w:rsidR="00E62620" w:rsidRPr="003C2A5F" w:rsidRDefault="00E62620" w:rsidP="00E62620">
      <w:pPr>
        <w:numPr>
          <w:ilvl w:val="0"/>
          <w:numId w:val="6"/>
        </w:numPr>
        <w:tabs>
          <w:tab w:val="left" w:pos="357"/>
        </w:tabs>
        <w:spacing w:after="120"/>
        <w:ind w:left="357" w:hanging="357"/>
        <w:jc w:val="both"/>
      </w:pPr>
      <w:r w:rsidRPr="003C2A5F">
        <w:t>O udzielenie zamówienia mogą ubiegać się Wykonawcy, którzy  nie podlegają wykluczeniu na   podstawie art. 24 ust. 1 pkt 12) – 23) ustawy pzp.</w:t>
      </w:r>
    </w:p>
    <w:p w14:paraId="2D74E94C" w14:textId="5FB191CB" w:rsidR="00E62620" w:rsidRPr="003C2A5F" w:rsidRDefault="00012620" w:rsidP="00E62620">
      <w:pPr>
        <w:tabs>
          <w:tab w:val="left" w:pos="357"/>
        </w:tabs>
        <w:spacing w:after="120"/>
        <w:ind w:left="357" w:hanging="357"/>
        <w:jc w:val="both"/>
      </w:pPr>
      <w:r w:rsidRPr="003C2A5F">
        <w:t>2)</w:t>
      </w:r>
      <w:r w:rsidRPr="003C2A5F">
        <w:tab/>
      </w:r>
      <w:r w:rsidR="00E62620" w:rsidRPr="003C2A5F">
        <w:t xml:space="preserve">Ponadto Zamawiający wykluczy wykonawcę na podstawie niżej wymienionych przesłanek określonych w art.24 ust. 5 pkt 1)-4_ oraz 8)ustawy pzp, tj.; </w:t>
      </w:r>
    </w:p>
    <w:p w14:paraId="7926DF13" w14:textId="77777777" w:rsidR="00E62620" w:rsidRPr="003C2A5F" w:rsidRDefault="00E62620" w:rsidP="00A10BDD">
      <w:pPr>
        <w:numPr>
          <w:ilvl w:val="0"/>
          <w:numId w:val="38"/>
        </w:numPr>
        <w:tabs>
          <w:tab w:val="left" w:pos="357"/>
        </w:tabs>
        <w:spacing w:after="60"/>
        <w:jc w:val="both"/>
        <w:rPr>
          <w:b/>
          <w:color w:val="000000" w:themeColor="text1"/>
        </w:rPr>
      </w:pPr>
      <w:r w:rsidRPr="003C2A5F">
        <w:rPr>
          <w:b/>
          <w:color w:val="000000" w:themeColor="text1"/>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późn.zm.);</w:t>
      </w:r>
    </w:p>
    <w:p w14:paraId="6348CD44" w14:textId="77777777" w:rsidR="00E62620" w:rsidRPr="003C2A5F" w:rsidRDefault="00E62620" w:rsidP="00A10BDD">
      <w:pPr>
        <w:numPr>
          <w:ilvl w:val="0"/>
          <w:numId w:val="38"/>
        </w:numPr>
        <w:tabs>
          <w:tab w:val="left" w:pos="357"/>
        </w:tabs>
        <w:spacing w:after="60"/>
        <w:jc w:val="both"/>
        <w:rPr>
          <w:b/>
          <w:color w:val="000000" w:themeColor="text1"/>
        </w:rPr>
      </w:pPr>
      <w:r w:rsidRPr="003C2A5F">
        <w:rPr>
          <w:b/>
          <w:color w:val="000000" w:themeColor="text1"/>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7AF7A329" w14:textId="77777777" w:rsidR="00E62620" w:rsidRPr="003C2A5F" w:rsidRDefault="00E62620" w:rsidP="00A10BDD">
      <w:pPr>
        <w:numPr>
          <w:ilvl w:val="0"/>
          <w:numId w:val="38"/>
        </w:numPr>
        <w:tabs>
          <w:tab w:val="left" w:pos="357"/>
        </w:tabs>
        <w:spacing w:after="60"/>
        <w:jc w:val="both"/>
        <w:rPr>
          <w:b/>
          <w:color w:val="000000" w:themeColor="text1"/>
        </w:rPr>
      </w:pPr>
      <w:r w:rsidRPr="003C2A5F">
        <w:rPr>
          <w:b/>
          <w:color w:val="000000" w:themeColor="text1"/>
        </w:rPr>
        <w:t>jeżeli Wykonawca lub osoby, o których mowa w art. 24 ust. 1 pkt 14 ustawy pzp, uprawnione do reprezentowania Wykonawcy pozostają w relacjach określonych w art. 17 ust. 1 pkt 2-4 ustawy pzp z:</w:t>
      </w:r>
    </w:p>
    <w:p w14:paraId="093B4699" w14:textId="77777777" w:rsidR="00E62620" w:rsidRPr="003C2A5F" w:rsidRDefault="00E62620" w:rsidP="00A10BDD">
      <w:pPr>
        <w:pStyle w:val="Akapitzlist"/>
        <w:numPr>
          <w:ilvl w:val="0"/>
          <w:numId w:val="62"/>
        </w:numPr>
        <w:tabs>
          <w:tab w:val="left" w:pos="357"/>
        </w:tabs>
        <w:spacing w:after="60"/>
        <w:jc w:val="both"/>
      </w:pPr>
      <w:r w:rsidRPr="003C2A5F">
        <w:t>Zamawiającym,</w:t>
      </w:r>
    </w:p>
    <w:p w14:paraId="421001DF" w14:textId="77777777" w:rsidR="00E62620" w:rsidRPr="003C2A5F" w:rsidRDefault="00E62620" w:rsidP="00A10BDD">
      <w:pPr>
        <w:pStyle w:val="Akapitzlist"/>
        <w:numPr>
          <w:ilvl w:val="0"/>
          <w:numId w:val="62"/>
        </w:numPr>
        <w:tabs>
          <w:tab w:val="left" w:pos="357"/>
        </w:tabs>
        <w:spacing w:after="60"/>
        <w:jc w:val="both"/>
      </w:pPr>
      <w:r w:rsidRPr="003C2A5F">
        <w:t>osobami uprawnionymi do reprezentowania Zamawiającego,</w:t>
      </w:r>
    </w:p>
    <w:p w14:paraId="7B249AE1" w14:textId="77777777" w:rsidR="00E62620" w:rsidRPr="003C2A5F" w:rsidRDefault="00E62620" w:rsidP="00A10BDD">
      <w:pPr>
        <w:pStyle w:val="Akapitzlist"/>
        <w:numPr>
          <w:ilvl w:val="0"/>
          <w:numId w:val="62"/>
        </w:numPr>
        <w:tabs>
          <w:tab w:val="left" w:pos="357"/>
        </w:tabs>
        <w:spacing w:after="60"/>
        <w:jc w:val="both"/>
      </w:pPr>
      <w:r w:rsidRPr="003C2A5F">
        <w:t>członkami komisji przetargowej,</w:t>
      </w:r>
    </w:p>
    <w:p w14:paraId="4656A5E5" w14:textId="77777777" w:rsidR="00E62620" w:rsidRPr="003C2A5F" w:rsidRDefault="00E62620" w:rsidP="00A10BDD">
      <w:pPr>
        <w:pStyle w:val="Akapitzlist"/>
        <w:numPr>
          <w:ilvl w:val="0"/>
          <w:numId w:val="62"/>
        </w:numPr>
        <w:tabs>
          <w:tab w:val="left" w:pos="357"/>
        </w:tabs>
        <w:spacing w:after="60"/>
        <w:jc w:val="both"/>
      </w:pPr>
      <w:r w:rsidRPr="003C2A5F">
        <w:t>osobami, które złożyły oświadczenie, o którym mowa w art. 17 ust. 2a ustawy pzp; chyba że jest możliwe zapewnienie bezstronności po stronie Zamawiającego w inny sposób niż przez wykluczenie Wykonawcy z udziału w postępowaniu;</w:t>
      </w:r>
    </w:p>
    <w:p w14:paraId="05271B49" w14:textId="3ECE27B1" w:rsidR="00E62620" w:rsidRPr="003C2A5F" w:rsidRDefault="00012620" w:rsidP="00E62620">
      <w:pPr>
        <w:tabs>
          <w:tab w:val="left" w:pos="357"/>
        </w:tabs>
        <w:spacing w:after="60"/>
        <w:ind w:left="705" w:hanging="705"/>
        <w:jc w:val="both"/>
        <w:rPr>
          <w:b/>
          <w:color w:val="000000" w:themeColor="text1"/>
        </w:rPr>
      </w:pPr>
      <w:r w:rsidRPr="003C2A5F">
        <w:rPr>
          <w:b/>
          <w:color w:val="000000" w:themeColor="text1"/>
        </w:rPr>
        <w:lastRenderedPageBreak/>
        <w:tab/>
      </w:r>
      <w:r w:rsidR="00E62620" w:rsidRPr="003C2A5F">
        <w:rPr>
          <w:b/>
          <w:color w:val="000000" w:themeColor="text1"/>
        </w:rPr>
        <w:t>d)</w:t>
      </w:r>
      <w:r w:rsidR="00E62620" w:rsidRPr="003C2A5F">
        <w:rPr>
          <w:b/>
          <w:color w:val="000000" w:themeColor="text1"/>
        </w:rPr>
        <w:tab/>
      </w:r>
      <w:r w:rsidR="00E62620" w:rsidRPr="003C2A5F">
        <w:rPr>
          <w:b/>
          <w:color w:val="000000" w:themeColor="text1"/>
        </w:rPr>
        <w:tab/>
        <w:t>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14:paraId="484E71DF" w14:textId="6E454CAA" w:rsidR="00E62620" w:rsidRPr="003C2A5F" w:rsidRDefault="00012620" w:rsidP="00E62620">
      <w:pPr>
        <w:tabs>
          <w:tab w:val="left" w:pos="357"/>
        </w:tabs>
        <w:spacing w:after="60"/>
        <w:ind w:left="705" w:hanging="705"/>
        <w:jc w:val="both"/>
        <w:rPr>
          <w:b/>
          <w:color w:val="000000" w:themeColor="text1"/>
        </w:rPr>
      </w:pPr>
      <w:r w:rsidRPr="003C2A5F">
        <w:rPr>
          <w:b/>
          <w:color w:val="000000" w:themeColor="text1"/>
        </w:rPr>
        <w:tab/>
      </w:r>
      <w:r w:rsidR="00E62620" w:rsidRPr="003C2A5F">
        <w:rPr>
          <w:b/>
          <w:color w:val="000000" w:themeColor="text1"/>
        </w:rPr>
        <w:t>e)</w:t>
      </w:r>
      <w:r w:rsidR="00E62620" w:rsidRPr="003C2A5F">
        <w:rPr>
          <w:b/>
          <w:color w:val="000000" w:themeColor="text1"/>
        </w:rPr>
        <w:tab/>
      </w:r>
      <w:r w:rsidR="00E62620" w:rsidRPr="003C2A5F">
        <w:rPr>
          <w:b/>
          <w:color w:val="000000" w:themeColor="text1"/>
        </w:rPr>
        <w:tab/>
        <w:t>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bądź zawarł wiążące porozumienie w sprawie spłaty tych należności.</w:t>
      </w:r>
    </w:p>
    <w:p w14:paraId="04735441" w14:textId="487D2F30" w:rsidR="00E62620" w:rsidRPr="003C2A5F" w:rsidRDefault="00012620" w:rsidP="00E62620">
      <w:pPr>
        <w:tabs>
          <w:tab w:val="left" w:pos="357"/>
        </w:tabs>
        <w:spacing w:after="120"/>
        <w:ind w:left="357" w:hanging="357"/>
        <w:jc w:val="both"/>
      </w:pPr>
      <w:r w:rsidRPr="003C2A5F">
        <w:t>3)</w:t>
      </w:r>
      <w:r w:rsidRPr="003C2A5F">
        <w:tab/>
      </w:r>
      <w:r w:rsidR="00E62620" w:rsidRPr="003C2A5F">
        <w:t>Wykonawca, który podlega wykluczeniu na podstawie art. 24 ust. 1 pkt 13 i 14 oraz 16-20 lub ust. 5 pkt 1-4 oraz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określone w zdaniu pierwszym.</w:t>
      </w:r>
    </w:p>
    <w:p w14:paraId="5773E5BA" w14:textId="1027A58A" w:rsidR="00E62620" w:rsidRPr="003C2A5F" w:rsidRDefault="00012620" w:rsidP="00E62620">
      <w:pPr>
        <w:tabs>
          <w:tab w:val="left" w:pos="357"/>
        </w:tabs>
        <w:spacing w:after="120"/>
        <w:ind w:left="357" w:hanging="357"/>
        <w:jc w:val="both"/>
      </w:pPr>
      <w:r w:rsidRPr="003C2A5F">
        <w:t>4)</w:t>
      </w:r>
      <w:r w:rsidRPr="003C2A5F">
        <w:tab/>
      </w:r>
      <w:r w:rsidR="00E62620" w:rsidRPr="003C2A5F">
        <w:t xml:space="preserve">O udzielenie zamówienia mogą ubiegać się Wykonawcy którzy spełniają warunki udziału w  postępowaniu dotyczące: </w:t>
      </w:r>
    </w:p>
    <w:p w14:paraId="1440FF8B" w14:textId="04A9AF91" w:rsidR="00E62620" w:rsidRPr="003C2A5F" w:rsidRDefault="00012620" w:rsidP="00E62620">
      <w:pPr>
        <w:tabs>
          <w:tab w:val="left" w:pos="357"/>
        </w:tabs>
        <w:spacing w:after="60"/>
        <w:ind w:left="705" w:hanging="705"/>
        <w:jc w:val="both"/>
        <w:rPr>
          <w:b/>
          <w:color w:val="000000" w:themeColor="text1"/>
        </w:rPr>
      </w:pPr>
      <w:r w:rsidRPr="003C2A5F">
        <w:rPr>
          <w:b/>
          <w:color w:val="000000" w:themeColor="text1"/>
        </w:rPr>
        <w:tab/>
      </w:r>
      <w:r w:rsidR="00E62620" w:rsidRPr="003C2A5F">
        <w:rPr>
          <w:b/>
          <w:color w:val="000000" w:themeColor="text1"/>
        </w:rPr>
        <w:t>a)</w:t>
      </w:r>
      <w:r w:rsidR="00E62620" w:rsidRPr="003C2A5F">
        <w:rPr>
          <w:b/>
          <w:color w:val="000000" w:themeColor="text1"/>
        </w:rPr>
        <w:tab/>
        <w:t>Kompetencji lub uprawnień do prowadzenia określonej działalności zawodowej:</w:t>
      </w:r>
    </w:p>
    <w:p w14:paraId="1C982B59" w14:textId="740DA894" w:rsidR="00E62620" w:rsidRPr="003C2A5F" w:rsidRDefault="00E62620" w:rsidP="00E62620">
      <w:pPr>
        <w:tabs>
          <w:tab w:val="left" w:pos="357"/>
        </w:tabs>
        <w:spacing w:after="60"/>
        <w:ind w:left="705" w:hanging="705"/>
        <w:jc w:val="both"/>
        <w:rPr>
          <w:color w:val="000000" w:themeColor="text1"/>
        </w:rPr>
      </w:pPr>
      <w:r w:rsidRPr="003C2A5F">
        <w:rPr>
          <w:b/>
          <w:color w:val="000000" w:themeColor="text1"/>
        </w:rPr>
        <w:tab/>
      </w:r>
      <w:r w:rsidR="00012620" w:rsidRPr="003C2A5F">
        <w:rPr>
          <w:b/>
          <w:color w:val="000000" w:themeColor="text1"/>
        </w:rPr>
        <w:tab/>
      </w:r>
      <w:r w:rsidRPr="003C2A5F">
        <w:rPr>
          <w:color w:val="000000" w:themeColor="text1"/>
        </w:rPr>
        <w:t>Zamawiający nie stawia warunku w tym zakresie.</w:t>
      </w:r>
    </w:p>
    <w:p w14:paraId="14C3C37C" w14:textId="4261518A" w:rsidR="00E62620" w:rsidRPr="00F0585B" w:rsidRDefault="00012620" w:rsidP="00E62620">
      <w:pPr>
        <w:tabs>
          <w:tab w:val="left" w:pos="357"/>
        </w:tabs>
        <w:spacing w:after="60"/>
        <w:ind w:left="705" w:hanging="705"/>
        <w:jc w:val="both"/>
        <w:rPr>
          <w:b/>
          <w:color w:val="000000" w:themeColor="text1"/>
        </w:rPr>
      </w:pPr>
      <w:r w:rsidRPr="003C2A5F">
        <w:rPr>
          <w:b/>
          <w:color w:val="000000" w:themeColor="text1"/>
        </w:rPr>
        <w:tab/>
      </w:r>
      <w:r w:rsidR="00E62620" w:rsidRPr="003C2A5F">
        <w:rPr>
          <w:b/>
          <w:color w:val="000000" w:themeColor="text1"/>
        </w:rPr>
        <w:t>b)</w:t>
      </w:r>
      <w:r w:rsidR="00E62620" w:rsidRPr="003C2A5F">
        <w:rPr>
          <w:b/>
          <w:color w:val="000000" w:themeColor="text1"/>
        </w:rPr>
        <w:tab/>
      </w:r>
      <w:r w:rsidR="00E62620" w:rsidRPr="00F0585B">
        <w:rPr>
          <w:b/>
          <w:color w:val="000000" w:themeColor="text1"/>
        </w:rPr>
        <w:t>Sytuacji ekonomicznej lub finansowej:</w:t>
      </w:r>
    </w:p>
    <w:p w14:paraId="352F30D5" w14:textId="2E1BDBA0" w:rsidR="00E62620" w:rsidRPr="00DC771E" w:rsidRDefault="00E62620" w:rsidP="009343F9">
      <w:pPr>
        <w:tabs>
          <w:tab w:val="left" w:pos="357"/>
        </w:tabs>
        <w:spacing w:after="0"/>
        <w:ind w:left="705" w:hanging="705"/>
        <w:jc w:val="both"/>
        <w:rPr>
          <w:color w:val="FF0000"/>
        </w:rPr>
      </w:pPr>
      <w:r w:rsidRPr="00F0585B">
        <w:rPr>
          <w:b/>
          <w:color w:val="000000" w:themeColor="text1"/>
        </w:rPr>
        <w:tab/>
      </w:r>
      <w:r w:rsidRPr="00F0585B">
        <w:rPr>
          <w:b/>
          <w:color w:val="000000" w:themeColor="text1"/>
        </w:rPr>
        <w:tab/>
      </w:r>
      <w:r w:rsidR="00332165" w:rsidRPr="00F0585B">
        <w:rPr>
          <w:b/>
          <w:color w:val="000000" w:themeColor="text1"/>
          <w:u w:val="single"/>
        </w:rPr>
        <w:t xml:space="preserve">- w zakresie zadania </w:t>
      </w:r>
      <w:r w:rsidR="00F23EAF" w:rsidRPr="00F0585B">
        <w:rPr>
          <w:b/>
          <w:color w:val="000000" w:themeColor="text1"/>
          <w:u w:val="single"/>
        </w:rPr>
        <w:t xml:space="preserve">nr </w:t>
      </w:r>
      <w:r w:rsidR="00332165" w:rsidRPr="00F0585B">
        <w:rPr>
          <w:b/>
          <w:color w:val="000000" w:themeColor="text1"/>
          <w:u w:val="single"/>
        </w:rPr>
        <w:t>I -</w:t>
      </w:r>
      <w:r w:rsidR="00332165" w:rsidRPr="00F0585B">
        <w:rPr>
          <w:b/>
          <w:color w:val="000000" w:themeColor="text1"/>
        </w:rPr>
        <w:t xml:space="preserve"> </w:t>
      </w:r>
      <w:r w:rsidR="00332165" w:rsidRPr="00F0585B">
        <w:rPr>
          <w:color w:val="000000" w:themeColor="text1"/>
        </w:rPr>
        <w:t>o</w:t>
      </w:r>
      <w:r w:rsidRPr="00F0585B">
        <w:rPr>
          <w:color w:val="000000" w:themeColor="text1"/>
        </w:rPr>
        <w:t xml:space="preserve"> udzielenie niniejszego zamówienia mogą ubiegać się Wykonawcy, którzy posiadają ubezpieczenie odpowiedzialności cywilnej na sumę gwaran</w:t>
      </w:r>
      <w:r w:rsidR="00332165" w:rsidRPr="00F0585B">
        <w:rPr>
          <w:color w:val="000000" w:themeColor="text1"/>
        </w:rPr>
        <w:t xml:space="preserve">cyjną </w:t>
      </w:r>
      <w:r w:rsidR="00B94F66" w:rsidRPr="00F0585B">
        <w:rPr>
          <w:color w:val="000000" w:themeColor="text1"/>
        </w:rPr>
        <w:t xml:space="preserve">min. </w:t>
      </w:r>
      <w:r w:rsidR="00B94F66" w:rsidRPr="006C7969">
        <w:rPr>
          <w:b/>
          <w:color w:val="000000" w:themeColor="text1"/>
        </w:rPr>
        <w:t>200 000,00</w:t>
      </w:r>
      <w:r w:rsidR="00332165" w:rsidRPr="006C7969">
        <w:rPr>
          <w:b/>
          <w:color w:val="000000" w:themeColor="text1"/>
        </w:rPr>
        <w:t xml:space="preserve"> </w:t>
      </w:r>
      <w:r w:rsidRPr="006C7969">
        <w:rPr>
          <w:b/>
          <w:color w:val="000000" w:themeColor="text1"/>
        </w:rPr>
        <w:t>zł</w:t>
      </w:r>
    </w:p>
    <w:p w14:paraId="7DC552EE" w14:textId="77777777" w:rsidR="009343F9" w:rsidRPr="00F0585B" w:rsidRDefault="009343F9" w:rsidP="009343F9">
      <w:pPr>
        <w:tabs>
          <w:tab w:val="left" w:pos="357"/>
        </w:tabs>
        <w:spacing w:after="0"/>
        <w:ind w:left="705" w:hanging="705"/>
        <w:jc w:val="both"/>
        <w:rPr>
          <w:color w:val="000000" w:themeColor="text1"/>
        </w:rPr>
      </w:pPr>
    </w:p>
    <w:p w14:paraId="2A3009B7" w14:textId="0ECF5C43" w:rsidR="00630640" w:rsidRPr="00F0585B" w:rsidRDefault="00332165" w:rsidP="009343F9">
      <w:pPr>
        <w:tabs>
          <w:tab w:val="left" w:pos="357"/>
        </w:tabs>
        <w:spacing w:after="0" w:line="240" w:lineRule="atLeast"/>
        <w:ind w:left="705" w:hanging="705"/>
        <w:jc w:val="both"/>
        <w:rPr>
          <w:color w:val="000000" w:themeColor="text1"/>
        </w:rPr>
      </w:pPr>
      <w:r w:rsidRPr="00F0585B">
        <w:rPr>
          <w:color w:val="000000" w:themeColor="text1"/>
        </w:rPr>
        <w:tab/>
      </w:r>
      <w:r w:rsidRPr="00F0585B">
        <w:rPr>
          <w:color w:val="000000" w:themeColor="text1"/>
        </w:rPr>
        <w:tab/>
      </w:r>
      <w:r w:rsidRPr="00F0585B">
        <w:rPr>
          <w:b/>
          <w:color w:val="000000" w:themeColor="text1"/>
          <w:u w:val="single"/>
        </w:rPr>
        <w:t xml:space="preserve">- w zakresie zadania </w:t>
      </w:r>
      <w:r w:rsidR="00F23EAF" w:rsidRPr="00F0585B">
        <w:rPr>
          <w:b/>
          <w:color w:val="000000" w:themeColor="text1"/>
          <w:u w:val="single"/>
        </w:rPr>
        <w:t xml:space="preserve">nr </w:t>
      </w:r>
      <w:r w:rsidRPr="00F0585B">
        <w:rPr>
          <w:b/>
          <w:color w:val="000000" w:themeColor="text1"/>
          <w:u w:val="single"/>
        </w:rPr>
        <w:t>II</w:t>
      </w:r>
      <w:r w:rsidRPr="00F0585B">
        <w:rPr>
          <w:b/>
          <w:color w:val="000000" w:themeColor="text1"/>
        </w:rPr>
        <w:t xml:space="preserve"> </w:t>
      </w:r>
      <w:r w:rsidR="0046146C" w:rsidRPr="00F0585B">
        <w:rPr>
          <w:b/>
          <w:color w:val="000000" w:themeColor="text1"/>
        </w:rPr>
        <w:t>–</w:t>
      </w:r>
      <w:r w:rsidRPr="00F0585B">
        <w:rPr>
          <w:b/>
          <w:color w:val="000000" w:themeColor="text1"/>
        </w:rPr>
        <w:t xml:space="preserve"> </w:t>
      </w:r>
      <w:r w:rsidR="00F2285B" w:rsidRPr="00F0585B">
        <w:rPr>
          <w:b/>
          <w:color w:val="000000" w:themeColor="text1"/>
        </w:rPr>
        <w:t xml:space="preserve"> </w:t>
      </w:r>
      <w:r w:rsidR="00630640" w:rsidRPr="00F0585B">
        <w:rPr>
          <w:color w:val="000000" w:themeColor="text1"/>
        </w:rPr>
        <w:t>o udzielenie niniejszego zamówienia mogą ubiegać się Wykonawcy, którzy posiadają ubezpieczenie odpowiedzialności cywilnej na sumę gwarancyjną min</w:t>
      </w:r>
      <w:r w:rsidR="00630640" w:rsidRPr="00525074">
        <w:rPr>
          <w:b/>
          <w:color w:val="000000" w:themeColor="text1"/>
        </w:rPr>
        <w:t xml:space="preserve">. </w:t>
      </w:r>
      <w:r w:rsidR="00F61EC0" w:rsidRPr="00D850B7">
        <w:rPr>
          <w:b/>
          <w:color w:val="000000" w:themeColor="text1"/>
        </w:rPr>
        <w:t>35</w:t>
      </w:r>
      <w:r w:rsidR="00630640" w:rsidRPr="00D850B7">
        <w:rPr>
          <w:b/>
          <w:color w:val="000000" w:themeColor="text1"/>
        </w:rPr>
        <w:t> 000,00 zł</w:t>
      </w:r>
    </w:p>
    <w:p w14:paraId="41DD025E" w14:textId="6BA97760" w:rsidR="00332165" w:rsidRDefault="00332165" w:rsidP="009343F9">
      <w:pPr>
        <w:tabs>
          <w:tab w:val="left" w:pos="357"/>
        </w:tabs>
        <w:spacing w:after="0" w:line="240" w:lineRule="atLeast"/>
        <w:jc w:val="both"/>
        <w:rPr>
          <w:color w:val="000000" w:themeColor="text1"/>
        </w:rPr>
      </w:pPr>
    </w:p>
    <w:p w14:paraId="5F55832B" w14:textId="77777777" w:rsidR="00E64220" w:rsidRPr="00F0585B" w:rsidRDefault="00E64220" w:rsidP="009343F9">
      <w:pPr>
        <w:tabs>
          <w:tab w:val="left" w:pos="357"/>
        </w:tabs>
        <w:spacing w:after="0" w:line="240" w:lineRule="atLeast"/>
        <w:jc w:val="both"/>
        <w:rPr>
          <w:color w:val="000000" w:themeColor="text1"/>
        </w:rPr>
      </w:pPr>
    </w:p>
    <w:p w14:paraId="169FC6F1" w14:textId="267834A7" w:rsidR="00630640" w:rsidRPr="00D850B7" w:rsidRDefault="00332165" w:rsidP="009343F9">
      <w:pPr>
        <w:tabs>
          <w:tab w:val="left" w:pos="357"/>
        </w:tabs>
        <w:spacing w:after="0" w:line="240" w:lineRule="atLeast"/>
        <w:ind w:left="705" w:hanging="705"/>
        <w:jc w:val="both"/>
        <w:rPr>
          <w:color w:val="000000" w:themeColor="text1"/>
        </w:rPr>
      </w:pPr>
      <w:r w:rsidRPr="00F0585B">
        <w:rPr>
          <w:b/>
          <w:color w:val="000000" w:themeColor="text1"/>
        </w:rPr>
        <w:tab/>
      </w:r>
      <w:r w:rsidRPr="00F0585B">
        <w:rPr>
          <w:b/>
          <w:color w:val="000000" w:themeColor="text1"/>
        </w:rPr>
        <w:tab/>
      </w:r>
      <w:r w:rsidRPr="00F0585B">
        <w:rPr>
          <w:b/>
          <w:color w:val="000000" w:themeColor="text1"/>
          <w:u w:val="single"/>
        </w:rPr>
        <w:t xml:space="preserve">- w zakresie zadania </w:t>
      </w:r>
      <w:r w:rsidR="00F23EAF" w:rsidRPr="00F0585B">
        <w:rPr>
          <w:b/>
          <w:color w:val="000000" w:themeColor="text1"/>
          <w:u w:val="single"/>
        </w:rPr>
        <w:t xml:space="preserve">nr </w:t>
      </w:r>
      <w:r w:rsidR="003B3278" w:rsidRPr="00F0585B">
        <w:rPr>
          <w:b/>
          <w:color w:val="000000" w:themeColor="text1"/>
          <w:u w:val="single"/>
        </w:rPr>
        <w:t>III</w:t>
      </w:r>
      <w:r w:rsidRPr="00F0585B">
        <w:rPr>
          <w:color w:val="000000" w:themeColor="text1"/>
        </w:rPr>
        <w:t xml:space="preserve"> – </w:t>
      </w:r>
      <w:r w:rsidR="00630640" w:rsidRPr="00F0585B">
        <w:rPr>
          <w:color w:val="000000" w:themeColor="text1"/>
        </w:rPr>
        <w:t xml:space="preserve">o udzielenie niniejszego zamówienia mogą ubiegać się Wykonawcy, którzy posiadają ubezpieczenie odpowiedzialności cywilnej na sumę gwarancyjną min. </w:t>
      </w:r>
      <w:r w:rsidR="00F61EC0" w:rsidRPr="00D850B7">
        <w:rPr>
          <w:b/>
          <w:color w:val="000000" w:themeColor="text1"/>
        </w:rPr>
        <w:t>2</w:t>
      </w:r>
      <w:r w:rsidR="00630640" w:rsidRPr="00D850B7">
        <w:rPr>
          <w:b/>
          <w:color w:val="000000" w:themeColor="text1"/>
        </w:rPr>
        <w:t>0 000,00 zł</w:t>
      </w:r>
    </w:p>
    <w:p w14:paraId="2D65E96A" w14:textId="77777777" w:rsidR="007A69EA" w:rsidRDefault="007A69EA" w:rsidP="00332165">
      <w:pPr>
        <w:tabs>
          <w:tab w:val="left" w:pos="357"/>
        </w:tabs>
        <w:spacing w:after="60"/>
        <w:ind w:left="705" w:hanging="705"/>
        <w:jc w:val="both"/>
        <w:rPr>
          <w:b/>
          <w:color w:val="000000" w:themeColor="text1"/>
        </w:rPr>
      </w:pPr>
    </w:p>
    <w:p w14:paraId="19893009" w14:textId="021A2496" w:rsidR="00332165" w:rsidRPr="007A69EA" w:rsidRDefault="00B741B1" w:rsidP="00332165">
      <w:pPr>
        <w:tabs>
          <w:tab w:val="left" w:pos="357"/>
        </w:tabs>
        <w:spacing w:after="60"/>
        <w:ind w:left="705" w:hanging="705"/>
        <w:jc w:val="both"/>
        <w:rPr>
          <w:b/>
          <w:color w:val="000000" w:themeColor="text1"/>
        </w:rPr>
      </w:pPr>
      <w:r>
        <w:rPr>
          <w:b/>
          <w:color w:val="000000" w:themeColor="text1"/>
        </w:rPr>
        <w:tab/>
      </w:r>
      <w:r>
        <w:rPr>
          <w:b/>
          <w:color w:val="000000" w:themeColor="text1"/>
        </w:rPr>
        <w:tab/>
      </w:r>
      <w:r w:rsidR="007A69EA" w:rsidRPr="007A69EA">
        <w:rPr>
          <w:b/>
          <w:color w:val="000000" w:themeColor="text1"/>
        </w:rPr>
        <w:t>UWAGA:</w:t>
      </w:r>
    </w:p>
    <w:p w14:paraId="1B978899" w14:textId="22D9F1A1" w:rsidR="00B741B1" w:rsidRPr="00B741B1" w:rsidRDefault="007A69EA" w:rsidP="00E62620">
      <w:pPr>
        <w:tabs>
          <w:tab w:val="left" w:pos="357"/>
        </w:tabs>
        <w:spacing w:after="60"/>
        <w:ind w:left="705" w:hanging="705"/>
        <w:jc w:val="both"/>
        <w:rPr>
          <w:b/>
          <w:color w:val="000000" w:themeColor="text1"/>
        </w:rPr>
      </w:pPr>
      <w:r>
        <w:rPr>
          <w:color w:val="FF0000"/>
        </w:rPr>
        <w:t xml:space="preserve">              </w:t>
      </w:r>
      <w:r w:rsidR="00E64220" w:rsidRPr="00B741B1">
        <w:rPr>
          <w:b/>
          <w:color w:val="000000" w:themeColor="text1"/>
        </w:rPr>
        <w:t xml:space="preserve">Zamawiający informuje </w:t>
      </w:r>
      <w:r w:rsidR="00B741B1">
        <w:rPr>
          <w:b/>
          <w:color w:val="000000" w:themeColor="text1"/>
        </w:rPr>
        <w:t>ż</w:t>
      </w:r>
      <w:r w:rsidR="00E64220" w:rsidRPr="00B741B1">
        <w:rPr>
          <w:b/>
          <w:color w:val="000000" w:themeColor="text1"/>
        </w:rPr>
        <w:t xml:space="preserve">e wykonawca w przypadku złożenia  oferty na więcej niż jedno </w:t>
      </w:r>
      <w:r w:rsidR="0034525D" w:rsidRPr="00B741B1">
        <w:rPr>
          <w:b/>
          <w:color w:val="000000" w:themeColor="text1"/>
        </w:rPr>
        <w:t>zadanie</w:t>
      </w:r>
      <w:r w:rsidR="004F5330">
        <w:rPr>
          <w:b/>
          <w:color w:val="000000" w:themeColor="text1"/>
        </w:rPr>
        <w:t>, Wykonawca</w:t>
      </w:r>
      <w:r w:rsidR="0034525D" w:rsidRPr="00B741B1">
        <w:rPr>
          <w:b/>
          <w:color w:val="000000" w:themeColor="text1"/>
        </w:rPr>
        <w:t xml:space="preserve"> zobowiązany</w:t>
      </w:r>
      <w:r w:rsidR="00E64220" w:rsidRPr="00B741B1">
        <w:rPr>
          <w:b/>
          <w:color w:val="000000" w:themeColor="text1"/>
        </w:rPr>
        <w:t xml:space="preserve"> jest do posiadania ubezpieczenia </w:t>
      </w:r>
      <w:r w:rsidRPr="00B741B1">
        <w:rPr>
          <w:b/>
          <w:color w:val="000000" w:themeColor="text1"/>
        </w:rPr>
        <w:t xml:space="preserve">odpowiedzialności cywilnej </w:t>
      </w:r>
      <w:r w:rsidR="004F5330">
        <w:rPr>
          <w:b/>
          <w:color w:val="000000" w:themeColor="text1"/>
        </w:rPr>
        <w:t xml:space="preserve">na sumę każdego </w:t>
      </w:r>
      <w:r w:rsidRPr="00B741B1">
        <w:rPr>
          <w:b/>
          <w:color w:val="000000" w:themeColor="text1"/>
        </w:rPr>
        <w:t>odpowiednio dla każdego z nich</w:t>
      </w:r>
      <w:r w:rsidR="004F5330">
        <w:rPr>
          <w:b/>
          <w:color w:val="000000" w:themeColor="text1"/>
        </w:rPr>
        <w:t xml:space="preserve"> bądź też na sumą łączną dla tych zadań</w:t>
      </w:r>
      <w:r w:rsidRPr="00B741B1">
        <w:rPr>
          <w:b/>
          <w:color w:val="000000" w:themeColor="text1"/>
        </w:rPr>
        <w:t>.</w:t>
      </w:r>
    </w:p>
    <w:p w14:paraId="692F0B6B" w14:textId="77777777" w:rsidR="00B741B1" w:rsidRPr="00B741B1" w:rsidRDefault="00B741B1" w:rsidP="00E62620">
      <w:pPr>
        <w:tabs>
          <w:tab w:val="left" w:pos="357"/>
        </w:tabs>
        <w:spacing w:after="60"/>
        <w:ind w:left="705" w:hanging="705"/>
        <w:jc w:val="both"/>
        <w:rPr>
          <w:color w:val="000000" w:themeColor="text1"/>
        </w:rPr>
      </w:pPr>
    </w:p>
    <w:p w14:paraId="6E712B7A" w14:textId="77777777" w:rsidR="00E62620" w:rsidRPr="00F0585B" w:rsidRDefault="00E62620" w:rsidP="00E62620">
      <w:pPr>
        <w:tabs>
          <w:tab w:val="left" w:pos="357"/>
        </w:tabs>
        <w:spacing w:after="60"/>
        <w:ind w:left="705" w:hanging="705"/>
        <w:jc w:val="both"/>
        <w:rPr>
          <w:b/>
          <w:color w:val="000000" w:themeColor="text1"/>
        </w:rPr>
      </w:pPr>
      <w:r w:rsidRPr="003C2A5F">
        <w:rPr>
          <w:b/>
          <w:color w:val="000000" w:themeColor="text1"/>
        </w:rPr>
        <w:t>c)</w:t>
      </w:r>
      <w:r w:rsidRPr="003C2A5F">
        <w:rPr>
          <w:b/>
          <w:color w:val="000000" w:themeColor="text1"/>
        </w:rPr>
        <w:tab/>
      </w:r>
      <w:r w:rsidRPr="00F0585B">
        <w:rPr>
          <w:b/>
          <w:color w:val="000000" w:themeColor="text1"/>
        </w:rPr>
        <w:t>Zdolności technicznej lub zawodowej w tym:</w:t>
      </w:r>
    </w:p>
    <w:p w14:paraId="069DC7D5" w14:textId="77777777" w:rsidR="00E62620" w:rsidRPr="00F0585B" w:rsidRDefault="00E62620" w:rsidP="00E62620">
      <w:pPr>
        <w:tabs>
          <w:tab w:val="left" w:pos="357"/>
        </w:tabs>
        <w:spacing w:after="120"/>
        <w:ind w:left="720"/>
        <w:jc w:val="both"/>
        <w:rPr>
          <w:b/>
          <w:color w:val="000000" w:themeColor="text1"/>
          <w:u w:val="single"/>
        </w:rPr>
      </w:pPr>
      <w:r w:rsidRPr="00F0585B">
        <w:rPr>
          <w:b/>
          <w:color w:val="000000" w:themeColor="text1"/>
          <w:u w:val="single"/>
        </w:rPr>
        <w:t xml:space="preserve">W zakresie wiedzy i  doświadczenia: </w:t>
      </w:r>
    </w:p>
    <w:p w14:paraId="6E07E80E" w14:textId="70BD6A37" w:rsidR="00E62620" w:rsidRPr="00F0585B" w:rsidRDefault="00332165" w:rsidP="00E62620">
      <w:pPr>
        <w:tabs>
          <w:tab w:val="left" w:pos="357"/>
        </w:tabs>
        <w:spacing w:after="120"/>
        <w:ind w:left="720"/>
        <w:jc w:val="both"/>
        <w:rPr>
          <w:rFonts w:cstheme="minorHAnsi"/>
          <w:color w:val="000000" w:themeColor="text1"/>
        </w:rPr>
      </w:pPr>
      <w:r w:rsidRPr="00F0585B">
        <w:rPr>
          <w:rFonts w:cstheme="minorHAnsi"/>
          <w:b/>
          <w:color w:val="000000" w:themeColor="text1"/>
          <w:u w:val="single"/>
        </w:rPr>
        <w:t xml:space="preserve">- w zakresie zadania I </w:t>
      </w:r>
      <w:r w:rsidRPr="00F0585B">
        <w:rPr>
          <w:rFonts w:cstheme="minorHAnsi"/>
          <w:b/>
          <w:color w:val="000000" w:themeColor="text1"/>
        </w:rPr>
        <w:t xml:space="preserve">- </w:t>
      </w:r>
      <w:r w:rsidR="00E62620" w:rsidRPr="00F0585B">
        <w:rPr>
          <w:rFonts w:cstheme="minorHAnsi"/>
          <w:color w:val="000000" w:themeColor="text1"/>
        </w:rPr>
        <w:t xml:space="preserve">Wykonawca musi wykazać się doświadczeniem, polegającym na tym, że w okresie ostatnich </w:t>
      </w:r>
      <w:r w:rsidRPr="00F0585B">
        <w:rPr>
          <w:rFonts w:cstheme="minorHAnsi"/>
          <w:color w:val="000000" w:themeColor="text1"/>
        </w:rPr>
        <w:t xml:space="preserve">3 </w:t>
      </w:r>
      <w:r w:rsidR="00E62620" w:rsidRPr="00F0585B">
        <w:rPr>
          <w:rFonts w:cstheme="minorHAnsi"/>
          <w:color w:val="000000" w:themeColor="text1"/>
        </w:rPr>
        <w:t>lat przed upływem terminu składania ofert, a jeżeli okres prowadzenia działalności jest krótszy - w tym</w:t>
      </w:r>
      <w:r w:rsidR="00F23EAF" w:rsidRPr="00F0585B">
        <w:rPr>
          <w:rFonts w:cstheme="minorHAnsi"/>
          <w:color w:val="000000" w:themeColor="text1"/>
        </w:rPr>
        <w:t xml:space="preserve"> okresie, wykonał przynajmniej </w:t>
      </w:r>
      <w:r w:rsidR="00C2372E" w:rsidRPr="00F0585B">
        <w:rPr>
          <w:rFonts w:cstheme="minorHAnsi"/>
          <w:color w:val="000000" w:themeColor="text1"/>
        </w:rPr>
        <w:t>1 zamówienie</w:t>
      </w:r>
      <w:r w:rsidR="00F23EAF" w:rsidRPr="00F0585B">
        <w:rPr>
          <w:rFonts w:cstheme="minorHAnsi"/>
          <w:color w:val="000000" w:themeColor="text1"/>
        </w:rPr>
        <w:t xml:space="preserve"> </w:t>
      </w:r>
      <w:r w:rsidR="00E62620" w:rsidRPr="00F0585B">
        <w:rPr>
          <w:rFonts w:cstheme="minorHAnsi"/>
          <w:color w:val="000000" w:themeColor="text1"/>
        </w:rPr>
        <w:t>poleg</w:t>
      </w:r>
      <w:r w:rsidR="00F23EAF" w:rsidRPr="00F0585B">
        <w:rPr>
          <w:rFonts w:cstheme="minorHAnsi"/>
          <w:color w:val="000000" w:themeColor="text1"/>
        </w:rPr>
        <w:t xml:space="preserve">ające na dostawie mebli laboratoryjnych </w:t>
      </w:r>
      <w:r w:rsidR="00E62620" w:rsidRPr="00F0585B">
        <w:rPr>
          <w:rFonts w:cstheme="minorHAnsi"/>
          <w:color w:val="000000" w:themeColor="text1"/>
        </w:rPr>
        <w:t xml:space="preserve">o wartości nie mniejszej </w:t>
      </w:r>
      <w:r w:rsidR="00F23EAF" w:rsidRPr="00F0585B">
        <w:rPr>
          <w:rFonts w:cstheme="minorHAnsi"/>
          <w:color w:val="000000" w:themeColor="text1"/>
        </w:rPr>
        <w:t xml:space="preserve">niż </w:t>
      </w:r>
      <w:r w:rsidR="006C7969" w:rsidRPr="006C7969">
        <w:rPr>
          <w:rFonts w:cstheme="minorHAnsi"/>
          <w:b/>
          <w:color w:val="000000" w:themeColor="text1"/>
        </w:rPr>
        <w:t>15</w:t>
      </w:r>
      <w:r w:rsidR="00644408" w:rsidRPr="006C7969">
        <w:rPr>
          <w:rFonts w:cstheme="minorHAnsi"/>
          <w:b/>
          <w:color w:val="000000" w:themeColor="text1"/>
        </w:rPr>
        <w:t xml:space="preserve">0 000,00 </w:t>
      </w:r>
      <w:r w:rsidR="00E62620" w:rsidRPr="006C7969">
        <w:rPr>
          <w:rFonts w:cstheme="minorHAnsi"/>
          <w:b/>
          <w:color w:val="000000" w:themeColor="text1"/>
        </w:rPr>
        <w:t>zł</w:t>
      </w:r>
      <w:r w:rsidR="00E62620" w:rsidRPr="00F0585B">
        <w:rPr>
          <w:rFonts w:cstheme="minorHAnsi"/>
          <w:color w:val="000000" w:themeColor="text1"/>
        </w:rPr>
        <w:t xml:space="preserve"> brutto.</w:t>
      </w:r>
    </w:p>
    <w:p w14:paraId="4791D9E2" w14:textId="12E2476F" w:rsidR="00C2372E" w:rsidRPr="00F0585B" w:rsidRDefault="00C2372E" w:rsidP="00C2372E">
      <w:pPr>
        <w:tabs>
          <w:tab w:val="left" w:pos="357"/>
        </w:tabs>
        <w:spacing w:after="120"/>
        <w:ind w:left="720"/>
        <w:jc w:val="both"/>
        <w:rPr>
          <w:rFonts w:cstheme="minorHAnsi"/>
          <w:color w:val="000000" w:themeColor="text1"/>
        </w:rPr>
      </w:pPr>
      <w:r w:rsidRPr="00F0585B">
        <w:rPr>
          <w:rFonts w:cstheme="minorHAnsi"/>
          <w:b/>
          <w:color w:val="000000" w:themeColor="text1"/>
          <w:u w:val="single"/>
        </w:rPr>
        <w:t xml:space="preserve">- w zakresie zadania II - </w:t>
      </w:r>
      <w:r w:rsidRPr="00F0585B">
        <w:rPr>
          <w:rFonts w:cstheme="minorHAnsi"/>
          <w:color w:val="000000" w:themeColor="text1"/>
        </w:rPr>
        <w:t>Wykonawca musi wykazać się doświadczeniem, polegającym na tym, że w okresie ostatnich 3 lat przed upływem terminu składania ofert, a jeżeli okres prowadzenia działalności jest krótszy - w tym okresie, wykonał przynajmniej 1 zamówienie</w:t>
      </w:r>
      <w:r w:rsidR="00012620" w:rsidRPr="00F0585B">
        <w:rPr>
          <w:rFonts w:cstheme="minorHAnsi"/>
          <w:color w:val="000000" w:themeColor="text1"/>
        </w:rPr>
        <w:t xml:space="preserve"> polegające na dostawie sprzętu laboratoryjnego</w:t>
      </w:r>
      <w:r w:rsidRPr="00F0585B">
        <w:rPr>
          <w:rFonts w:cstheme="minorHAnsi"/>
          <w:color w:val="000000" w:themeColor="text1"/>
        </w:rPr>
        <w:t xml:space="preserve"> o wartości nie mniejszej niż </w:t>
      </w:r>
      <w:r w:rsidR="00B065C1">
        <w:rPr>
          <w:rFonts w:cstheme="minorHAnsi"/>
          <w:b/>
          <w:color w:val="000000" w:themeColor="text1"/>
        </w:rPr>
        <w:t>25</w:t>
      </w:r>
      <w:r w:rsidR="00644408" w:rsidRPr="006C7969">
        <w:rPr>
          <w:rFonts w:cstheme="minorHAnsi"/>
          <w:b/>
          <w:color w:val="000000" w:themeColor="text1"/>
        </w:rPr>
        <w:t> 000,00</w:t>
      </w:r>
      <w:r w:rsidRPr="00D850B7">
        <w:rPr>
          <w:rFonts w:cstheme="minorHAnsi"/>
          <w:color w:val="000000" w:themeColor="text1"/>
        </w:rPr>
        <w:t xml:space="preserve"> </w:t>
      </w:r>
      <w:r w:rsidRPr="00F0585B">
        <w:rPr>
          <w:rFonts w:cstheme="minorHAnsi"/>
          <w:color w:val="000000" w:themeColor="text1"/>
        </w:rPr>
        <w:t>zł brutto.</w:t>
      </w:r>
    </w:p>
    <w:p w14:paraId="405E4B56" w14:textId="36B8ED78" w:rsidR="00E62620" w:rsidRPr="00F0585B" w:rsidRDefault="009343F9" w:rsidP="0094462C">
      <w:pPr>
        <w:tabs>
          <w:tab w:val="left" w:pos="357"/>
        </w:tabs>
        <w:spacing w:after="120"/>
        <w:ind w:left="720"/>
        <w:jc w:val="both"/>
        <w:rPr>
          <w:rFonts w:cstheme="minorHAnsi"/>
          <w:color w:val="000000" w:themeColor="text1"/>
        </w:rPr>
      </w:pPr>
      <w:r w:rsidRPr="00F0585B">
        <w:rPr>
          <w:rFonts w:cstheme="minorHAnsi"/>
          <w:b/>
          <w:color w:val="000000" w:themeColor="text1"/>
          <w:u w:val="single"/>
        </w:rPr>
        <w:t>- w zakresie zadania III</w:t>
      </w:r>
      <w:r w:rsidR="00C2372E" w:rsidRPr="00F0585B">
        <w:rPr>
          <w:rFonts w:cstheme="minorHAnsi"/>
          <w:b/>
          <w:color w:val="000000" w:themeColor="text1"/>
          <w:u w:val="single"/>
        </w:rPr>
        <w:t xml:space="preserve"> -</w:t>
      </w:r>
      <w:r w:rsidR="00C2372E" w:rsidRPr="00F0585B">
        <w:rPr>
          <w:rFonts w:cstheme="minorHAnsi"/>
          <w:color w:val="000000" w:themeColor="text1"/>
        </w:rPr>
        <w:t xml:space="preserve"> Wykonawca musi wykazać się doświadczeniem, polegającym na tym, że w okresie ostatnich 3 lat przed upływem terminu składania ofert, a jeżeli okres prowadzenia działalności jest krótszy - w tym okresie, wykonał przynajmniej 1 zamówienie polegające n</w:t>
      </w:r>
      <w:r w:rsidR="0094462C" w:rsidRPr="00F0585B">
        <w:rPr>
          <w:rFonts w:cstheme="minorHAnsi"/>
          <w:color w:val="000000" w:themeColor="text1"/>
        </w:rPr>
        <w:t xml:space="preserve">a dostawie mikroskopu laboratoryjnego </w:t>
      </w:r>
      <w:r w:rsidR="00C2372E" w:rsidRPr="00F0585B">
        <w:rPr>
          <w:rFonts w:cstheme="minorHAnsi"/>
          <w:color w:val="000000" w:themeColor="text1"/>
        </w:rPr>
        <w:t xml:space="preserve"> </w:t>
      </w:r>
      <w:r w:rsidR="00F2285B" w:rsidRPr="00F0585B">
        <w:rPr>
          <w:rFonts w:cstheme="minorHAnsi"/>
          <w:color w:val="000000" w:themeColor="text1"/>
        </w:rPr>
        <w:t xml:space="preserve">w skład którego wchodzi </w:t>
      </w:r>
      <w:r w:rsidR="00696223" w:rsidRPr="00F0585B">
        <w:rPr>
          <w:rFonts w:cstheme="minorHAnsi"/>
          <w:color w:val="000000" w:themeColor="text1"/>
        </w:rPr>
        <w:t>kamera</w:t>
      </w:r>
      <w:r w:rsidR="00F2285B" w:rsidRPr="00F0585B">
        <w:rPr>
          <w:rFonts w:cstheme="minorHAnsi"/>
          <w:color w:val="000000" w:themeColor="text1"/>
        </w:rPr>
        <w:t xml:space="preserve"> cyfrowa wraz z oprogramowaniem </w:t>
      </w:r>
      <w:r w:rsidR="00C2372E" w:rsidRPr="00F0585B">
        <w:rPr>
          <w:rFonts w:cstheme="minorHAnsi"/>
          <w:color w:val="000000" w:themeColor="text1"/>
        </w:rPr>
        <w:t xml:space="preserve">o wartości nie mniejszej niż </w:t>
      </w:r>
      <w:r w:rsidR="00F61EC0" w:rsidRPr="006C7969">
        <w:rPr>
          <w:rFonts w:cstheme="minorHAnsi"/>
          <w:b/>
          <w:color w:val="000000" w:themeColor="text1"/>
        </w:rPr>
        <w:t>15</w:t>
      </w:r>
      <w:r w:rsidR="00621E00" w:rsidRPr="006C7969">
        <w:rPr>
          <w:rFonts w:cstheme="minorHAnsi"/>
          <w:b/>
          <w:color w:val="000000" w:themeColor="text1"/>
        </w:rPr>
        <w:t xml:space="preserve"> 000,00 </w:t>
      </w:r>
      <w:r w:rsidR="0094462C" w:rsidRPr="006C7969">
        <w:rPr>
          <w:rFonts w:cstheme="minorHAnsi"/>
          <w:b/>
          <w:color w:val="000000" w:themeColor="text1"/>
        </w:rPr>
        <w:t>zł</w:t>
      </w:r>
      <w:r w:rsidR="0094462C" w:rsidRPr="00F0585B">
        <w:rPr>
          <w:rFonts w:cstheme="minorHAnsi"/>
          <w:color w:val="000000" w:themeColor="text1"/>
        </w:rPr>
        <w:t xml:space="preserve"> brutto.</w:t>
      </w:r>
    </w:p>
    <w:p w14:paraId="7C7CEB98" w14:textId="77777777" w:rsidR="00E62620" w:rsidRPr="003C2A5F" w:rsidRDefault="00E62620" w:rsidP="00E62620">
      <w:pPr>
        <w:tabs>
          <w:tab w:val="left" w:pos="357"/>
        </w:tabs>
        <w:spacing w:after="120"/>
        <w:ind w:left="720"/>
        <w:jc w:val="both"/>
      </w:pPr>
      <w:r w:rsidRPr="003C2A5F">
        <w:t>Ocena spełniania powyższego warunku będzie prowadzona w oparciu o wykaz dostaw, według kryterium spełnia/nie spełnia.</w:t>
      </w:r>
    </w:p>
    <w:p w14:paraId="5F671FC0" w14:textId="3737D30F" w:rsidR="00E62620" w:rsidRPr="003C2A5F" w:rsidRDefault="0094462C" w:rsidP="00E62620">
      <w:pPr>
        <w:tabs>
          <w:tab w:val="left" w:pos="357"/>
        </w:tabs>
        <w:spacing w:after="120"/>
        <w:ind w:left="357" w:hanging="357"/>
        <w:jc w:val="both"/>
      </w:pPr>
      <w:r w:rsidRPr="003C2A5F">
        <w:t>5)</w:t>
      </w:r>
      <w:r w:rsidRPr="003C2A5F">
        <w:tab/>
      </w:r>
      <w:r w:rsidR="00E62620" w:rsidRPr="003C2A5F">
        <w:t>Informacja dla Wykonawców polegających na zasobach innych podmiotów, na zasadach określonych w art. 22a ustawy pzp</w:t>
      </w:r>
    </w:p>
    <w:p w14:paraId="1239FA92" w14:textId="77777777" w:rsidR="00E62620" w:rsidRPr="00ED4982" w:rsidRDefault="00E62620" w:rsidP="00A10BDD">
      <w:pPr>
        <w:numPr>
          <w:ilvl w:val="0"/>
          <w:numId w:val="39"/>
        </w:numPr>
        <w:tabs>
          <w:tab w:val="left" w:pos="357"/>
        </w:tabs>
        <w:spacing w:after="60"/>
        <w:jc w:val="both"/>
        <w:rPr>
          <w:color w:val="000000" w:themeColor="text1"/>
        </w:rPr>
      </w:pPr>
      <w:r w:rsidRPr="00ED4982">
        <w:rPr>
          <w:color w:val="000000" w:themeColor="text1"/>
        </w:rPr>
        <w:t>Wykonawca może w celu potwierdzenia spełniania warunków udziału w postępowaniu, w stosownych sytuacjach w odniesieniu do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54E6324" w14:textId="77777777" w:rsidR="00E62620" w:rsidRPr="00ED4982" w:rsidRDefault="00E62620" w:rsidP="00A10BDD">
      <w:pPr>
        <w:numPr>
          <w:ilvl w:val="0"/>
          <w:numId w:val="39"/>
        </w:numPr>
        <w:tabs>
          <w:tab w:val="left" w:pos="357"/>
        </w:tabs>
        <w:spacing w:after="60"/>
        <w:jc w:val="both"/>
        <w:rPr>
          <w:color w:val="000000" w:themeColor="text1"/>
        </w:rPr>
      </w:pPr>
      <w:r w:rsidRPr="00ED4982">
        <w:rPr>
          <w:color w:val="000000" w:themeColor="text1"/>
        </w:rPr>
        <w:t>W celu oceny, czy Wykonawca polegając na zdolnościach lub sytuacji innych podmiotów na zasadach określonych w art. 22a ustawy pzp, będzie dysponował niezbędnymi zasobami w stopniu umożliwiającym należyte wykonanie zamówienia oraz oceny, czy stosunek łączący Wykonawcę z tymi podmiotami gwarantuje rzeczywisty dostęp do ich zasobów, Zamawiający żąda dokumentów, które określają w szczególności:</w:t>
      </w:r>
    </w:p>
    <w:p w14:paraId="3B3E4D72" w14:textId="77777777" w:rsidR="00E62620" w:rsidRPr="00AF0CFB" w:rsidRDefault="00E62620" w:rsidP="00A10BDD">
      <w:pPr>
        <w:pStyle w:val="Akapitzlist"/>
        <w:numPr>
          <w:ilvl w:val="0"/>
          <w:numId w:val="65"/>
        </w:numPr>
        <w:tabs>
          <w:tab w:val="left" w:pos="357"/>
        </w:tabs>
        <w:spacing w:after="60"/>
        <w:jc w:val="both"/>
      </w:pPr>
      <w:r w:rsidRPr="00AF0CFB">
        <w:t>zakres dostępnych Wykonawcy zasobów innego podmiotu;</w:t>
      </w:r>
    </w:p>
    <w:p w14:paraId="602DE16F" w14:textId="77777777" w:rsidR="00E62620" w:rsidRPr="00AF0CFB" w:rsidRDefault="00E62620" w:rsidP="00A10BDD">
      <w:pPr>
        <w:pStyle w:val="Akapitzlist"/>
        <w:numPr>
          <w:ilvl w:val="0"/>
          <w:numId w:val="65"/>
        </w:numPr>
        <w:tabs>
          <w:tab w:val="left" w:pos="357"/>
        </w:tabs>
        <w:spacing w:after="60"/>
        <w:jc w:val="both"/>
      </w:pPr>
      <w:r w:rsidRPr="00AF0CFB">
        <w:t>sposób wykorzystania zasobów innego podmiotu, przez Wykonawcę, przy   wykonywaniu  Zamówienia;</w:t>
      </w:r>
    </w:p>
    <w:p w14:paraId="5B2E430D" w14:textId="77777777" w:rsidR="00E62620" w:rsidRPr="00AF0CFB" w:rsidRDefault="00E62620" w:rsidP="00A10BDD">
      <w:pPr>
        <w:pStyle w:val="Akapitzlist"/>
        <w:numPr>
          <w:ilvl w:val="0"/>
          <w:numId w:val="65"/>
        </w:numPr>
        <w:tabs>
          <w:tab w:val="left" w:pos="357"/>
        </w:tabs>
        <w:spacing w:after="60"/>
        <w:jc w:val="both"/>
      </w:pPr>
      <w:r w:rsidRPr="00AF0CFB">
        <w:t>zakres i okres udziału innego podmiotu przy wykonywaniu Zamówienia;</w:t>
      </w:r>
    </w:p>
    <w:p w14:paraId="18CF40DD" w14:textId="77777777" w:rsidR="00E62620" w:rsidRPr="00AF0CFB" w:rsidRDefault="00E62620" w:rsidP="00A10BDD">
      <w:pPr>
        <w:pStyle w:val="Akapitzlist"/>
        <w:numPr>
          <w:ilvl w:val="0"/>
          <w:numId w:val="65"/>
        </w:numPr>
        <w:tabs>
          <w:tab w:val="left" w:pos="357"/>
        </w:tabs>
        <w:spacing w:after="60"/>
        <w:jc w:val="both"/>
      </w:pPr>
      <w:r w:rsidRPr="00AF0CFB">
        <w:t>czy podmiot, na zdolnościach którego Wykonawca polega w odniesieniu do warunków udziału w postępowaniu dotyczących wykształcenia, kwalifikacji zawodowych lub doświadczenia, zrealizuje usługi, których wskazane zdolności dotyczą.</w:t>
      </w:r>
    </w:p>
    <w:p w14:paraId="61F80A6B" w14:textId="77777777" w:rsidR="00E62620" w:rsidRPr="00ED4982" w:rsidRDefault="00E62620" w:rsidP="00E62620">
      <w:pPr>
        <w:tabs>
          <w:tab w:val="left" w:pos="357"/>
        </w:tabs>
        <w:spacing w:after="60"/>
        <w:ind w:left="705" w:hanging="705"/>
        <w:jc w:val="both"/>
        <w:rPr>
          <w:color w:val="000000" w:themeColor="text1"/>
        </w:rPr>
      </w:pPr>
      <w:r w:rsidRPr="00ED4982">
        <w:rPr>
          <w:color w:val="000000" w:themeColor="text1"/>
        </w:rPr>
        <w:lastRenderedPageBreak/>
        <w:tab/>
        <w:t xml:space="preserve"> c)</w:t>
      </w:r>
      <w:r w:rsidRPr="00ED4982">
        <w:rPr>
          <w:color w:val="000000" w:themeColor="text1"/>
        </w:rPr>
        <w:tab/>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12–23 ustawy pzp. </w:t>
      </w:r>
    </w:p>
    <w:p w14:paraId="03B48431" w14:textId="77777777" w:rsidR="00E62620" w:rsidRPr="00ED4982" w:rsidRDefault="00E62620" w:rsidP="00E62620">
      <w:pPr>
        <w:tabs>
          <w:tab w:val="left" w:pos="357"/>
        </w:tabs>
        <w:spacing w:after="60"/>
        <w:ind w:left="705" w:hanging="705"/>
        <w:jc w:val="both"/>
        <w:rPr>
          <w:color w:val="000000" w:themeColor="text1"/>
        </w:rPr>
      </w:pPr>
      <w:r w:rsidRPr="00ED4982">
        <w:rPr>
          <w:color w:val="000000" w:themeColor="text1"/>
        </w:rPr>
        <w:tab/>
        <w:t>d)</w:t>
      </w:r>
      <w:r w:rsidRPr="00ED4982">
        <w:rPr>
          <w:color w:val="000000" w:themeColor="text1"/>
        </w:rPr>
        <w:tab/>
        <w:t>W odniesieniu do warunków dotyczących wykształcenia, kwalifikacji zawodowych lub doświadczenia, wykonawcy mogą polegać na zdolnościach innych podmiotów, jeśli podmioty te zrealizują usługi, do realizacji których te zdolności są wymagane.</w:t>
      </w:r>
    </w:p>
    <w:p w14:paraId="3F3FECB2" w14:textId="77777777" w:rsidR="00E62620" w:rsidRPr="00ED4982" w:rsidRDefault="00E62620" w:rsidP="00E62620">
      <w:pPr>
        <w:tabs>
          <w:tab w:val="left" w:pos="357"/>
        </w:tabs>
        <w:spacing w:after="60"/>
        <w:ind w:left="705" w:hanging="705"/>
        <w:jc w:val="both"/>
        <w:rPr>
          <w:color w:val="000000" w:themeColor="text1"/>
        </w:rPr>
      </w:pPr>
      <w:r w:rsidRPr="00ED4982">
        <w:rPr>
          <w:color w:val="000000" w:themeColor="text1"/>
        </w:rPr>
        <w:tab/>
        <w:t>e)</w:t>
      </w:r>
      <w:r w:rsidRPr="00ED4982">
        <w:rPr>
          <w:color w:val="000000" w:themeColor="text1"/>
        </w:rPr>
        <w:tab/>
        <w:t>Jeżeli zdolności techniczne lub zawodowe lub sytuacja ekonomiczna lub finansowa, podmiotu , nie potwierdzają spełnienia przez wykonawcę warunków udziału w postępowaniu lub zachodzą wobec tych podmiotów podstawy wykluczenia, Zamawiający żąda, aby Wykonawca w terminie określonym przez Zamawiającego:</w:t>
      </w:r>
    </w:p>
    <w:p w14:paraId="1268388A" w14:textId="77777777" w:rsidR="00E62620" w:rsidRPr="003C2A5F" w:rsidRDefault="00E62620" w:rsidP="00A10BDD">
      <w:pPr>
        <w:pStyle w:val="Akapitzlist"/>
        <w:numPr>
          <w:ilvl w:val="0"/>
          <w:numId w:val="66"/>
        </w:numPr>
        <w:tabs>
          <w:tab w:val="left" w:pos="357"/>
        </w:tabs>
        <w:spacing w:after="60"/>
        <w:jc w:val="both"/>
      </w:pPr>
      <w:r w:rsidRPr="003C2A5F">
        <w:t xml:space="preserve">zastąpił ten podmiot innym podmiotem lub podmiotami lub </w:t>
      </w:r>
    </w:p>
    <w:p w14:paraId="434DD1BC" w14:textId="77777777" w:rsidR="00E62620" w:rsidRDefault="00E62620" w:rsidP="00A10BDD">
      <w:pPr>
        <w:pStyle w:val="Akapitzlist"/>
        <w:numPr>
          <w:ilvl w:val="0"/>
          <w:numId w:val="66"/>
        </w:numPr>
        <w:tabs>
          <w:tab w:val="left" w:pos="357"/>
        </w:tabs>
        <w:spacing w:after="60"/>
        <w:jc w:val="both"/>
      </w:pPr>
      <w:r w:rsidRPr="003C2A5F">
        <w:t>zobowiązał się do osobistego wykonania odpowiedniej części zamówienia, jeżeli wykaże zdolności techniczne lub zawodowe lub sytuację finansową lub ekonomiczną, o których mowa w lit. a)</w:t>
      </w:r>
    </w:p>
    <w:p w14:paraId="5B5BED92" w14:textId="77777777" w:rsidR="00AF0CFB" w:rsidRDefault="00AF0CFB" w:rsidP="00ED4982">
      <w:pPr>
        <w:tabs>
          <w:tab w:val="left" w:pos="357"/>
        </w:tabs>
        <w:spacing w:after="60"/>
        <w:jc w:val="both"/>
      </w:pPr>
    </w:p>
    <w:p w14:paraId="7DA4F45D" w14:textId="53693B2D" w:rsidR="00AF0CFB" w:rsidRDefault="00AF0CFB" w:rsidP="00ED4982">
      <w:pPr>
        <w:tabs>
          <w:tab w:val="left" w:pos="357"/>
        </w:tabs>
        <w:spacing w:after="60"/>
        <w:ind w:left="426" w:hanging="426"/>
        <w:jc w:val="both"/>
        <w:rPr>
          <w:b/>
        </w:rPr>
      </w:pPr>
      <w:r w:rsidRPr="00ED4982">
        <w:rPr>
          <w:b/>
        </w:rPr>
        <w:t>VII.</w:t>
      </w:r>
      <w:r w:rsidRPr="00ED4982">
        <w:rPr>
          <w:b/>
        </w:rPr>
        <w:tab/>
        <w:t xml:space="preserve"> DOKUMENTY SKŁADANE W POSTĘPOWANIU</w:t>
      </w:r>
    </w:p>
    <w:p w14:paraId="6168C5DF" w14:textId="77777777" w:rsidR="00AF0CFB" w:rsidRPr="00ED4982" w:rsidRDefault="00AF0CFB" w:rsidP="00ED4982">
      <w:pPr>
        <w:tabs>
          <w:tab w:val="left" w:pos="357"/>
        </w:tabs>
        <w:spacing w:after="60"/>
        <w:jc w:val="both"/>
        <w:rPr>
          <w:b/>
        </w:rPr>
      </w:pPr>
    </w:p>
    <w:p w14:paraId="341C1CF8" w14:textId="77777777" w:rsidR="00DC771E" w:rsidRDefault="00DC771E" w:rsidP="00DC771E">
      <w:pPr>
        <w:tabs>
          <w:tab w:val="left" w:pos="357"/>
        </w:tabs>
        <w:spacing w:after="120"/>
        <w:jc w:val="both"/>
        <w:rPr>
          <w:b/>
          <w:u w:val="single"/>
        </w:rPr>
      </w:pPr>
      <w:r>
        <w:rPr>
          <w:b/>
          <w:u w:val="single"/>
        </w:rPr>
        <w:t xml:space="preserve">VII.A </w:t>
      </w:r>
    </w:p>
    <w:p w14:paraId="4BD8A527" w14:textId="18BB92D5" w:rsidR="00E62620" w:rsidRPr="002D0302" w:rsidRDefault="00DC771E" w:rsidP="00DC771E">
      <w:pPr>
        <w:tabs>
          <w:tab w:val="left" w:pos="357"/>
        </w:tabs>
        <w:spacing w:after="120"/>
        <w:jc w:val="both"/>
        <w:rPr>
          <w:b/>
          <w:color w:val="FF0000"/>
          <w:u w:val="single"/>
        </w:rPr>
      </w:pPr>
      <w:r w:rsidRPr="00D4072B">
        <w:t>1)</w:t>
      </w:r>
      <w:r w:rsidRPr="00DC771E">
        <w:rPr>
          <w:b/>
        </w:rPr>
        <w:t xml:space="preserve"> </w:t>
      </w:r>
      <w:r w:rsidRPr="00DC771E">
        <w:rPr>
          <w:b/>
        </w:rPr>
        <w:tab/>
      </w:r>
      <w:r w:rsidRPr="00DC771E">
        <w:rPr>
          <w:b/>
        </w:rPr>
        <w:tab/>
      </w:r>
      <w:r>
        <w:rPr>
          <w:b/>
        </w:rPr>
        <w:t xml:space="preserve">       </w:t>
      </w:r>
      <w:r w:rsidR="00855706" w:rsidRPr="002D0302">
        <w:rPr>
          <w:b/>
          <w:u w:val="single"/>
        </w:rPr>
        <w:t>Do oferty należy dołączyć dokumenty wymagane przez Zamawiającego:</w:t>
      </w:r>
    </w:p>
    <w:p w14:paraId="67292082" w14:textId="2B9E9B95" w:rsidR="008E5B54" w:rsidRPr="00ED4982" w:rsidRDefault="008E5B54" w:rsidP="00A10BDD">
      <w:pPr>
        <w:pStyle w:val="Akapitzlist"/>
        <w:numPr>
          <w:ilvl w:val="1"/>
          <w:numId w:val="175"/>
        </w:numPr>
        <w:tabs>
          <w:tab w:val="left" w:pos="357"/>
        </w:tabs>
        <w:spacing w:after="120"/>
        <w:jc w:val="both"/>
      </w:pPr>
      <w:r w:rsidRPr="00ED4982">
        <w:t xml:space="preserve">Każdy z Wykonawców przystępujący do przetargu zobowiązany jest złożyć ofertę w formie formularza zgodnie z przedłożonym przez Zamawiającego wzorem, stanowiącym załącznik nr 2 do specyfikacji, </w:t>
      </w:r>
    </w:p>
    <w:p w14:paraId="440A134A" w14:textId="3AD82336" w:rsidR="008E5B54" w:rsidRPr="00ED4982" w:rsidRDefault="008E5B54" w:rsidP="00A10BDD">
      <w:pPr>
        <w:pStyle w:val="Akapitzlist"/>
        <w:numPr>
          <w:ilvl w:val="1"/>
          <w:numId w:val="175"/>
        </w:numPr>
        <w:tabs>
          <w:tab w:val="left" w:pos="357"/>
        </w:tabs>
        <w:spacing w:after="60"/>
        <w:jc w:val="both"/>
        <w:rPr>
          <w:color w:val="000000" w:themeColor="text1"/>
        </w:rPr>
      </w:pPr>
      <w:r w:rsidRPr="00ED4982">
        <w:rPr>
          <w:color w:val="000000" w:themeColor="text1"/>
        </w:rPr>
        <w:t>Wypełniony Formularz cenowo – przedmiotowy – załącznik nr 3</w:t>
      </w:r>
      <w:r w:rsidR="00DC771E">
        <w:rPr>
          <w:color w:val="000000" w:themeColor="text1"/>
        </w:rPr>
        <w:t xml:space="preserve"> – sporządza się, pod rygorem nieważności, w postaci elektronicznej i opatruje się kwalifikowanym podpisem elektronicznym oraz przekazuje w oryginale, </w:t>
      </w:r>
    </w:p>
    <w:p w14:paraId="0067EF84" w14:textId="14CAE8B9" w:rsidR="008E5B54" w:rsidRPr="00ED4982" w:rsidRDefault="008E5B54" w:rsidP="00A10BDD">
      <w:pPr>
        <w:pStyle w:val="Akapitzlist"/>
        <w:numPr>
          <w:ilvl w:val="1"/>
          <w:numId w:val="175"/>
        </w:numPr>
        <w:tabs>
          <w:tab w:val="left" w:pos="357"/>
        </w:tabs>
        <w:spacing w:after="120"/>
        <w:jc w:val="both"/>
      </w:pPr>
      <w:r w:rsidRPr="00ED4982">
        <w:t xml:space="preserve">Jednolity Europejski Dokument Zamówienia w postaci elektronicznej opatrzonej kwalifikowanym podpisem elektronicznym </w:t>
      </w:r>
    </w:p>
    <w:p w14:paraId="50D3F097" w14:textId="1BB20BE1" w:rsidR="008E5B54" w:rsidRPr="00ED4982" w:rsidRDefault="008E5B54" w:rsidP="00A10BDD">
      <w:pPr>
        <w:pStyle w:val="Akapitzlist"/>
        <w:numPr>
          <w:ilvl w:val="1"/>
          <w:numId w:val="175"/>
        </w:numPr>
        <w:tabs>
          <w:tab w:val="left" w:pos="357"/>
        </w:tabs>
        <w:spacing w:after="120"/>
        <w:jc w:val="both"/>
      </w:pPr>
      <w:r w:rsidRPr="00ED4982">
        <w:t>Dokument lub dokumenty, z których będzie wynikać uprawnienie Wykonawcy do podpisywania oferty np.: pełnomocnictwo do podpisywania oferty</w:t>
      </w:r>
      <w:r w:rsidR="00E86978" w:rsidRPr="00ED4982">
        <w:t xml:space="preserve"> oraz złożenia JEDZ</w:t>
      </w:r>
      <w:r w:rsidRPr="00ED4982">
        <w:t xml:space="preserve"> (jeżeli dotyczy)</w:t>
      </w:r>
      <w:r w:rsidR="00845ADF" w:rsidRPr="00AF0CFB">
        <w:t xml:space="preserve"> </w:t>
      </w:r>
      <w:r w:rsidR="00845ADF" w:rsidRPr="00ED4982">
        <w:t>sporządza się, pod rygorem nieważności, w postaci elektronicznej i opatruje się kwalifikowanym podpisem elektronicznym oraz przekazuje w oryginale,</w:t>
      </w:r>
      <w:r w:rsidRPr="00ED4982">
        <w:t>,</w:t>
      </w:r>
    </w:p>
    <w:p w14:paraId="0F4F0C72" w14:textId="5E93C7F7" w:rsidR="00E62620" w:rsidRPr="00D4072B" w:rsidRDefault="008E5B54" w:rsidP="00D4072B">
      <w:pPr>
        <w:pStyle w:val="Akapitzlist"/>
        <w:numPr>
          <w:ilvl w:val="1"/>
          <w:numId w:val="175"/>
        </w:numPr>
        <w:tabs>
          <w:tab w:val="left" w:pos="357"/>
        </w:tabs>
        <w:spacing w:after="120"/>
        <w:jc w:val="both"/>
        <w:rPr>
          <w:color w:val="FF0000"/>
        </w:rPr>
      </w:pPr>
      <w:r w:rsidRPr="00ED4982">
        <w:t>Dowód wpłaty wadium</w:t>
      </w:r>
      <w:r w:rsidR="00845ADF" w:rsidRPr="00AF0CFB">
        <w:t xml:space="preserve"> </w:t>
      </w:r>
      <w:r w:rsidR="00845ADF" w:rsidRPr="00ED4982">
        <w:t xml:space="preserve">(dokument potwierdzający wniesienie wadium w jednej z form wymienionych w Rozdziale XII ust.3 SIWZ innej niż </w:t>
      </w:r>
      <w:r w:rsidR="007006F1" w:rsidRPr="00ED4982">
        <w:t>pieniężna</w:t>
      </w:r>
      <w:r w:rsidR="00845ADF" w:rsidRPr="00ED4982">
        <w:t>, sporządza się, pod rygorem nieważności, w postaci elektronicznej i opatruje się kwalifikowanymi podpisami elektronicznymi stron stosunku zobowiązaniowego oraz przekazuje w oryginale),</w:t>
      </w:r>
    </w:p>
    <w:p w14:paraId="5A12A7E1" w14:textId="77777777" w:rsidR="00E86978" w:rsidRPr="00AF0CFB" w:rsidRDefault="00E86978" w:rsidP="00E86978">
      <w:pPr>
        <w:pStyle w:val="Akapitzlist"/>
        <w:numPr>
          <w:ilvl w:val="1"/>
          <w:numId w:val="175"/>
        </w:numPr>
        <w:tabs>
          <w:tab w:val="left" w:pos="357"/>
        </w:tabs>
        <w:spacing w:after="60"/>
        <w:jc w:val="both"/>
        <w:rPr>
          <w:color w:val="000000" w:themeColor="text1"/>
        </w:rPr>
      </w:pPr>
      <w:r w:rsidRPr="00ED4982">
        <w:rPr>
          <w:color w:val="000000" w:themeColor="text1"/>
        </w:rPr>
        <w:t>Jeżeli Wykonawca, wykazując spełnianie warunków, o których mowa w art. 22 ust. 1b PZP (pkt 6.2. SIWZ), polega na zasobach innych podmiotów na zasadach określonych w art. 22a ust. 1 PZP zobowiązany jest złożyć wraz z ofertą:</w:t>
      </w:r>
    </w:p>
    <w:p w14:paraId="7C1C4D6D" w14:textId="41ECA1B8" w:rsidR="00E86978" w:rsidRPr="003903C2" w:rsidRDefault="00E86978" w:rsidP="003903C2">
      <w:pPr>
        <w:pStyle w:val="Akapitzlist"/>
        <w:tabs>
          <w:tab w:val="left" w:pos="357"/>
        </w:tabs>
        <w:spacing w:after="60"/>
        <w:ind w:left="1440"/>
        <w:jc w:val="both"/>
        <w:rPr>
          <w:color w:val="000000" w:themeColor="text1"/>
        </w:rPr>
      </w:pPr>
      <w:r w:rsidRPr="00AF0CFB">
        <w:rPr>
          <w:color w:val="000000" w:themeColor="text1"/>
        </w:rPr>
        <w:t>- o</w:t>
      </w:r>
      <w:r w:rsidRPr="003903C2">
        <w:rPr>
          <w:color w:val="000000" w:themeColor="text1"/>
        </w:rPr>
        <w:t>świadczenia podmiotu trzeciego o spełnieniu warunków udziału w postępowaniu (w zakresie warunku, w stosunku do którego udostępnia swój potencjał) i braku podstaw do wykluczenia na formularzu JEDZ. JEDZ podmiotu trzeciego powinien zostać złożony przed upływem terminu składania ofert pod rygorem nieważności, w postaci elektronicznej, opatrzonej kwalifikowanym podpisem elektronicznym.</w:t>
      </w:r>
    </w:p>
    <w:p w14:paraId="0DAA98EB" w14:textId="63126EB8" w:rsidR="00E86978" w:rsidRPr="003903C2" w:rsidRDefault="00E86978" w:rsidP="003903C2">
      <w:pPr>
        <w:pStyle w:val="Akapitzlist"/>
        <w:tabs>
          <w:tab w:val="left" w:pos="357"/>
        </w:tabs>
        <w:spacing w:after="60"/>
        <w:ind w:left="1440"/>
        <w:jc w:val="both"/>
        <w:rPr>
          <w:color w:val="000000" w:themeColor="text1"/>
        </w:rPr>
      </w:pPr>
      <w:r w:rsidRPr="00AF0CFB">
        <w:rPr>
          <w:color w:val="000000" w:themeColor="text1"/>
        </w:rPr>
        <w:lastRenderedPageBreak/>
        <w:t xml:space="preserve">- </w:t>
      </w:r>
      <w:r w:rsidRPr="003903C2">
        <w:rPr>
          <w:color w:val="000000" w:themeColor="text1"/>
        </w:rPr>
        <w:t>zobowiązanie podmiotu trzeciego albo inny dokument służący wykazaniu udostępnienia wykonawcy potencjału przez podmiot trzeci</w:t>
      </w:r>
      <w:r w:rsidR="00DC771E">
        <w:rPr>
          <w:color w:val="000000" w:themeColor="text1"/>
        </w:rPr>
        <w:t xml:space="preserve"> (Załącznik nr 8).</w:t>
      </w:r>
    </w:p>
    <w:p w14:paraId="367786AC" w14:textId="04CAD84F" w:rsidR="00E62620" w:rsidRPr="003C2A5F" w:rsidRDefault="00E62620" w:rsidP="00E62620">
      <w:pPr>
        <w:tabs>
          <w:tab w:val="left" w:pos="357"/>
        </w:tabs>
        <w:spacing w:after="60"/>
        <w:ind w:left="705" w:hanging="705"/>
        <w:jc w:val="both"/>
        <w:rPr>
          <w:b/>
          <w:color w:val="FF0000"/>
        </w:rPr>
      </w:pPr>
    </w:p>
    <w:p w14:paraId="07783034" w14:textId="113C70C4" w:rsidR="003C2A5F" w:rsidRPr="003C2A5F" w:rsidRDefault="00D4072B" w:rsidP="00D4072B">
      <w:pPr>
        <w:tabs>
          <w:tab w:val="left" w:pos="357"/>
        </w:tabs>
        <w:spacing w:after="60"/>
        <w:jc w:val="both"/>
        <w:rPr>
          <w:b/>
          <w:color w:val="000000" w:themeColor="text1"/>
        </w:rPr>
      </w:pPr>
      <w:r w:rsidRPr="00D4072B">
        <w:rPr>
          <w:color w:val="000000" w:themeColor="text1"/>
        </w:rPr>
        <w:t>2)</w:t>
      </w:r>
      <w:r>
        <w:rPr>
          <w:b/>
          <w:color w:val="000000" w:themeColor="text1"/>
        </w:rPr>
        <w:tab/>
      </w:r>
      <w:r>
        <w:rPr>
          <w:b/>
          <w:color w:val="000000" w:themeColor="text1"/>
        </w:rPr>
        <w:tab/>
      </w:r>
      <w:r w:rsidR="003C2A5F" w:rsidRPr="003C2A5F">
        <w:rPr>
          <w:b/>
          <w:color w:val="000000" w:themeColor="text1"/>
        </w:rPr>
        <w:t>Instrukcja wygenerowania i wypełnienia JEDZ</w:t>
      </w:r>
    </w:p>
    <w:p w14:paraId="28DDFF9A" w14:textId="77777777" w:rsidR="003C2A5F" w:rsidRPr="003C2A5F" w:rsidRDefault="003C2A5F" w:rsidP="00A10BDD">
      <w:pPr>
        <w:pStyle w:val="Akapitzlist"/>
        <w:numPr>
          <w:ilvl w:val="1"/>
          <w:numId w:val="176"/>
        </w:numPr>
        <w:tabs>
          <w:tab w:val="left" w:pos="357"/>
        </w:tabs>
        <w:spacing w:after="0"/>
        <w:jc w:val="both"/>
        <w:rPr>
          <w:color w:val="000000" w:themeColor="text1"/>
        </w:rPr>
      </w:pPr>
      <w:r w:rsidRPr="003C2A5F">
        <w:rPr>
          <w:color w:val="000000" w:themeColor="text1"/>
        </w:rPr>
        <w:t xml:space="preserve">Informacje zawarte w oświadczeniu będą stanowić wstępne potwierdzenie, że Wykonawca nie podlega wykluczeniu oraz spełnia warunki udziału w postępowaniu,   </w:t>
      </w:r>
    </w:p>
    <w:p w14:paraId="67A38013" w14:textId="1FDA5B12" w:rsidR="003C2A5F" w:rsidRPr="003C2A5F" w:rsidRDefault="003C2A5F" w:rsidP="00A10BDD">
      <w:pPr>
        <w:pStyle w:val="Akapitzlist"/>
        <w:numPr>
          <w:ilvl w:val="0"/>
          <w:numId w:val="177"/>
        </w:numPr>
        <w:tabs>
          <w:tab w:val="left" w:pos="357"/>
        </w:tabs>
        <w:spacing w:after="0"/>
        <w:jc w:val="both"/>
        <w:rPr>
          <w:color w:val="000000" w:themeColor="text1"/>
        </w:rPr>
      </w:pPr>
      <w:r w:rsidRPr="003C2A5F">
        <w:rPr>
          <w:color w:val="000000" w:themeColor="text1"/>
        </w:rPr>
        <w:t>W części IV Jednolitego Dokumentu – Kryteria kwalifikacji Wykonawcy wypełniają tylko sekcję alfa – ogólne oświadczenie dotyczące wszystkich kryteriów kwalifikacji. Właściwej (dowodowej) weryfikacji spełnienia  określonych przez Zamawiającego warunków udz</w:t>
      </w:r>
      <w:r w:rsidR="00D4072B">
        <w:rPr>
          <w:color w:val="000000" w:themeColor="text1"/>
        </w:rPr>
        <w:t>iału</w:t>
      </w:r>
      <w:r w:rsidRPr="003C2A5F">
        <w:rPr>
          <w:color w:val="000000" w:themeColor="text1"/>
        </w:rPr>
        <w:t xml:space="preserve"> Zamawiający dokona co do zasady na zakończenie postępowania w oparciu o stosowne dokumenty składane przez Wykonawcę, którego oferta została oceniona najwyżej, na wezwanie Zamawiającego.</w:t>
      </w:r>
    </w:p>
    <w:p w14:paraId="06753D89" w14:textId="77777777" w:rsidR="003C2A5F" w:rsidRPr="003C2A5F" w:rsidRDefault="003C2A5F" w:rsidP="00A10BDD">
      <w:pPr>
        <w:numPr>
          <w:ilvl w:val="1"/>
          <w:numId w:val="176"/>
        </w:numPr>
        <w:tabs>
          <w:tab w:val="left" w:pos="357"/>
        </w:tabs>
        <w:spacing w:after="0"/>
        <w:jc w:val="both"/>
        <w:rPr>
          <w:color w:val="000000" w:themeColor="text1"/>
        </w:rPr>
      </w:pPr>
      <w:r w:rsidRPr="003C2A5F">
        <w:rPr>
          <w:color w:val="000000" w:themeColor="text1"/>
        </w:rPr>
        <w:t>W przypadku wspólnego ubiegania się o zamówienie przez Wykonawców oświadczenie, o którym mowa w lit. a) powyżej, składa każdy z Wykonawców wspólnie ubiegających się o zamówienie. Oświadczenie te ma potwierdzić spełnienie warunków udziału w postepowaniu oraz brak podstaw wykluczenia w zakresie, w którym każdy z Wykonawców wykazuje spełnienie warunków udziału w postepowaniu oraz brak podstaw wykluczenia.</w:t>
      </w:r>
    </w:p>
    <w:p w14:paraId="5AC66212" w14:textId="77777777" w:rsidR="003C2A5F" w:rsidRPr="003C2A5F" w:rsidRDefault="003C2A5F" w:rsidP="00A10BDD">
      <w:pPr>
        <w:numPr>
          <w:ilvl w:val="1"/>
          <w:numId w:val="176"/>
        </w:numPr>
        <w:tabs>
          <w:tab w:val="left" w:pos="357"/>
        </w:tabs>
        <w:spacing w:after="0"/>
        <w:jc w:val="both"/>
        <w:rPr>
          <w:color w:val="000000" w:themeColor="text1"/>
        </w:rPr>
      </w:pPr>
      <w:r w:rsidRPr="003C2A5F">
        <w:rPr>
          <w:color w:val="000000" w:themeColor="text1"/>
        </w:rPr>
        <w:t>W przypadku, gdy Wykonawca powołuje się na zasoby innych podmiotów, w celu wykazania braku istnienia wobec nich podstaw wykluczenia oraz spełnienia, w zakresie, w jakim powołuje się na ich zasoby, warunków udziału w postepowaniu składa oświadczenie, o którym mowa w lit. a) dotyczące tych podmiotów.</w:t>
      </w:r>
    </w:p>
    <w:p w14:paraId="07AD3A50" w14:textId="77777777" w:rsidR="003C2A5F" w:rsidRPr="00E86978" w:rsidRDefault="003C2A5F" w:rsidP="00A10BDD">
      <w:pPr>
        <w:numPr>
          <w:ilvl w:val="1"/>
          <w:numId w:val="176"/>
        </w:numPr>
        <w:tabs>
          <w:tab w:val="left" w:pos="357"/>
        </w:tabs>
        <w:spacing w:after="0"/>
        <w:jc w:val="both"/>
        <w:rPr>
          <w:b/>
          <w:color w:val="000000" w:themeColor="text1"/>
        </w:rPr>
      </w:pPr>
      <w:r w:rsidRPr="00E86978">
        <w:rPr>
          <w:b/>
          <w:color w:val="000000" w:themeColor="text1"/>
        </w:rPr>
        <w:t>Pełnomocnictwo do złożenia JEDZ musi być sporządzone w takiej samej formie jak JEDZ, to jest w formie elektronicznej i podpisane kwalifikowanym podpisem elektronicznym. Postanowienia pkt. II a) stosuje się odpowiednio do pełnomocnictwa uprawniającego do złożenia JEDZ.</w:t>
      </w:r>
    </w:p>
    <w:p w14:paraId="1BA2C683" w14:textId="77777777" w:rsidR="003C2A5F" w:rsidRPr="003C2A5F" w:rsidRDefault="003C2A5F" w:rsidP="00A10BDD">
      <w:pPr>
        <w:pStyle w:val="Akapitzlist"/>
        <w:numPr>
          <w:ilvl w:val="1"/>
          <w:numId w:val="176"/>
        </w:numPr>
        <w:spacing w:after="0"/>
        <w:jc w:val="both"/>
        <w:rPr>
          <w:b/>
          <w:color w:val="000000" w:themeColor="text1"/>
        </w:rPr>
      </w:pPr>
      <w:r w:rsidRPr="003C2A5F">
        <w:rPr>
          <w:color w:val="000000" w:themeColor="text1"/>
        </w:rPr>
        <w:t>Zamawiający nie wymaga składania dokumentu JEDZ przez podwykonawców</w:t>
      </w:r>
    </w:p>
    <w:p w14:paraId="4EA652F3" w14:textId="4178FE39" w:rsidR="003C2A5F" w:rsidRPr="003C2A5F" w:rsidRDefault="003C2A5F" w:rsidP="00A10BDD">
      <w:pPr>
        <w:pStyle w:val="Akapitzlist"/>
        <w:numPr>
          <w:ilvl w:val="1"/>
          <w:numId w:val="176"/>
        </w:numPr>
        <w:spacing w:after="0"/>
        <w:jc w:val="both"/>
        <w:rPr>
          <w:color w:val="000000" w:themeColor="text1"/>
        </w:rPr>
      </w:pPr>
      <w:r w:rsidRPr="003C2A5F">
        <w:rPr>
          <w:color w:val="000000" w:themeColor="text1"/>
        </w:rPr>
        <w:t>Zamawiający dopuszcza przesyłanych danych w formacie  .</w:t>
      </w:r>
      <w:r w:rsidRPr="003C2A5F">
        <w:rPr>
          <w:b/>
          <w:color w:val="000000" w:themeColor="text1"/>
        </w:rPr>
        <w:t>pdf,</w:t>
      </w:r>
      <w:r w:rsidRPr="003C2A5F">
        <w:rPr>
          <w:color w:val="000000" w:themeColor="text1"/>
        </w:rPr>
        <w:t xml:space="preserve">  </w:t>
      </w:r>
    </w:p>
    <w:p w14:paraId="5DC9196E" w14:textId="2A7DB4F1" w:rsidR="003C2A5F" w:rsidRPr="003C2A5F" w:rsidRDefault="003C2A5F" w:rsidP="00A10BDD">
      <w:pPr>
        <w:pStyle w:val="Akapitzlist"/>
        <w:numPr>
          <w:ilvl w:val="1"/>
          <w:numId w:val="176"/>
        </w:numPr>
        <w:spacing w:after="0"/>
        <w:jc w:val="both"/>
        <w:rPr>
          <w:color w:val="000000" w:themeColor="text1"/>
        </w:rPr>
      </w:pPr>
      <w:r w:rsidRPr="003C2A5F">
        <w:rPr>
          <w:color w:val="000000" w:themeColor="text1"/>
        </w:rPr>
        <w:t xml:space="preserve">Wykonawca wypełnia JEDZ, tworząc dokument elektroniczny. Może korzystać z narzędzia ESPD lub innych dostępnych narzędzi lub oprogramowania, które umożliwiają wypełnienie JEDZ i utworzenie dokumentu elektronicznego w formacie  </w:t>
      </w:r>
      <w:r w:rsidRPr="003C2A5F">
        <w:rPr>
          <w:b/>
          <w:color w:val="000000" w:themeColor="text1"/>
        </w:rPr>
        <w:t>pdf,</w:t>
      </w:r>
    </w:p>
    <w:p w14:paraId="06E1730C" w14:textId="3D348719" w:rsidR="003C2A5F" w:rsidRPr="003C2A5F" w:rsidRDefault="003C2A5F" w:rsidP="00A10BDD">
      <w:pPr>
        <w:pStyle w:val="Akapitzlist"/>
        <w:numPr>
          <w:ilvl w:val="1"/>
          <w:numId w:val="176"/>
        </w:numPr>
        <w:spacing w:after="0"/>
        <w:jc w:val="both"/>
        <w:rPr>
          <w:color w:val="000000" w:themeColor="text1"/>
        </w:rPr>
      </w:pPr>
      <w:r w:rsidRPr="003C2A5F">
        <w:rPr>
          <w:color w:val="000000" w:themeColor="text1"/>
        </w:rPr>
        <w:t xml:space="preserve">Jednolity Dokument przygotowany przez Zamawiającego z wykorzystaniem narzędzia ESPD dla przedmiotowego postępowania jest dostępny na stronie internetowej Zamawiającego w miejscu zamieszczenia ogłoszenia o zamówieniu oraz niniejszej SIWZ – załącznik nr 4 oraz Załącznik nr 5.  </w:t>
      </w:r>
    </w:p>
    <w:p w14:paraId="12073DEC" w14:textId="74E4E591" w:rsidR="003C2A5F" w:rsidRPr="003C2A5F" w:rsidRDefault="003C2A5F" w:rsidP="00A10BDD">
      <w:pPr>
        <w:pStyle w:val="Akapitzlist"/>
        <w:numPr>
          <w:ilvl w:val="1"/>
          <w:numId w:val="176"/>
        </w:numPr>
        <w:spacing w:after="0"/>
        <w:jc w:val="both"/>
        <w:rPr>
          <w:color w:val="000000" w:themeColor="text1"/>
        </w:rPr>
      </w:pPr>
      <w:r w:rsidRPr="003C2A5F">
        <w:rPr>
          <w:color w:val="000000" w:themeColor="text1"/>
        </w:rPr>
        <w:t>W celu wypełnienia własnego oświadczenia w formie JEDZ z wykorzystaniem narzędzia ESPD, Wykonawca:</w:t>
      </w:r>
    </w:p>
    <w:p w14:paraId="3ADF40CE" w14:textId="77777777" w:rsidR="003C2A5F" w:rsidRPr="003C2A5F" w:rsidRDefault="003C2A5F" w:rsidP="00A10BDD">
      <w:pPr>
        <w:pStyle w:val="Akapitzlist"/>
        <w:numPr>
          <w:ilvl w:val="2"/>
          <w:numId w:val="176"/>
        </w:numPr>
        <w:spacing w:after="0"/>
        <w:jc w:val="both"/>
        <w:rPr>
          <w:color w:val="000000" w:themeColor="text1"/>
        </w:rPr>
      </w:pPr>
      <w:r w:rsidRPr="003C2A5F">
        <w:rPr>
          <w:color w:val="000000" w:themeColor="text1"/>
        </w:rPr>
        <w:t>- pobiera plik „ Espd – request 2 xml” ze strony Zamawiającego,</w:t>
      </w:r>
    </w:p>
    <w:p w14:paraId="21C5EFE9" w14:textId="77777777" w:rsidR="003C2A5F" w:rsidRPr="003C2A5F" w:rsidRDefault="003C2A5F" w:rsidP="00A10BDD">
      <w:pPr>
        <w:pStyle w:val="Akapitzlist"/>
        <w:numPr>
          <w:ilvl w:val="2"/>
          <w:numId w:val="176"/>
        </w:numPr>
        <w:spacing w:after="0"/>
        <w:jc w:val="both"/>
        <w:rPr>
          <w:color w:val="000000" w:themeColor="text1"/>
        </w:rPr>
      </w:pPr>
      <w:r w:rsidRPr="003C2A5F">
        <w:rPr>
          <w:color w:val="000000" w:themeColor="text1"/>
        </w:rPr>
        <w:t xml:space="preserve">- wypełnia za pomocą narzędzia ESPD własny JEDZ importując plik „ Espd – request 2 xml” do  strony internetowej </w:t>
      </w:r>
      <w:hyperlink r:id="rId12" w:history="1">
        <w:r w:rsidRPr="003C2A5F">
          <w:rPr>
            <w:color w:val="000000" w:themeColor="text1"/>
            <w:u w:val="single"/>
          </w:rPr>
          <w:t>https://ec.europa.eu/tools/espd/filter?lang=pl</w:t>
        </w:r>
      </w:hyperlink>
      <w:r w:rsidRPr="003C2A5F">
        <w:rPr>
          <w:color w:val="000000" w:themeColor="text1"/>
        </w:rPr>
        <w:t xml:space="preserve">   </w:t>
      </w:r>
    </w:p>
    <w:p w14:paraId="419185A7" w14:textId="4AB22BEB" w:rsidR="003C2A5F" w:rsidRDefault="003C2A5F" w:rsidP="00A10BDD">
      <w:pPr>
        <w:pStyle w:val="Akapitzlist"/>
        <w:numPr>
          <w:ilvl w:val="1"/>
          <w:numId w:val="176"/>
        </w:numPr>
        <w:spacing w:after="0"/>
        <w:jc w:val="both"/>
        <w:rPr>
          <w:color w:val="000000" w:themeColor="text1"/>
        </w:rPr>
      </w:pPr>
      <w:r w:rsidRPr="003C2A5F">
        <w:rPr>
          <w:color w:val="000000" w:themeColor="text1"/>
        </w:rPr>
        <w:t xml:space="preserve">Po stworzeniu lub wygenerowaniu przez wykonawcę dokumentu elektronicznego JEDZ, wykonawca podpisuje ww. dokument kwalifikowanym podpisem elektronicznym, wystawionym przez dostawcę kwalifikowanej usługi zaufania, </w:t>
      </w:r>
      <w:r w:rsidRPr="003C2A5F">
        <w:rPr>
          <w:color w:val="000000" w:themeColor="text1"/>
        </w:rPr>
        <w:lastRenderedPageBreak/>
        <w:t xml:space="preserve">będącego podmiotem świadczącym usługi certyfikacyjne - podpis elektroniczny, spełniające wymogi bezpieczeństwa określone w ustawie.  </w:t>
      </w:r>
    </w:p>
    <w:p w14:paraId="49C6F84B" w14:textId="3A9658ED" w:rsidR="00E86978" w:rsidRPr="00E86978" w:rsidRDefault="00E86978" w:rsidP="00A10BDD">
      <w:pPr>
        <w:pStyle w:val="Akapitzlist"/>
        <w:numPr>
          <w:ilvl w:val="1"/>
          <w:numId w:val="176"/>
        </w:numPr>
        <w:spacing w:after="0"/>
        <w:jc w:val="both"/>
        <w:rPr>
          <w:b/>
          <w:color w:val="000000" w:themeColor="text1"/>
          <w:u w:val="single"/>
        </w:rPr>
      </w:pPr>
      <w:r w:rsidRPr="00E86978">
        <w:rPr>
          <w:b/>
          <w:color w:val="000000" w:themeColor="text1"/>
          <w:u w:val="single"/>
        </w:rPr>
        <w:t>W przypadku ubiegania się przez Wykonawców o różne części zamówienia JEDZ powinien być złożony odrębnie na każdą część</w:t>
      </w:r>
    </w:p>
    <w:p w14:paraId="74D90552" w14:textId="7FEE7674" w:rsidR="003C2A5F" w:rsidRPr="003C2A5F" w:rsidRDefault="003C2A5F" w:rsidP="003C2A5F">
      <w:pPr>
        <w:tabs>
          <w:tab w:val="left" w:pos="357"/>
        </w:tabs>
        <w:spacing w:after="0"/>
        <w:ind w:left="705" w:hanging="705"/>
        <w:jc w:val="both"/>
        <w:rPr>
          <w:b/>
          <w:color w:val="FF0000"/>
        </w:rPr>
      </w:pPr>
    </w:p>
    <w:p w14:paraId="182DE5C3" w14:textId="77433607" w:rsidR="00E62620" w:rsidRPr="003C2A5F" w:rsidRDefault="00D4072B" w:rsidP="00E62620">
      <w:pPr>
        <w:tabs>
          <w:tab w:val="left" w:pos="357"/>
        </w:tabs>
        <w:spacing w:after="120"/>
        <w:ind w:left="357" w:hanging="357"/>
        <w:jc w:val="both"/>
      </w:pPr>
      <w:r>
        <w:t>3</w:t>
      </w:r>
      <w:r w:rsidR="001F206B" w:rsidRPr="003C2A5F">
        <w:t>)</w:t>
      </w:r>
      <w:r w:rsidR="001F206B" w:rsidRPr="003C2A5F">
        <w:tab/>
      </w:r>
      <w:r w:rsidR="00E62620" w:rsidRPr="003C2A5F">
        <w:t>Zamawiający, zgodnie z art. 24 aa ustawy pzp, w pierwszej kolejności dokona oceny ofert, a następnie zbada czy wykonawca, którego oferta została oceniona jako najkorzystniejsza nie podlega wykluczeniu oraz spełnia warunki udziału w postępowaniu.</w:t>
      </w:r>
    </w:p>
    <w:p w14:paraId="41622A63" w14:textId="3F576BD6" w:rsidR="00AF0CFB" w:rsidRPr="00191C80" w:rsidRDefault="00D4072B" w:rsidP="00D4072B">
      <w:pPr>
        <w:tabs>
          <w:tab w:val="left" w:pos="357"/>
        </w:tabs>
        <w:spacing w:after="120"/>
        <w:jc w:val="both"/>
        <w:rPr>
          <w:b/>
          <w:u w:val="single"/>
        </w:rPr>
      </w:pPr>
      <w:r>
        <w:rPr>
          <w:b/>
          <w:u w:val="single"/>
        </w:rPr>
        <w:t>VII.B</w:t>
      </w:r>
      <w:r w:rsidR="00AF0CFB" w:rsidRPr="00191C80">
        <w:rPr>
          <w:b/>
          <w:u w:val="single"/>
        </w:rPr>
        <w:tab/>
        <w:t>Dokumenty składane na wezwanie:</w:t>
      </w:r>
    </w:p>
    <w:p w14:paraId="33D4360B" w14:textId="7AC84EFE" w:rsidR="00E62620" w:rsidRPr="003C2A5F" w:rsidRDefault="00E62620" w:rsidP="00191C80">
      <w:pPr>
        <w:pStyle w:val="Akapitzlist"/>
        <w:numPr>
          <w:ilvl w:val="0"/>
          <w:numId w:val="181"/>
        </w:numPr>
        <w:tabs>
          <w:tab w:val="left" w:pos="357"/>
        </w:tabs>
        <w:spacing w:after="120"/>
        <w:jc w:val="both"/>
      </w:pPr>
      <w:r w:rsidRPr="003C2A5F">
        <w:t xml:space="preserve">Zamawiający przed udzieleniem zamówienia, wezwie Wykonawcę, którego oferta została najwyżej oceniona do </w:t>
      </w:r>
      <w:r w:rsidRPr="00191C80">
        <w:rPr>
          <w:b/>
        </w:rPr>
        <w:t>złożenia w wyznaczonym, nie krótszym niż 10 dni terminie, aktualnych na dzień złożenia oświadczeń lub dokumentów potwierdzających okoliczności, o których mowa w art. 25 ust. 1 ustawy pzp</w:t>
      </w:r>
      <w:r w:rsidRPr="003C2A5F">
        <w:t>. Zamawiający wezwie Wykonawcę, w szczególności do złożenia następujących dokumentów:</w:t>
      </w:r>
    </w:p>
    <w:p w14:paraId="6F2A136B" w14:textId="77777777" w:rsidR="00E62620" w:rsidRPr="003C2A5F" w:rsidRDefault="00E62620" w:rsidP="00A10BDD">
      <w:pPr>
        <w:numPr>
          <w:ilvl w:val="0"/>
          <w:numId w:val="40"/>
        </w:numPr>
        <w:tabs>
          <w:tab w:val="left" w:pos="357"/>
        </w:tabs>
        <w:spacing w:after="60"/>
        <w:jc w:val="both"/>
        <w:rPr>
          <w:b/>
          <w:color w:val="000000" w:themeColor="text1"/>
        </w:rPr>
      </w:pPr>
      <w:r w:rsidRPr="003C2A5F">
        <w:rPr>
          <w:b/>
          <w:color w:val="000000" w:themeColor="text1"/>
        </w:rPr>
        <w:t>Dokumenty  i oświadczenia, które wykonawca składa w postępowaniu na wezwanie    zamawiającego na potwierdzenie okoliczności, o których mowa w art.25 ust.1 pkt 3 ustawy w celu potwierdzenia braku podstaw wykluczenia wykonawcy z udziału w postępowaniu, Zamawiający żąda następujących dokumentów a w szczególności:</w:t>
      </w:r>
    </w:p>
    <w:p w14:paraId="3C37DE64" w14:textId="77777777" w:rsidR="00E62620" w:rsidRPr="003C2A5F" w:rsidRDefault="00E62620" w:rsidP="00E62620">
      <w:pPr>
        <w:tabs>
          <w:tab w:val="left" w:pos="357"/>
        </w:tabs>
        <w:spacing w:after="60"/>
        <w:ind w:left="705" w:hanging="705"/>
        <w:jc w:val="both"/>
        <w:rPr>
          <w:b/>
          <w:color w:val="000000" w:themeColor="text1"/>
        </w:rPr>
      </w:pPr>
    </w:p>
    <w:p w14:paraId="465B792C" w14:textId="7B74DF83" w:rsidR="00E62620" w:rsidRPr="00191C80" w:rsidRDefault="00E62620" w:rsidP="00A10BDD">
      <w:pPr>
        <w:pStyle w:val="Akapitzlist"/>
        <w:numPr>
          <w:ilvl w:val="0"/>
          <w:numId w:val="68"/>
        </w:numPr>
        <w:tabs>
          <w:tab w:val="left" w:pos="357"/>
        </w:tabs>
        <w:spacing w:after="0"/>
        <w:ind w:left="1843" w:hanging="425"/>
        <w:jc w:val="both"/>
      </w:pPr>
      <w:r w:rsidRPr="00191C80">
        <w:t xml:space="preserve">informacji z Krajowego Rejestru Karnego w zakresie określonym w art. 24 ust. 1 pkt 13, 14 i 21 Ustawy Pzp, wystawioną nie wcześniej niż 6 miesięcy przed upływem terminu składania ofert </w:t>
      </w:r>
    </w:p>
    <w:p w14:paraId="3E445477" w14:textId="77777777" w:rsidR="00E62620" w:rsidRPr="00191C80" w:rsidRDefault="00E62620" w:rsidP="00A10BDD">
      <w:pPr>
        <w:pStyle w:val="Akapitzlist"/>
        <w:numPr>
          <w:ilvl w:val="0"/>
          <w:numId w:val="67"/>
        </w:numPr>
        <w:tabs>
          <w:tab w:val="left" w:pos="357"/>
        </w:tabs>
        <w:spacing w:after="0"/>
        <w:jc w:val="both"/>
      </w:pPr>
      <w:r w:rsidRPr="00191C80">
        <w:t>odpis z właściwego rejestru lub z centralnej ewidencji i informacji o działalności  gospodarczej, jeżeli odrębne przepisy wymagają wpisu do rejestru lub ewidencji, w celu  wykazania braku podstaw do wykluczenia na podstawie art. 24 ust. 5 pkt 1 ustawy pzp;</w:t>
      </w:r>
    </w:p>
    <w:p w14:paraId="5E693E02" w14:textId="77777777" w:rsidR="00E62620" w:rsidRPr="00191C80" w:rsidRDefault="00E62620" w:rsidP="00A10BDD">
      <w:pPr>
        <w:pStyle w:val="Akapitzlist"/>
        <w:numPr>
          <w:ilvl w:val="0"/>
          <w:numId w:val="67"/>
        </w:numPr>
        <w:tabs>
          <w:tab w:val="left" w:pos="357"/>
        </w:tabs>
        <w:spacing w:after="60"/>
        <w:jc w:val="both"/>
      </w:pPr>
      <w:r w:rsidRPr="00191C80">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67CB855" w14:textId="77777777" w:rsidR="00E62620" w:rsidRPr="00191C80" w:rsidRDefault="00E62620" w:rsidP="00A10BDD">
      <w:pPr>
        <w:pStyle w:val="Akapitzlist"/>
        <w:numPr>
          <w:ilvl w:val="0"/>
          <w:numId w:val="67"/>
        </w:numPr>
        <w:tabs>
          <w:tab w:val="left" w:pos="357"/>
        </w:tabs>
        <w:spacing w:after="60"/>
        <w:jc w:val="both"/>
      </w:pPr>
      <w:r w:rsidRPr="00191C80">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9B8540A" w14:textId="77777777" w:rsidR="00E62620" w:rsidRPr="00191C80" w:rsidRDefault="00E62620" w:rsidP="00A10BDD">
      <w:pPr>
        <w:pStyle w:val="Akapitzlist"/>
        <w:numPr>
          <w:ilvl w:val="0"/>
          <w:numId w:val="67"/>
        </w:numPr>
        <w:tabs>
          <w:tab w:val="left" w:pos="357"/>
        </w:tabs>
        <w:spacing w:after="60"/>
        <w:jc w:val="both"/>
      </w:pPr>
      <w:r w:rsidRPr="00191C80">
        <w:lastRenderedPageBreak/>
        <w:t>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w:t>
      </w:r>
    </w:p>
    <w:p w14:paraId="2F7D088F" w14:textId="7EBC23FF" w:rsidR="00E62620" w:rsidRPr="00191C80" w:rsidRDefault="00E62620" w:rsidP="00A10BDD">
      <w:pPr>
        <w:pStyle w:val="Akapitzlist"/>
        <w:numPr>
          <w:ilvl w:val="0"/>
          <w:numId w:val="67"/>
        </w:numPr>
        <w:tabs>
          <w:tab w:val="left" w:pos="357"/>
        </w:tabs>
        <w:spacing w:after="60"/>
        <w:jc w:val="both"/>
      </w:pPr>
      <w:r w:rsidRPr="00191C80">
        <w:t>oświadczenia Wykonawcy o braku orzeczenia wobec niego tytułem środka zapobiegawczego zakazu ubiegania się o zamówienia publiczne,</w:t>
      </w:r>
    </w:p>
    <w:p w14:paraId="6ABE126A" w14:textId="02F991B6" w:rsidR="00E62620" w:rsidRPr="00191C80" w:rsidRDefault="00E62620" w:rsidP="00A10BDD">
      <w:pPr>
        <w:pStyle w:val="Akapitzlist"/>
        <w:numPr>
          <w:ilvl w:val="0"/>
          <w:numId w:val="67"/>
        </w:numPr>
        <w:tabs>
          <w:tab w:val="left" w:pos="357"/>
        </w:tabs>
        <w:spacing w:after="60"/>
        <w:jc w:val="both"/>
      </w:pPr>
      <w:r w:rsidRPr="00191C80">
        <w:t>oświadczenia Wykonawcy o niezaleganiu z opłacaniem podatków i opłat lokalnych, o których mowa w ustawie z dnia 12 stycznia 1991 r. o podatkach i opłatach lokalnych (Dz. U. z 2016 r. poz. 716).</w:t>
      </w:r>
    </w:p>
    <w:p w14:paraId="18D55CC1" w14:textId="77777777" w:rsidR="00E62620" w:rsidRPr="003C2A5F" w:rsidRDefault="00E62620" w:rsidP="00E62620">
      <w:pPr>
        <w:spacing w:after="0"/>
        <w:ind w:left="709" w:hanging="709"/>
        <w:jc w:val="both"/>
        <w:rPr>
          <w:b/>
        </w:rPr>
      </w:pPr>
    </w:p>
    <w:p w14:paraId="4C540F56" w14:textId="77777777" w:rsidR="00E62620" w:rsidRPr="00191C80" w:rsidRDefault="00E62620" w:rsidP="00191C80">
      <w:pPr>
        <w:pStyle w:val="Akapitzlist"/>
        <w:tabs>
          <w:tab w:val="left" w:pos="357"/>
        </w:tabs>
        <w:spacing w:after="120"/>
        <w:jc w:val="both"/>
        <w:rPr>
          <w:b/>
        </w:rPr>
      </w:pPr>
      <w:r w:rsidRPr="00191C80">
        <w:rPr>
          <w:b/>
        </w:rPr>
        <w:t xml:space="preserve">Jeżeli wykonawca ma siedzibę lub miejsce zamieszkania poza terytorium  Rzeczypospolitej Polskiej, zamiast dokumentów, o których mowa w pkt a) składa dokument lub dokumenty wystawione w kraju, w którym wykonawca ma siedzibę lub miejsce zamieszkania, odpowiednio: </w:t>
      </w:r>
    </w:p>
    <w:p w14:paraId="4FDD2B0F" w14:textId="77777777" w:rsidR="00E62620" w:rsidRPr="00191C80" w:rsidRDefault="00E62620" w:rsidP="00A10BDD">
      <w:pPr>
        <w:pStyle w:val="Akapitzlist"/>
        <w:numPr>
          <w:ilvl w:val="0"/>
          <w:numId w:val="69"/>
        </w:numPr>
        <w:tabs>
          <w:tab w:val="left" w:pos="357"/>
        </w:tabs>
        <w:spacing w:after="60"/>
        <w:jc w:val="both"/>
      </w:pPr>
      <w:r w:rsidRPr="00191C80">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(powinien być wystawiony nie wcześniej 6 miesiące przed upływem tego terminu).</w:t>
      </w:r>
    </w:p>
    <w:p w14:paraId="72C9CFF6" w14:textId="77777777" w:rsidR="00E62620" w:rsidRPr="00191C80" w:rsidRDefault="00E62620" w:rsidP="00A10BDD">
      <w:pPr>
        <w:pStyle w:val="Akapitzlist"/>
        <w:numPr>
          <w:ilvl w:val="0"/>
          <w:numId w:val="69"/>
        </w:numPr>
        <w:tabs>
          <w:tab w:val="left" w:pos="357"/>
        </w:tabs>
        <w:spacing w:after="60"/>
        <w:jc w:val="both"/>
      </w:pPr>
      <w:r w:rsidRPr="00191C80">
        <w:t>Informację,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(powinien być wystawiony nie wcześniej 3 miesiące przed upływem tego terminu).</w:t>
      </w:r>
    </w:p>
    <w:p w14:paraId="433C17B0" w14:textId="77777777" w:rsidR="00E62620" w:rsidRPr="00191C80" w:rsidRDefault="00E62620" w:rsidP="00A10BDD">
      <w:pPr>
        <w:pStyle w:val="Akapitzlist"/>
        <w:numPr>
          <w:ilvl w:val="0"/>
          <w:numId w:val="69"/>
        </w:numPr>
        <w:tabs>
          <w:tab w:val="left" w:pos="357"/>
        </w:tabs>
        <w:spacing w:after="60"/>
        <w:jc w:val="both"/>
      </w:pPr>
      <w:r w:rsidRPr="00191C80">
        <w:t>Informację, że nie otwarto jego likwidacji ani nie ogłoszono upadłości (dokumenty te powinny być wystawione nie wcześniej niż 6 miesięcy przed upływem terminu składania ofert)</w:t>
      </w:r>
    </w:p>
    <w:p w14:paraId="73659692" w14:textId="091B5ED2" w:rsidR="00E62620" w:rsidRPr="003C2A5F" w:rsidRDefault="00E62620" w:rsidP="00A10BDD">
      <w:pPr>
        <w:pStyle w:val="Akapitzlist"/>
        <w:numPr>
          <w:ilvl w:val="0"/>
          <w:numId w:val="70"/>
        </w:numPr>
        <w:tabs>
          <w:tab w:val="left" w:pos="357"/>
        </w:tabs>
        <w:spacing w:after="60"/>
        <w:ind w:left="1843" w:hanging="425"/>
        <w:jc w:val="both"/>
      </w:pPr>
      <w:r w:rsidRPr="00185402">
        <w:t>Jeżeli w kraju, w którym wykonawca ma siedzibę lub miejsce zamieszkania lub miejsce zamieszkania ma osoba, której dokument dotyczy, nie wydaje się dokumentów, zastępuje się je dokumentem zawierającym odpowiednio oświadczenie wykonawcy</w:t>
      </w:r>
      <w:r w:rsidRPr="003C2A5F">
        <w:t>,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1B4E64DD" w14:textId="77777777" w:rsidR="00E62620" w:rsidRPr="003C2A5F" w:rsidRDefault="00E62620" w:rsidP="00E62620">
      <w:pPr>
        <w:tabs>
          <w:tab w:val="left" w:pos="357"/>
        </w:tabs>
        <w:spacing w:after="60"/>
        <w:ind w:left="705" w:hanging="705"/>
        <w:jc w:val="both"/>
        <w:rPr>
          <w:b/>
          <w:color w:val="000000" w:themeColor="text1"/>
        </w:rPr>
      </w:pPr>
      <w:r w:rsidRPr="003C2A5F">
        <w:rPr>
          <w:b/>
          <w:color w:val="000000" w:themeColor="text1"/>
        </w:rPr>
        <w:t xml:space="preserve">      b)</w:t>
      </w:r>
      <w:r w:rsidRPr="003C2A5F">
        <w:rPr>
          <w:b/>
          <w:color w:val="000000" w:themeColor="text1"/>
        </w:rPr>
        <w:tab/>
        <w:t xml:space="preserve">Dokumenty i oświadczenia, które wykonawca składa w postepowaniu na wezwanie zamawiającego na potwierdzenie okoliczności, o których mowa w art.25 ust.1 pkt 1 ustawy w celu potwierdzenia spełniania przez wykonawcę warunków udziału w postepowaniu </w:t>
      </w:r>
      <w:r w:rsidRPr="003C2A5F">
        <w:rPr>
          <w:b/>
          <w:color w:val="000000" w:themeColor="text1"/>
        </w:rPr>
        <w:lastRenderedPageBreak/>
        <w:t xml:space="preserve">dotyczących zdolności technicznej lub zawodowej zamawiający żąda następujących dokumentów a w szczególności: </w:t>
      </w:r>
    </w:p>
    <w:p w14:paraId="298035A6" w14:textId="77777777" w:rsidR="00E62620" w:rsidRPr="00191C80" w:rsidRDefault="00E62620" w:rsidP="00A10BDD">
      <w:pPr>
        <w:pStyle w:val="Akapitzlist"/>
        <w:numPr>
          <w:ilvl w:val="0"/>
          <w:numId w:val="71"/>
        </w:numPr>
        <w:tabs>
          <w:tab w:val="left" w:pos="357"/>
        </w:tabs>
        <w:spacing w:after="60"/>
        <w:jc w:val="both"/>
        <w:rPr>
          <w:color w:val="000000" w:themeColor="text1"/>
        </w:rPr>
      </w:pPr>
      <w:r w:rsidRPr="00191C80">
        <w:rPr>
          <w:color w:val="000000" w:themeColor="text1"/>
        </w:rPr>
        <w:t>wykaz zamówień wykonanych, a w przypadku świadczeń okresowych lub ciągłych również wykonywanych, w okresie ostatnich 15 lat przed upływem terminu składania ofert, a jeżeli okres prowadzenia działalności jest krótszy – w tym okresie, wraz z podaniem ich wartości, przedmiotu, dat wykonania i podmiotów, na rzecz których zamówienia zostały wykonane, wraz z załączeniem dowodów określających czy te zamówienia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3696E018" w14:textId="77777777" w:rsidR="00E62620" w:rsidRPr="00191C80" w:rsidRDefault="00E62620" w:rsidP="00A10BDD">
      <w:pPr>
        <w:pStyle w:val="Akapitzlist"/>
        <w:numPr>
          <w:ilvl w:val="0"/>
          <w:numId w:val="71"/>
        </w:numPr>
        <w:tabs>
          <w:tab w:val="left" w:pos="357"/>
        </w:tabs>
        <w:spacing w:after="60"/>
        <w:jc w:val="both"/>
      </w:pPr>
      <w:r w:rsidRPr="00191C80">
        <w:t>dokumentów potwierdzających, że wykonawca jest ubezpieczony od odpowiedzialności cywilnej w zakresie prowadzonej działalności związanej z przedmiotem zamówienia na sumę gwarancyjną określoną przez zamawiającego.</w:t>
      </w:r>
    </w:p>
    <w:p w14:paraId="551FDACD" w14:textId="77777777" w:rsidR="00E62620" w:rsidRPr="003C2A5F" w:rsidRDefault="00E62620" w:rsidP="00E62620">
      <w:pPr>
        <w:tabs>
          <w:tab w:val="left" w:pos="357"/>
        </w:tabs>
        <w:spacing w:after="60"/>
        <w:ind w:left="1434"/>
        <w:jc w:val="both"/>
        <w:rPr>
          <w:color w:val="000000" w:themeColor="text1"/>
        </w:rPr>
      </w:pPr>
    </w:p>
    <w:p w14:paraId="4F37BD62" w14:textId="30CF1E0A" w:rsidR="00185402" w:rsidRDefault="00AF0CFB" w:rsidP="00185402">
      <w:pPr>
        <w:tabs>
          <w:tab w:val="left" w:pos="357"/>
        </w:tabs>
        <w:spacing w:after="120"/>
        <w:ind w:left="357" w:hanging="357"/>
        <w:jc w:val="both"/>
      </w:pPr>
      <w:r>
        <w:t>2</w:t>
      </w:r>
      <w:r w:rsidR="00A858D9" w:rsidRPr="003C2A5F">
        <w:t>)</w:t>
      </w:r>
      <w:r w:rsidR="00A858D9" w:rsidRPr="003C2A5F">
        <w:tab/>
      </w:r>
      <w:r w:rsidR="00185402">
        <w:t xml:space="preserve">Dokumenty lub oświadczenia, o których mowa w rozporządzeniu Ministra Rozwoju z dnia 26 lipca 2016 r. w sprawie rodzajów dokumentów, jakich może żądać zamawiający od wykonawcy w postępowaniu o udzielenie zamówienia (Dz. U. z 2016 r. poz. 1126 z późn. zm.), wymienione w niniejszym rozdziale SIWZ należy </w:t>
      </w:r>
      <w:r w:rsidR="00185402" w:rsidRPr="00191C80">
        <w:rPr>
          <w:b/>
        </w:rPr>
        <w:t>złożyć w oryginale w postaci dokumentu elektronicznego lub w elektronicznej kopii dokumentu lub oświadczenia poświadczonej za zgodność z oryginałem</w:t>
      </w:r>
      <w:r w:rsidR="00185402">
        <w:t xml:space="preserve">. </w:t>
      </w:r>
    </w:p>
    <w:p w14:paraId="76E4FEC5" w14:textId="77777777" w:rsidR="00185402" w:rsidRDefault="00185402" w:rsidP="00185402">
      <w:pPr>
        <w:tabs>
          <w:tab w:val="left" w:pos="357"/>
        </w:tabs>
        <w:spacing w:after="120"/>
        <w:ind w:left="357" w:hanging="357"/>
        <w:jc w:val="both"/>
      </w:pPr>
      <w:r>
        <w:t>3)</w:t>
      </w:r>
      <w:r>
        <w:tab/>
        <w:t xml:space="preserve">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dotyczą. </w:t>
      </w:r>
    </w:p>
    <w:p w14:paraId="46FC218B" w14:textId="334BFBDE" w:rsidR="00185402" w:rsidRDefault="00185402" w:rsidP="00185402">
      <w:pPr>
        <w:tabs>
          <w:tab w:val="left" w:pos="357"/>
        </w:tabs>
        <w:spacing w:after="120"/>
        <w:ind w:left="357" w:hanging="357"/>
        <w:jc w:val="both"/>
      </w:pPr>
      <w:r>
        <w:t>4)</w:t>
      </w:r>
      <w:r>
        <w:tab/>
      </w:r>
      <w:r w:rsidRPr="00191C80">
        <w:rPr>
          <w:b/>
        </w:rPr>
        <w:t>Poświadczenia za zgodność z oryginałem elektronicznej kopii dokumentu lub oświadczenia, o której mowa w ppkt 3) następuje przy użyciu kwalifikowanego podpisu elektronicznego</w:t>
      </w:r>
      <w:r>
        <w:t>.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PZP, jest równoznaczne z poświadczeniem elektronicznej kopii dokumentu lub oświadczenia za zgodność z oryginałem.</w:t>
      </w:r>
    </w:p>
    <w:p w14:paraId="4219BB65" w14:textId="2E9E2994" w:rsidR="00E62620" w:rsidRPr="003C2A5F" w:rsidRDefault="00D4072B" w:rsidP="00E62620">
      <w:pPr>
        <w:tabs>
          <w:tab w:val="left" w:pos="357"/>
        </w:tabs>
        <w:spacing w:after="120"/>
        <w:ind w:left="357" w:hanging="357"/>
        <w:jc w:val="both"/>
      </w:pPr>
      <w:r>
        <w:t>5</w:t>
      </w:r>
      <w:r w:rsidR="00185402">
        <w:t>)</w:t>
      </w:r>
      <w:r w:rsidR="00185402">
        <w:tab/>
      </w:r>
      <w:r w:rsidR="00E62620" w:rsidRPr="003C2A5F">
        <w:t>Zgodnie z art. 26. ust. 1 pzp składane na wezwanie Zamawiającego dokumenty i oświadczenia powinny być aktualne na dzień złożenia oświadczeń lub dokumentów i potwierdzać okoliczności, o których mowa w art. 25 ust. 1 ustawy pzp.</w:t>
      </w:r>
    </w:p>
    <w:p w14:paraId="7036F21F" w14:textId="48195EB2" w:rsidR="00E62620" w:rsidRPr="003C2A5F" w:rsidRDefault="00D4072B" w:rsidP="00E62620">
      <w:pPr>
        <w:tabs>
          <w:tab w:val="left" w:pos="357"/>
        </w:tabs>
        <w:spacing w:after="120"/>
        <w:ind w:left="357" w:hanging="357"/>
        <w:jc w:val="both"/>
      </w:pPr>
      <w:r>
        <w:t>6</w:t>
      </w:r>
      <w:r w:rsidR="00A858D9" w:rsidRPr="003C2A5F">
        <w:t>)</w:t>
      </w:r>
      <w:r w:rsidR="00A858D9" w:rsidRPr="003C2A5F">
        <w:tab/>
      </w:r>
      <w:r w:rsidR="00E62620" w:rsidRPr="003C2A5F">
        <w:t xml:space="preserve">Jeżeli jest to niezbędne do zapewnienia odpowiedniego przebiegu postepowania o udzielenie zamówienia, zamawiający może na każdym etapie postepowania wezwać wykonawców do złożenia wszystkich lub niektórych oświadczeń lub dokumentów potwierdzających, że nie podlegają wykluczeniu, spełniają warunki udziału w postepowaniu, a jeżeli zachodzą uzasadnione podstawy do uznania, ze złożone uprzednio oświadczenia lub dokumenty nie są już aktualne, do złożenia aktualnych lub dokumentów.  </w:t>
      </w:r>
    </w:p>
    <w:p w14:paraId="06F386B4" w14:textId="52D58E5E" w:rsidR="00E62620" w:rsidRPr="003C2A5F" w:rsidRDefault="00D4072B" w:rsidP="00E62620">
      <w:pPr>
        <w:tabs>
          <w:tab w:val="left" w:pos="357"/>
        </w:tabs>
        <w:spacing w:after="120"/>
        <w:ind w:left="357" w:hanging="357"/>
        <w:jc w:val="both"/>
      </w:pPr>
      <w:r>
        <w:lastRenderedPageBreak/>
        <w:t>7</w:t>
      </w:r>
      <w:r w:rsidR="00A858D9" w:rsidRPr="003C2A5F">
        <w:t>)</w:t>
      </w:r>
      <w:r w:rsidR="00A858D9" w:rsidRPr="003C2A5F">
        <w:tab/>
      </w:r>
      <w:r w:rsidR="00E62620" w:rsidRPr="003C2A5F">
        <w:t xml:space="preserve">Wykonawca, w </w:t>
      </w:r>
      <w:r w:rsidR="00E62620" w:rsidRPr="003C2A5F">
        <w:rPr>
          <w:b/>
        </w:rPr>
        <w:t>terminie 3 dni od dnia zamieszczenia na stronie internetowej informacji, o której mowa w art. 86 ust. 5 ustawy pzp, przekazuje Zamawiającemu oświadczenie o przynależności lub braku  przynależności do tej samej grupy kapitałowej</w:t>
      </w:r>
      <w:r w:rsidR="00E62620" w:rsidRPr="003C2A5F">
        <w:t>, o której mowa w art. 24 ust. 1 pkt 23 ustawy pzp- Załącznik nr 6 do SIWZ. Wraz ze złożeniem oświadczenia, wykonawca może przedstawić dowody, że powiązania z innym wykonawcą nie prowadzą do zakłócenia konkurencji w postępowaniu o udzielenie zamówienia.</w:t>
      </w:r>
    </w:p>
    <w:p w14:paraId="4783492F" w14:textId="61C896CA" w:rsidR="00E62620" w:rsidRDefault="00D4072B" w:rsidP="00E62620">
      <w:pPr>
        <w:tabs>
          <w:tab w:val="left" w:pos="357"/>
        </w:tabs>
        <w:spacing w:after="120"/>
        <w:ind w:left="357" w:hanging="357"/>
        <w:jc w:val="both"/>
      </w:pPr>
      <w:r>
        <w:t>8</w:t>
      </w:r>
      <w:r w:rsidR="00A858D9" w:rsidRPr="003C2A5F">
        <w:t>)</w:t>
      </w:r>
      <w:r w:rsidR="00A858D9" w:rsidRPr="003C2A5F">
        <w:tab/>
      </w:r>
      <w:r w:rsidR="00E62620" w:rsidRPr="003C2A5F">
        <w:t xml:space="preserve">Ocena warunków udziału w postępowaniu nastąpi na podstawie analizy oświadczeń i dokumentów, jakie Wykonawca zawarł w swojej ofercie, z zastrzeżeniem art. 26 ust. 3 i 3a ustawy pzp. </w:t>
      </w:r>
    </w:p>
    <w:p w14:paraId="36E95D22" w14:textId="77777777" w:rsidR="00AF0CFB" w:rsidRDefault="00AF0CFB" w:rsidP="00E62620">
      <w:pPr>
        <w:tabs>
          <w:tab w:val="left" w:pos="357"/>
        </w:tabs>
        <w:spacing w:after="120"/>
        <w:ind w:left="357" w:hanging="357"/>
        <w:jc w:val="both"/>
      </w:pPr>
    </w:p>
    <w:p w14:paraId="3BCAC6CF" w14:textId="5F20980A" w:rsidR="00AF0CFB" w:rsidRPr="00504DED" w:rsidRDefault="00AF0CFB" w:rsidP="00E62620">
      <w:pPr>
        <w:tabs>
          <w:tab w:val="left" w:pos="357"/>
        </w:tabs>
        <w:spacing w:after="120"/>
        <w:ind w:left="357" w:hanging="357"/>
        <w:jc w:val="both"/>
        <w:rPr>
          <w:b/>
        </w:rPr>
      </w:pPr>
      <w:r w:rsidRPr="00504DED">
        <w:rPr>
          <w:b/>
        </w:rPr>
        <w:t>VIII. ODRZUCENIE OFERTY</w:t>
      </w:r>
    </w:p>
    <w:p w14:paraId="129B66D8" w14:textId="770A3045" w:rsidR="00E62620" w:rsidRPr="003C2A5F" w:rsidRDefault="00A858D9" w:rsidP="00E62620">
      <w:pPr>
        <w:tabs>
          <w:tab w:val="left" w:pos="357"/>
        </w:tabs>
        <w:spacing w:after="120"/>
        <w:ind w:left="357" w:hanging="357"/>
        <w:jc w:val="both"/>
      </w:pPr>
      <w:r w:rsidRPr="003C2A5F">
        <w:tab/>
      </w:r>
      <w:r w:rsidR="00E62620" w:rsidRPr="003C2A5F">
        <w:t xml:space="preserve">Zamawiający odrzuca ofertę, jeżeli: </w:t>
      </w:r>
    </w:p>
    <w:p w14:paraId="6EC52CFB" w14:textId="77777777" w:rsidR="00E62620" w:rsidRPr="00504DED" w:rsidRDefault="00E62620" w:rsidP="00A10BDD">
      <w:pPr>
        <w:numPr>
          <w:ilvl w:val="0"/>
          <w:numId w:val="41"/>
        </w:numPr>
        <w:tabs>
          <w:tab w:val="left" w:pos="357"/>
        </w:tabs>
        <w:spacing w:after="60"/>
        <w:jc w:val="both"/>
        <w:rPr>
          <w:color w:val="000000" w:themeColor="text1"/>
        </w:rPr>
      </w:pPr>
      <w:r w:rsidRPr="00504DED">
        <w:rPr>
          <w:color w:val="000000" w:themeColor="text1"/>
        </w:rPr>
        <w:t xml:space="preserve">jest niezgodna z ustawą. </w:t>
      </w:r>
    </w:p>
    <w:p w14:paraId="1D5B8216" w14:textId="77777777" w:rsidR="00E62620" w:rsidRPr="00504DED" w:rsidRDefault="00E62620" w:rsidP="00A10BDD">
      <w:pPr>
        <w:numPr>
          <w:ilvl w:val="0"/>
          <w:numId w:val="41"/>
        </w:numPr>
        <w:tabs>
          <w:tab w:val="left" w:pos="357"/>
        </w:tabs>
        <w:spacing w:after="60"/>
        <w:jc w:val="both"/>
        <w:rPr>
          <w:color w:val="000000" w:themeColor="text1"/>
        </w:rPr>
      </w:pPr>
      <w:r w:rsidRPr="00504DED">
        <w:rPr>
          <w:color w:val="000000" w:themeColor="text1"/>
        </w:rPr>
        <w:t xml:space="preserve">jej treść nie odpowiada treści specyfikacji istotnych warunków zamówienia, z zastrzeżeniem art.  87 ust. 2 pkt. 3 ustawy pzp. </w:t>
      </w:r>
    </w:p>
    <w:p w14:paraId="5A9A44DB" w14:textId="77777777" w:rsidR="00E62620" w:rsidRPr="00504DED" w:rsidRDefault="00E62620" w:rsidP="00A10BDD">
      <w:pPr>
        <w:numPr>
          <w:ilvl w:val="0"/>
          <w:numId w:val="41"/>
        </w:numPr>
        <w:tabs>
          <w:tab w:val="left" w:pos="357"/>
        </w:tabs>
        <w:spacing w:after="60"/>
        <w:jc w:val="both"/>
        <w:rPr>
          <w:color w:val="000000" w:themeColor="text1"/>
        </w:rPr>
      </w:pPr>
      <w:r w:rsidRPr="00504DED">
        <w:rPr>
          <w:color w:val="000000" w:themeColor="text1"/>
        </w:rPr>
        <w:t xml:space="preserve">jej złożenie stanowi czyn nieuczciwej konkurencji w rozumieniu przepisów o   zwalczaniu nieuczciwej konkurencji. </w:t>
      </w:r>
    </w:p>
    <w:p w14:paraId="6B506E9B" w14:textId="77777777" w:rsidR="00E62620" w:rsidRPr="00504DED" w:rsidRDefault="00E62620" w:rsidP="00A10BDD">
      <w:pPr>
        <w:numPr>
          <w:ilvl w:val="0"/>
          <w:numId w:val="41"/>
        </w:numPr>
        <w:tabs>
          <w:tab w:val="left" w:pos="357"/>
        </w:tabs>
        <w:spacing w:after="60"/>
        <w:jc w:val="both"/>
        <w:rPr>
          <w:color w:val="000000" w:themeColor="text1"/>
        </w:rPr>
      </w:pPr>
      <w:r w:rsidRPr="00504DED">
        <w:rPr>
          <w:color w:val="000000" w:themeColor="text1"/>
        </w:rPr>
        <w:t xml:space="preserve">jest ofertą, która zawiera rażąco niską cenę lub koszt w stosunku do przedmiotu   zamówienia. </w:t>
      </w:r>
    </w:p>
    <w:p w14:paraId="07B0237A" w14:textId="77777777" w:rsidR="00E62620" w:rsidRPr="00504DED" w:rsidRDefault="00E62620" w:rsidP="00A10BDD">
      <w:pPr>
        <w:numPr>
          <w:ilvl w:val="0"/>
          <w:numId w:val="41"/>
        </w:numPr>
        <w:tabs>
          <w:tab w:val="left" w:pos="357"/>
        </w:tabs>
        <w:spacing w:after="60"/>
        <w:jc w:val="both"/>
        <w:rPr>
          <w:color w:val="000000" w:themeColor="text1"/>
        </w:rPr>
      </w:pPr>
      <w:r w:rsidRPr="00504DED">
        <w:rPr>
          <w:color w:val="000000" w:themeColor="text1"/>
        </w:rPr>
        <w:t xml:space="preserve">została złożona przez wykonawcę wykluczonego z udziału w postępowaniu o  udzielenie  zamówienia. </w:t>
      </w:r>
    </w:p>
    <w:p w14:paraId="0B4DB9D8" w14:textId="77777777" w:rsidR="00E62620" w:rsidRPr="00504DED" w:rsidRDefault="00E62620" w:rsidP="00A10BDD">
      <w:pPr>
        <w:numPr>
          <w:ilvl w:val="0"/>
          <w:numId w:val="41"/>
        </w:numPr>
        <w:tabs>
          <w:tab w:val="left" w:pos="357"/>
        </w:tabs>
        <w:spacing w:after="60"/>
        <w:jc w:val="both"/>
        <w:rPr>
          <w:color w:val="000000" w:themeColor="text1"/>
        </w:rPr>
      </w:pPr>
      <w:r w:rsidRPr="00504DED">
        <w:rPr>
          <w:color w:val="000000" w:themeColor="text1"/>
        </w:rPr>
        <w:t xml:space="preserve">zawiera błędy w obliczeniu ceny lub kosztu. </w:t>
      </w:r>
    </w:p>
    <w:p w14:paraId="3FDF41A0" w14:textId="77777777" w:rsidR="00E62620" w:rsidRPr="00504DED" w:rsidRDefault="00E62620" w:rsidP="00A10BDD">
      <w:pPr>
        <w:numPr>
          <w:ilvl w:val="0"/>
          <w:numId w:val="41"/>
        </w:numPr>
        <w:tabs>
          <w:tab w:val="left" w:pos="357"/>
        </w:tabs>
        <w:spacing w:after="60"/>
        <w:jc w:val="both"/>
        <w:rPr>
          <w:color w:val="000000" w:themeColor="text1"/>
        </w:rPr>
      </w:pPr>
      <w:r w:rsidRPr="00504DED">
        <w:rPr>
          <w:color w:val="000000" w:themeColor="text1"/>
        </w:rPr>
        <w:t xml:space="preserve">wykonawca w terminie 3 dni od dnia doręczenia zawiadomienia nie zgodził się na  poprawienie  omyłki, o której mowa w art. 87 ust. 2 pkt. 3 ustawy pzp. </w:t>
      </w:r>
    </w:p>
    <w:p w14:paraId="72E56CC4" w14:textId="77777777" w:rsidR="00E62620" w:rsidRPr="00504DED" w:rsidRDefault="00E62620" w:rsidP="00A10BDD">
      <w:pPr>
        <w:numPr>
          <w:ilvl w:val="0"/>
          <w:numId w:val="41"/>
        </w:numPr>
        <w:tabs>
          <w:tab w:val="left" w:pos="357"/>
        </w:tabs>
        <w:spacing w:after="60"/>
        <w:jc w:val="both"/>
        <w:rPr>
          <w:color w:val="000000" w:themeColor="text1"/>
        </w:rPr>
      </w:pPr>
      <w:r w:rsidRPr="00504DED">
        <w:rPr>
          <w:color w:val="000000" w:themeColor="text1"/>
        </w:rPr>
        <w:t xml:space="preserve">Wadium nie zostało wniesione lub zostało wniesione w sposób nieprawidłowy, jeżeli zamawiający żądał wniesienia wadium,  </w:t>
      </w:r>
    </w:p>
    <w:p w14:paraId="668A8CA4" w14:textId="77777777" w:rsidR="00E62620" w:rsidRPr="00504DED" w:rsidRDefault="00E62620" w:rsidP="00A10BDD">
      <w:pPr>
        <w:numPr>
          <w:ilvl w:val="0"/>
          <w:numId w:val="41"/>
        </w:numPr>
        <w:tabs>
          <w:tab w:val="left" w:pos="357"/>
        </w:tabs>
        <w:spacing w:after="60"/>
        <w:jc w:val="both"/>
        <w:rPr>
          <w:color w:val="000000" w:themeColor="text1"/>
        </w:rPr>
      </w:pPr>
      <w:r w:rsidRPr="00504DED">
        <w:rPr>
          <w:color w:val="000000" w:themeColor="text1"/>
        </w:rPr>
        <w:t xml:space="preserve">jest nieważna na podstawie odrębnych przepisów, </w:t>
      </w:r>
    </w:p>
    <w:p w14:paraId="6C427014" w14:textId="77777777" w:rsidR="00E62620" w:rsidRPr="00504DED" w:rsidRDefault="00E62620" w:rsidP="00A10BDD">
      <w:pPr>
        <w:numPr>
          <w:ilvl w:val="0"/>
          <w:numId w:val="41"/>
        </w:numPr>
        <w:tabs>
          <w:tab w:val="left" w:pos="357"/>
        </w:tabs>
        <w:spacing w:after="60"/>
        <w:jc w:val="both"/>
        <w:rPr>
          <w:color w:val="000000" w:themeColor="text1"/>
        </w:rPr>
      </w:pPr>
      <w:r w:rsidRPr="00504DED">
        <w:rPr>
          <w:color w:val="000000" w:themeColor="text1"/>
        </w:rPr>
        <w:t xml:space="preserve">wykonawca nie wyraził zgody, o której mowa w art. 85 ust. 2 ustawy pzp, na  przedłużenie    terminu związania ofertą; </w:t>
      </w:r>
    </w:p>
    <w:p w14:paraId="300A0E28" w14:textId="7B3BADC4" w:rsidR="00AC365E" w:rsidRPr="00504DED" w:rsidRDefault="00AC365E" w:rsidP="00AC365E">
      <w:pPr>
        <w:numPr>
          <w:ilvl w:val="0"/>
          <w:numId w:val="41"/>
        </w:numPr>
        <w:tabs>
          <w:tab w:val="left" w:pos="357"/>
        </w:tabs>
        <w:spacing w:after="60"/>
        <w:jc w:val="both"/>
        <w:rPr>
          <w:color w:val="000000" w:themeColor="text1"/>
        </w:rPr>
      </w:pPr>
      <w:r w:rsidRPr="00504DED">
        <w:rPr>
          <w:color w:val="000000" w:themeColor="text1"/>
        </w:rPr>
        <w:t>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 i 1560), a tego bezpieczeństwa lub interesu nie można zagwarantować w inny sposób;</w:t>
      </w:r>
    </w:p>
    <w:p w14:paraId="69DCAB0E" w14:textId="77777777" w:rsidR="00E62620" w:rsidRPr="003C2A5F" w:rsidRDefault="00E62620" w:rsidP="00E62620">
      <w:pPr>
        <w:spacing w:after="0"/>
        <w:ind w:left="567" w:hanging="567"/>
      </w:pPr>
    </w:p>
    <w:p w14:paraId="519B3A3C" w14:textId="34FF7DBC" w:rsidR="00E62620" w:rsidRPr="003C2A5F" w:rsidRDefault="00185402" w:rsidP="00E62620">
      <w:pPr>
        <w:keepNext/>
        <w:spacing w:after="0"/>
        <w:ind w:left="567" w:hanging="567"/>
        <w:rPr>
          <w:b/>
        </w:rPr>
      </w:pPr>
      <w:r>
        <w:rPr>
          <w:b/>
        </w:rPr>
        <w:t>IX</w:t>
      </w:r>
      <w:r w:rsidR="00E62620" w:rsidRPr="003C2A5F">
        <w:rPr>
          <w:b/>
        </w:rPr>
        <w:t>. PODWYKONAWSTWO</w:t>
      </w:r>
    </w:p>
    <w:p w14:paraId="4B15FD31" w14:textId="77777777" w:rsidR="00E62620" w:rsidRPr="003C2A5F" w:rsidRDefault="00E62620" w:rsidP="00E62620">
      <w:pPr>
        <w:spacing w:after="0"/>
        <w:ind w:left="567" w:hanging="567"/>
      </w:pPr>
    </w:p>
    <w:p w14:paraId="259F2222" w14:textId="77777777" w:rsidR="00E62620" w:rsidRPr="003C2A5F" w:rsidRDefault="00E62620" w:rsidP="00A10BDD">
      <w:pPr>
        <w:numPr>
          <w:ilvl w:val="0"/>
          <w:numId w:val="72"/>
        </w:numPr>
        <w:tabs>
          <w:tab w:val="left" w:pos="357"/>
        </w:tabs>
        <w:spacing w:after="120"/>
        <w:jc w:val="both"/>
      </w:pPr>
      <w:r w:rsidRPr="003C2A5F">
        <w:t>Wykonawca może powierzyć wykonanie części zamówienia podwykonawcy.</w:t>
      </w:r>
    </w:p>
    <w:p w14:paraId="64ED4A51" w14:textId="77777777" w:rsidR="00E62620" w:rsidRPr="003C2A5F" w:rsidRDefault="00E62620" w:rsidP="00A10BDD">
      <w:pPr>
        <w:pStyle w:val="Akapitzlist"/>
        <w:numPr>
          <w:ilvl w:val="0"/>
          <w:numId w:val="72"/>
        </w:numPr>
        <w:tabs>
          <w:tab w:val="left" w:pos="357"/>
        </w:tabs>
        <w:spacing w:after="120"/>
        <w:jc w:val="both"/>
      </w:pPr>
      <w:r w:rsidRPr="003C2A5F">
        <w:t>W przypadku powierzenia wykonania części zamówienia podwykonawcy, Wykonawca zobowiązany jest do wykazania w formularzu ofertowym części zamówienia, której wykonanie zamierza powierzyć podwykonawcom oraz podania przez Wykonawcę nazw (firm) tych podwykonawców.</w:t>
      </w:r>
    </w:p>
    <w:p w14:paraId="7E48E8B4" w14:textId="77777777" w:rsidR="00E62620" w:rsidRPr="003C2A5F" w:rsidRDefault="00E62620" w:rsidP="00A10BDD">
      <w:pPr>
        <w:pStyle w:val="Akapitzlist"/>
        <w:numPr>
          <w:ilvl w:val="0"/>
          <w:numId w:val="72"/>
        </w:numPr>
        <w:tabs>
          <w:tab w:val="left" w:pos="357"/>
        </w:tabs>
        <w:spacing w:after="120"/>
        <w:jc w:val="both"/>
      </w:pPr>
      <w:r w:rsidRPr="003C2A5F">
        <w:lastRenderedPageBreak/>
        <w:t>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prac.</w:t>
      </w:r>
    </w:p>
    <w:p w14:paraId="4E143514" w14:textId="77777777" w:rsidR="00E62620" w:rsidRPr="003C2A5F" w:rsidRDefault="00E62620" w:rsidP="00A10BDD">
      <w:pPr>
        <w:pStyle w:val="Akapitzlist"/>
        <w:numPr>
          <w:ilvl w:val="0"/>
          <w:numId w:val="72"/>
        </w:numPr>
        <w:tabs>
          <w:tab w:val="left" w:pos="357"/>
        </w:tabs>
        <w:spacing w:after="120"/>
        <w:jc w:val="both"/>
      </w:pPr>
      <w:r w:rsidRPr="003C2A5F">
        <w:t xml:space="preserve">Jeżeli zmiana albo rezygnacja z podwykonawcy dotyczy podmiotu, na którego zasoby wykonawca powoływał się, na zasadach określonych w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14:paraId="78452B7C" w14:textId="77777777" w:rsidR="00E62620" w:rsidRPr="003C2A5F" w:rsidRDefault="00E62620" w:rsidP="00A10BDD">
      <w:pPr>
        <w:pStyle w:val="Akapitzlist"/>
        <w:numPr>
          <w:ilvl w:val="0"/>
          <w:numId w:val="72"/>
        </w:numPr>
        <w:tabs>
          <w:tab w:val="left" w:pos="357"/>
        </w:tabs>
        <w:spacing w:after="120"/>
        <w:jc w:val="both"/>
      </w:pPr>
      <w:r w:rsidRPr="003C2A5F">
        <w:t xml:space="preserve">Jeżeli powierzenie podwykonawcy wykonania części zamówienia na dostawy następuje w trakcie jego realizacji, wykonawca na żądanie zamawiającego przedstawi oświadczenie, o którym mowa w art. 25a ust. 1 ustawy pzp lub oświadczenia lub dokumenty potwierdzające brak podstaw wykluczenia wobec tego podwykonawcy. </w:t>
      </w:r>
    </w:p>
    <w:p w14:paraId="10A2317B" w14:textId="77777777" w:rsidR="00E62620" w:rsidRPr="003C2A5F" w:rsidRDefault="00E62620" w:rsidP="00A10BDD">
      <w:pPr>
        <w:pStyle w:val="Akapitzlist"/>
        <w:numPr>
          <w:ilvl w:val="0"/>
          <w:numId w:val="72"/>
        </w:numPr>
        <w:tabs>
          <w:tab w:val="left" w:pos="357"/>
        </w:tabs>
        <w:spacing w:after="120"/>
        <w:jc w:val="both"/>
      </w:pPr>
      <w:r w:rsidRPr="003C2A5F">
        <w:t xml:space="preserve">Jeżeli Zamawiający stwierdzi, że wobec danego podwykonawcy zachodzą podstawy wykluczenia, wykonawca obowiązany jest zastąpić tego podwykonawcę lub zrezygnować z powierzenia wykonania części zamówienia podwykonawcy. </w:t>
      </w:r>
    </w:p>
    <w:p w14:paraId="3950F1DC" w14:textId="77777777" w:rsidR="00E62620" w:rsidRPr="003C2A5F" w:rsidRDefault="00E62620" w:rsidP="00A10BDD">
      <w:pPr>
        <w:pStyle w:val="Akapitzlist"/>
        <w:numPr>
          <w:ilvl w:val="0"/>
          <w:numId w:val="72"/>
        </w:numPr>
        <w:tabs>
          <w:tab w:val="left" w:pos="357"/>
        </w:tabs>
        <w:spacing w:after="120"/>
        <w:jc w:val="both"/>
      </w:pPr>
      <w:r w:rsidRPr="003C2A5F">
        <w:t xml:space="preserve">Powierzenie wykonania części zamówienia podwykonawcom nie zwalnia wykonawcy z odpowiedzialności za należyte wykonanie zamówienia. </w:t>
      </w:r>
    </w:p>
    <w:p w14:paraId="715B44E8" w14:textId="77777777" w:rsidR="00E62620" w:rsidRPr="003C2A5F" w:rsidRDefault="00E62620" w:rsidP="00E62620">
      <w:pPr>
        <w:keepNext/>
        <w:spacing w:after="0"/>
        <w:rPr>
          <w:b/>
        </w:rPr>
      </w:pPr>
    </w:p>
    <w:p w14:paraId="556F7D21" w14:textId="23A178A1" w:rsidR="00E62620" w:rsidRPr="003C2A5F" w:rsidRDefault="00185402" w:rsidP="00370490">
      <w:pPr>
        <w:keepNext/>
        <w:spacing w:after="0"/>
        <w:ind w:left="426" w:hanging="426"/>
        <w:rPr>
          <w:b/>
        </w:rPr>
      </w:pPr>
      <w:r>
        <w:rPr>
          <w:b/>
        </w:rPr>
        <w:t>X</w:t>
      </w:r>
      <w:r w:rsidR="00E62620" w:rsidRPr="003C2A5F">
        <w:rPr>
          <w:b/>
        </w:rPr>
        <w:t>.</w:t>
      </w:r>
      <w:r w:rsidR="006B707E">
        <w:rPr>
          <w:b/>
        </w:rPr>
        <w:t xml:space="preserve">    </w:t>
      </w:r>
      <w:r w:rsidR="00E62620" w:rsidRPr="003C2A5F">
        <w:rPr>
          <w:b/>
        </w:rPr>
        <w:t>OFERTY WSPÓLNE</w:t>
      </w:r>
    </w:p>
    <w:p w14:paraId="312036C7" w14:textId="77777777" w:rsidR="00E62620" w:rsidRPr="003C2A5F" w:rsidRDefault="00E62620" w:rsidP="00E62620">
      <w:pPr>
        <w:spacing w:after="0"/>
      </w:pPr>
    </w:p>
    <w:p w14:paraId="3BE23753" w14:textId="77777777" w:rsidR="00E62620" w:rsidRPr="003C2A5F" w:rsidRDefault="00E62620" w:rsidP="00F93D5A">
      <w:pPr>
        <w:numPr>
          <w:ilvl w:val="0"/>
          <w:numId w:val="7"/>
        </w:numPr>
        <w:tabs>
          <w:tab w:val="left" w:pos="357"/>
        </w:tabs>
        <w:spacing w:after="120"/>
        <w:ind w:left="357" w:hanging="357"/>
        <w:jc w:val="both"/>
      </w:pPr>
      <w:r w:rsidRPr="003C2A5F">
        <w:t xml:space="preserve">W przypadku oferty składanej przez Wykonawców wspólnie ubiegających się o udzielenie zamówienia publicznego, dokumenty potwierdzające, że Wykonawca nie podlega wykluczeniu, składa każdy z Wykonawców oddzielnie. Wykonawcy wspólnie ubiegający się o zamówienie: </w:t>
      </w:r>
    </w:p>
    <w:p w14:paraId="70714C7B" w14:textId="77777777" w:rsidR="00E62620" w:rsidRPr="003C2A5F" w:rsidRDefault="00E62620" w:rsidP="00A10BDD">
      <w:pPr>
        <w:numPr>
          <w:ilvl w:val="0"/>
          <w:numId w:val="42"/>
        </w:numPr>
        <w:tabs>
          <w:tab w:val="left" w:pos="357"/>
        </w:tabs>
        <w:spacing w:after="60"/>
        <w:jc w:val="both"/>
        <w:rPr>
          <w:b/>
          <w:color w:val="000000" w:themeColor="text1"/>
        </w:rPr>
      </w:pPr>
      <w:r w:rsidRPr="003C2A5F">
        <w:rPr>
          <w:b/>
          <w:color w:val="000000" w:themeColor="text1"/>
        </w:rPr>
        <w:t xml:space="preserve">ponoszą solidarną odpowiedzialność za niewykonanie lub nienależyte wykonanie zobowiązania; </w:t>
      </w:r>
    </w:p>
    <w:p w14:paraId="45900903" w14:textId="77777777" w:rsidR="00E62620" w:rsidRPr="003C2A5F" w:rsidRDefault="00E62620" w:rsidP="00A10BDD">
      <w:pPr>
        <w:numPr>
          <w:ilvl w:val="0"/>
          <w:numId w:val="42"/>
        </w:numPr>
        <w:tabs>
          <w:tab w:val="left" w:pos="357"/>
        </w:tabs>
        <w:spacing w:after="60"/>
        <w:jc w:val="both"/>
        <w:rPr>
          <w:b/>
          <w:color w:val="000000" w:themeColor="text1"/>
        </w:rPr>
      </w:pPr>
      <w:r w:rsidRPr="003C2A5F">
        <w:rPr>
          <w:b/>
          <w:color w:val="000000" w:themeColor="text1"/>
        </w:rPr>
        <w:t xml:space="preserve">zobowiązani są ustanowić Pełnomocnika do reprezentowania ich w postępowaniu o udzielenie zamówienia publicznego albo reprezentowania w postępowaniu i zawarcia umowy w sprawie zamówienia. Przyjmuje si, że pełnomocnictwo do podpisania oferty obejmuje pełnomocnictwo do poświadczenia za zgodność z oryginałem wszystkich dokumentów; </w:t>
      </w:r>
    </w:p>
    <w:p w14:paraId="41B69B85" w14:textId="77777777" w:rsidR="00E62620" w:rsidRPr="003C2A5F" w:rsidRDefault="00E62620" w:rsidP="00A10BDD">
      <w:pPr>
        <w:numPr>
          <w:ilvl w:val="0"/>
          <w:numId w:val="42"/>
        </w:numPr>
        <w:tabs>
          <w:tab w:val="left" w:pos="357"/>
        </w:tabs>
        <w:spacing w:after="60"/>
        <w:jc w:val="both"/>
        <w:rPr>
          <w:b/>
          <w:color w:val="000000" w:themeColor="text1"/>
        </w:rPr>
      </w:pPr>
      <w:r w:rsidRPr="003C2A5F">
        <w:rPr>
          <w:b/>
          <w:color w:val="000000" w:themeColor="text1"/>
        </w:rPr>
        <w:t xml:space="preserve">pełnomocnictwo musi wynikać z umowy lub z innej czynności prawnej, mieć formę pisemną;  fakt ustanowienia Pełnomocnika musi wynikać z załączonych do oferty dokumentów, wszelka korespondencja prowadzona będzie z Pełnomocnikiem; </w:t>
      </w:r>
    </w:p>
    <w:p w14:paraId="15791895" w14:textId="79CDFBC6" w:rsidR="00E62620" w:rsidRPr="003C2A5F" w:rsidRDefault="00A858D9" w:rsidP="00E62620">
      <w:pPr>
        <w:tabs>
          <w:tab w:val="left" w:pos="357"/>
        </w:tabs>
        <w:spacing w:after="120"/>
        <w:ind w:left="357" w:hanging="357"/>
        <w:jc w:val="both"/>
      </w:pPr>
      <w:r w:rsidRPr="003C2A5F">
        <w:t>2)</w:t>
      </w:r>
      <w:r w:rsidRPr="003C2A5F">
        <w:tab/>
      </w:r>
      <w:r w:rsidR="00E62620" w:rsidRPr="003C2A5F">
        <w:t>W przypadku wspólnego ubiegania się o zamówienie przez wykonawców:</w:t>
      </w:r>
    </w:p>
    <w:p w14:paraId="61B0C8BF" w14:textId="77777777" w:rsidR="00E62620" w:rsidRPr="003C2A5F" w:rsidRDefault="00E62620" w:rsidP="00A10BDD">
      <w:pPr>
        <w:numPr>
          <w:ilvl w:val="0"/>
          <w:numId w:val="43"/>
        </w:numPr>
        <w:tabs>
          <w:tab w:val="left" w:pos="357"/>
        </w:tabs>
        <w:spacing w:after="60"/>
        <w:jc w:val="both"/>
        <w:rPr>
          <w:b/>
          <w:color w:val="000000" w:themeColor="text1"/>
        </w:rPr>
      </w:pPr>
      <w:r w:rsidRPr="003C2A5F">
        <w:rPr>
          <w:b/>
          <w:color w:val="000000" w:themeColor="text1"/>
        </w:rPr>
        <w:t xml:space="preserve">oświadczenie w zakresie wskazanym w załączniku 4 do SIWZ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 </w:t>
      </w:r>
    </w:p>
    <w:p w14:paraId="56121F34" w14:textId="77777777" w:rsidR="00E62620" w:rsidRPr="003C2A5F" w:rsidRDefault="00E62620" w:rsidP="00A10BDD">
      <w:pPr>
        <w:numPr>
          <w:ilvl w:val="0"/>
          <w:numId w:val="43"/>
        </w:numPr>
        <w:tabs>
          <w:tab w:val="left" w:pos="357"/>
        </w:tabs>
        <w:spacing w:after="60"/>
        <w:jc w:val="both"/>
        <w:rPr>
          <w:b/>
          <w:color w:val="000000" w:themeColor="text1"/>
        </w:rPr>
      </w:pPr>
      <w:r w:rsidRPr="003C2A5F">
        <w:rPr>
          <w:b/>
          <w:color w:val="000000" w:themeColor="text1"/>
        </w:rPr>
        <w:t>dokumenty wspólne, takie jak np.: oferta cenowa, wykaz zrealizowanych zamówień, itp. składa pełnomocnik Wykonawców w imieniu wszystkich Wykonawców składających ofertę wspólną,</w:t>
      </w:r>
    </w:p>
    <w:p w14:paraId="1043E33D" w14:textId="77777777" w:rsidR="00E62620" w:rsidRPr="003C2A5F" w:rsidRDefault="00E62620" w:rsidP="00A10BDD">
      <w:pPr>
        <w:numPr>
          <w:ilvl w:val="0"/>
          <w:numId w:val="43"/>
        </w:numPr>
        <w:tabs>
          <w:tab w:val="left" w:pos="357"/>
        </w:tabs>
        <w:spacing w:after="60"/>
        <w:jc w:val="both"/>
        <w:rPr>
          <w:b/>
          <w:color w:val="000000" w:themeColor="text1"/>
        </w:rPr>
      </w:pPr>
      <w:r w:rsidRPr="003C2A5F">
        <w:rPr>
          <w:b/>
          <w:color w:val="000000" w:themeColor="text1"/>
        </w:rPr>
        <w:lastRenderedPageBreak/>
        <w:t>kopie dokumentów dotyczących każdego z Wykonawców składających ofertę wspólną muszą być poświadczone za zgodność z oryginałem przez osobę lub osoby upoważnione do reprezentowania tych Wykonawców.</w:t>
      </w:r>
    </w:p>
    <w:p w14:paraId="17714A5E" w14:textId="7507158D" w:rsidR="00E62620" w:rsidRPr="003C2A5F" w:rsidRDefault="00A858D9" w:rsidP="00E62620">
      <w:pPr>
        <w:tabs>
          <w:tab w:val="left" w:pos="357"/>
        </w:tabs>
        <w:spacing w:after="120"/>
        <w:ind w:left="357" w:hanging="357"/>
        <w:jc w:val="both"/>
      </w:pPr>
      <w:r w:rsidRPr="003C2A5F">
        <w:t>3)</w:t>
      </w:r>
      <w:r w:rsidRPr="003C2A5F">
        <w:tab/>
      </w:r>
      <w:r w:rsidR="00E62620" w:rsidRPr="003C2A5F">
        <w:t>Wspólnicy spółki cywilnej są traktowani jak Wykonawcy składający ofertę wspólną i mają do nich   zastosowanie zasady określone w pkt 1 – 4 niniejszego rozdziału.</w:t>
      </w:r>
    </w:p>
    <w:p w14:paraId="703EBC41" w14:textId="03C3C172" w:rsidR="00E62620" w:rsidRPr="003C2A5F" w:rsidRDefault="00A858D9" w:rsidP="00E62620">
      <w:pPr>
        <w:tabs>
          <w:tab w:val="left" w:pos="357"/>
        </w:tabs>
        <w:spacing w:after="120"/>
        <w:ind w:left="357" w:hanging="357"/>
        <w:jc w:val="both"/>
      </w:pPr>
      <w:r w:rsidRPr="003C2A5F">
        <w:t>4)</w:t>
      </w:r>
      <w:r w:rsidRPr="003C2A5F">
        <w:tab/>
      </w:r>
      <w:r w:rsidR="00E62620" w:rsidRPr="003C2A5F">
        <w:t>Przed podpisaniem umowy (w przypadku wygrania postępowania) Wykonawcy składający ofertę wspólną będą mieli obowiązek przedstawić Zamawiającemu umowę konsorcjum, zawierającą, co najmniej:</w:t>
      </w:r>
    </w:p>
    <w:p w14:paraId="31C90E16" w14:textId="77777777" w:rsidR="00E62620" w:rsidRPr="003C2A5F" w:rsidRDefault="00E62620" w:rsidP="00A10BDD">
      <w:pPr>
        <w:numPr>
          <w:ilvl w:val="0"/>
          <w:numId w:val="44"/>
        </w:numPr>
        <w:tabs>
          <w:tab w:val="left" w:pos="357"/>
        </w:tabs>
        <w:spacing w:after="60"/>
        <w:jc w:val="both"/>
        <w:rPr>
          <w:b/>
          <w:color w:val="000000" w:themeColor="text1"/>
        </w:rPr>
      </w:pPr>
      <w:r w:rsidRPr="003C2A5F">
        <w:rPr>
          <w:b/>
          <w:color w:val="000000" w:themeColor="text1"/>
        </w:rPr>
        <w:t>zobowiązanie do realizacji wspólnego przedsięwzięcia gospodarczego obejmującego  swoim zakresem realizację przedmiotu zamówienia,</w:t>
      </w:r>
    </w:p>
    <w:p w14:paraId="092E413B" w14:textId="77777777" w:rsidR="00E62620" w:rsidRPr="003C2A5F" w:rsidRDefault="00E62620" w:rsidP="00A10BDD">
      <w:pPr>
        <w:numPr>
          <w:ilvl w:val="0"/>
          <w:numId w:val="44"/>
        </w:numPr>
        <w:tabs>
          <w:tab w:val="left" w:pos="357"/>
        </w:tabs>
        <w:spacing w:after="60"/>
        <w:jc w:val="both"/>
        <w:rPr>
          <w:b/>
          <w:color w:val="000000" w:themeColor="text1"/>
        </w:rPr>
      </w:pPr>
      <w:r w:rsidRPr="003C2A5F">
        <w:rPr>
          <w:b/>
          <w:color w:val="000000" w:themeColor="text1"/>
        </w:rPr>
        <w:t>określenie zakresu działania poszczególnych stron umowy,</w:t>
      </w:r>
    </w:p>
    <w:p w14:paraId="4E8922BD" w14:textId="77777777" w:rsidR="00E62620" w:rsidRPr="003C2A5F" w:rsidRDefault="00E62620" w:rsidP="00A10BDD">
      <w:pPr>
        <w:numPr>
          <w:ilvl w:val="0"/>
          <w:numId w:val="44"/>
        </w:numPr>
        <w:tabs>
          <w:tab w:val="left" w:pos="357"/>
        </w:tabs>
        <w:spacing w:after="60"/>
        <w:jc w:val="both"/>
        <w:rPr>
          <w:b/>
          <w:color w:val="000000" w:themeColor="text1"/>
        </w:rPr>
      </w:pPr>
      <w:r w:rsidRPr="003C2A5F">
        <w:rPr>
          <w:b/>
          <w:color w:val="000000" w:themeColor="text1"/>
        </w:rPr>
        <w:t>czas obowiązywania umowy, który nie może być krótszy, niż okres obejmujący realizację zamówienia.</w:t>
      </w:r>
    </w:p>
    <w:p w14:paraId="7E06903D" w14:textId="77777777" w:rsidR="00E62620" w:rsidRPr="003C2A5F" w:rsidRDefault="00E62620" w:rsidP="00E62620">
      <w:pPr>
        <w:spacing w:after="0"/>
        <w:jc w:val="both"/>
      </w:pPr>
    </w:p>
    <w:p w14:paraId="5CD85D5C" w14:textId="07F2CFE0" w:rsidR="00E62620" w:rsidRPr="003C2A5F" w:rsidRDefault="00185402" w:rsidP="00370490">
      <w:pPr>
        <w:spacing w:after="0"/>
        <w:ind w:left="426" w:hanging="426"/>
        <w:jc w:val="both"/>
        <w:rPr>
          <w:b/>
        </w:rPr>
      </w:pPr>
      <w:r>
        <w:rPr>
          <w:b/>
        </w:rPr>
        <w:t>XI</w:t>
      </w:r>
      <w:r w:rsidR="00E62620" w:rsidRPr="003C2A5F">
        <w:rPr>
          <w:b/>
        </w:rPr>
        <w:t>.  INFORMACJE O SPOSOBIE POROZUMIEWANIA SIĘ ZAMAWIAJĄCEGO Z WYKONAWCAMI ORAZ PRZEKAZYWANIA OŚWIADZCZEŃ I DOKUMENTÓW, A TAKŻE WSKAZANIE OSÓB UPRAWNIONYCH DO POROZUMIEWANIA SIĘ Z WYKONAWCAMI</w:t>
      </w:r>
    </w:p>
    <w:p w14:paraId="727BD56D" w14:textId="4E42DD0C" w:rsidR="002D287D" w:rsidRPr="003C2A5F" w:rsidRDefault="002D287D" w:rsidP="00E62620">
      <w:pPr>
        <w:spacing w:after="0"/>
        <w:jc w:val="both"/>
        <w:rPr>
          <w:b/>
        </w:rPr>
      </w:pPr>
    </w:p>
    <w:p w14:paraId="4236FEF7" w14:textId="263B34CB" w:rsidR="00AE5412" w:rsidRPr="003C2A5F" w:rsidRDefault="00AA14BD" w:rsidP="00E62620">
      <w:pPr>
        <w:spacing w:after="0"/>
        <w:jc w:val="both"/>
        <w:rPr>
          <w:b/>
        </w:rPr>
      </w:pPr>
      <w:r w:rsidRPr="003C2A5F">
        <w:rPr>
          <w:b/>
        </w:rPr>
        <w:t xml:space="preserve">1. </w:t>
      </w:r>
      <w:r w:rsidR="002D287D" w:rsidRPr="003C2A5F">
        <w:rPr>
          <w:b/>
        </w:rPr>
        <w:t>Informacje ogólne</w:t>
      </w:r>
    </w:p>
    <w:p w14:paraId="3A5FDCD4" w14:textId="37EBFBD4" w:rsidR="00AE5412" w:rsidRPr="008200FA" w:rsidRDefault="00AE5412" w:rsidP="00A10BDD">
      <w:pPr>
        <w:pStyle w:val="Akapitzlist"/>
        <w:numPr>
          <w:ilvl w:val="0"/>
          <w:numId w:val="172"/>
        </w:numPr>
        <w:spacing w:after="0" w:line="240" w:lineRule="atLeast"/>
        <w:ind w:left="714" w:hanging="357"/>
        <w:jc w:val="both"/>
        <w:rPr>
          <w:rFonts w:cs="Arial"/>
          <w:color w:val="000000" w:themeColor="text1"/>
        </w:rPr>
      </w:pPr>
      <w:r w:rsidRPr="003C2A5F">
        <w:rPr>
          <w:rFonts w:cs="Arial"/>
        </w:rPr>
        <w:t xml:space="preserve">W postępowaniu o udzielenie zamówienia  komunikacja między Zamawiającym </w:t>
      </w:r>
      <w:r w:rsidRPr="003C2A5F">
        <w:rPr>
          <w:rFonts w:cs="Arial"/>
        </w:rPr>
        <w:br/>
        <w:t xml:space="preserve">a Wykonawcami odbywa się przy użyciu miniPortalu </w:t>
      </w:r>
      <w:hyperlink r:id="rId13" w:history="1">
        <w:r w:rsidRPr="003C2A5F">
          <w:rPr>
            <w:rStyle w:val="Hipercze"/>
            <w:rFonts w:cs="Arial"/>
          </w:rPr>
          <w:t>https://miniportal.uzp.gov.pl/</w:t>
        </w:r>
      </w:hyperlink>
      <w:r w:rsidRPr="003C2A5F">
        <w:rPr>
          <w:rFonts w:cs="Arial"/>
        </w:rPr>
        <w:t xml:space="preserve"> , ePUAPu </w:t>
      </w:r>
      <w:hyperlink r:id="rId14" w:history="1">
        <w:r w:rsidRPr="003C2A5F">
          <w:rPr>
            <w:rStyle w:val="Hipercze"/>
            <w:rFonts w:cs="Arial"/>
          </w:rPr>
          <w:t>https://epuap.gov.pl/wps/portal</w:t>
        </w:r>
      </w:hyperlink>
      <w:r w:rsidRPr="003C2A5F">
        <w:rPr>
          <w:rFonts w:cs="Arial"/>
        </w:rPr>
        <w:t xml:space="preserve"> oraz poczty elektronicznej </w:t>
      </w:r>
      <w:hyperlink r:id="rId15" w:history="1">
        <w:r w:rsidR="008200FA" w:rsidRPr="00F04D88">
          <w:rPr>
            <w:rStyle w:val="Hipercze"/>
            <w:rFonts w:cs="Arial"/>
          </w:rPr>
          <w:t>przetarg@muzeum.szczecin.pl</w:t>
        </w:r>
      </w:hyperlink>
      <w:r w:rsidR="008200FA">
        <w:rPr>
          <w:rFonts w:cs="Arial"/>
          <w:color w:val="000000" w:themeColor="text1"/>
        </w:rPr>
        <w:t xml:space="preserve">; </w:t>
      </w:r>
    </w:p>
    <w:p w14:paraId="0AA77C66" w14:textId="66D837C5" w:rsidR="00AE5412" w:rsidRPr="008200FA" w:rsidRDefault="00AE5412" w:rsidP="00A10BDD">
      <w:pPr>
        <w:pStyle w:val="Akapitzlist"/>
        <w:numPr>
          <w:ilvl w:val="0"/>
          <w:numId w:val="172"/>
        </w:numPr>
        <w:spacing w:after="0" w:line="240" w:lineRule="atLeast"/>
        <w:ind w:left="714" w:hanging="357"/>
        <w:jc w:val="both"/>
        <w:rPr>
          <w:rFonts w:cs="Arial"/>
          <w:color w:val="5B9BD5" w:themeColor="accent1"/>
        </w:rPr>
      </w:pPr>
      <w:r w:rsidRPr="003C2A5F">
        <w:rPr>
          <w:rFonts w:cs="Arial"/>
        </w:rPr>
        <w:t xml:space="preserve">Zamawiający wyznacza następujące osoby do kontaktu z Wykonawcami: Pani Monika Skowrońska, tel. 797 705 262  email: </w:t>
      </w:r>
      <w:hyperlink r:id="rId16" w:history="1">
        <w:r w:rsidR="008200FA" w:rsidRPr="008200FA">
          <w:rPr>
            <w:rStyle w:val="Hipercze"/>
            <w:rFonts w:cs="Arial"/>
            <w:color w:val="4472C4" w:themeColor="accent5"/>
          </w:rPr>
          <w:t>przetarg@muzeum.szczecin.pl</w:t>
        </w:r>
      </w:hyperlink>
      <w:r w:rsidR="008200FA" w:rsidRPr="008200FA">
        <w:rPr>
          <w:rFonts w:cs="Arial"/>
          <w:color w:val="4472C4" w:themeColor="accent5"/>
        </w:rPr>
        <w:t xml:space="preserve">; </w:t>
      </w:r>
    </w:p>
    <w:p w14:paraId="565BFE30" w14:textId="77777777" w:rsidR="00AE5412" w:rsidRPr="003C2A5F" w:rsidRDefault="00AE5412" w:rsidP="00A10BDD">
      <w:pPr>
        <w:pStyle w:val="Akapitzlist"/>
        <w:numPr>
          <w:ilvl w:val="0"/>
          <w:numId w:val="172"/>
        </w:numPr>
        <w:spacing w:after="0" w:line="240" w:lineRule="atLeast"/>
        <w:ind w:left="714" w:hanging="357"/>
        <w:jc w:val="both"/>
        <w:rPr>
          <w:rFonts w:cs="Arial"/>
        </w:rPr>
      </w:pPr>
      <w:r w:rsidRPr="003C2A5F">
        <w:rPr>
          <w:rFonts w:cs="Arial"/>
        </w:rPr>
        <w:t xml:space="preserve">Wykonawca zamierzający wziąć udział w postępowaniu o udzielenie zamówienia publicznego, musi posiadać konto na ePUAP. Wykonawca posiadający konto na ePUAP ma dostęp do  </w:t>
      </w:r>
      <w:r w:rsidRPr="003C2A5F">
        <w:rPr>
          <w:rFonts w:cs="Arial"/>
          <w:b/>
        </w:rPr>
        <w:t>formularzy: złożenia, zmiany, wycofania oferty lub wniosku oraz do formularza do komunikacji.</w:t>
      </w:r>
    </w:p>
    <w:p w14:paraId="22336CED" w14:textId="77777777" w:rsidR="00AE5412" w:rsidRPr="003C2A5F" w:rsidRDefault="00AE5412" w:rsidP="00A10BDD">
      <w:pPr>
        <w:pStyle w:val="Akapitzlist"/>
        <w:numPr>
          <w:ilvl w:val="0"/>
          <w:numId w:val="172"/>
        </w:numPr>
        <w:spacing w:after="0" w:line="240" w:lineRule="atLeast"/>
        <w:ind w:left="714" w:hanging="357"/>
        <w:contextualSpacing w:val="0"/>
        <w:jc w:val="both"/>
        <w:rPr>
          <w:rFonts w:cs="Arial"/>
          <w:i/>
          <w:color w:val="A6A6A6" w:themeColor="background1" w:themeShade="A6"/>
        </w:rPr>
      </w:pPr>
      <w:r w:rsidRPr="003C2A5F">
        <w:rPr>
          <w:rFonts w:cs="Arial"/>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29E692BF" w14:textId="77777777" w:rsidR="00AE5412" w:rsidRPr="003C2A5F" w:rsidRDefault="00AE5412" w:rsidP="00A10BDD">
      <w:pPr>
        <w:pStyle w:val="Akapitzlist"/>
        <w:numPr>
          <w:ilvl w:val="0"/>
          <w:numId w:val="172"/>
        </w:numPr>
        <w:spacing w:after="0" w:line="240" w:lineRule="atLeast"/>
        <w:ind w:left="714" w:hanging="357"/>
        <w:jc w:val="both"/>
        <w:rPr>
          <w:rFonts w:cs="Arial"/>
        </w:rPr>
      </w:pPr>
      <w:r w:rsidRPr="003C2A5F">
        <w:rPr>
          <w:rFonts w:cs="Arial"/>
        </w:rPr>
        <w:t xml:space="preserve">Maksymalny rozmiar plików przesyłanych za pośrednictwem dedykowanych formularzy do: złożenia, zmiany, wycofania oferty lub wniosku oraz do komunikacji wynosi 150 MB. </w:t>
      </w:r>
    </w:p>
    <w:p w14:paraId="0D986A47" w14:textId="77777777" w:rsidR="00AE5412" w:rsidRPr="003C2A5F" w:rsidRDefault="00AE5412" w:rsidP="00A10BDD">
      <w:pPr>
        <w:pStyle w:val="Akapitzlist"/>
        <w:numPr>
          <w:ilvl w:val="0"/>
          <w:numId w:val="172"/>
        </w:numPr>
        <w:spacing w:after="0" w:line="240" w:lineRule="atLeast"/>
        <w:ind w:left="714" w:hanging="357"/>
        <w:jc w:val="both"/>
        <w:rPr>
          <w:rFonts w:cs="Arial"/>
        </w:rPr>
      </w:pPr>
      <w:r w:rsidRPr="003C2A5F">
        <w:rPr>
          <w:rFonts w:cs="Arial"/>
        </w:rPr>
        <w:t>Za datę przekazania oferty, wniosków, zawiadomień,  dokumentów elektronicznych, oświadczeń lub elektronicznych kopii dokumentów lub oświadczeń oraz innych informacji przyjmuje się datę ich przekazania na ePUAP.</w:t>
      </w:r>
    </w:p>
    <w:p w14:paraId="2B31E4CF" w14:textId="77777777" w:rsidR="00AE5412" w:rsidRDefault="00AE5412" w:rsidP="00A10BDD">
      <w:pPr>
        <w:pStyle w:val="Akapitzlist"/>
        <w:numPr>
          <w:ilvl w:val="0"/>
          <w:numId w:val="172"/>
        </w:numPr>
        <w:spacing w:after="0" w:line="240" w:lineRule="atLeast"/>
        <w:ind w:left="714" w:hanging="357"/>
        <w:contextualSpacing w:val="0"/>
        <w:jc w:val="both"/>
        <w:rPr>
          <w:rFonts w:cs="Arial"/>
        </w:rPr>
      </w:pPr>
      <w:r w:rsidRPr="003C2A5F">
        <w:rPr>
          <w:rFonts w:cs="Arial"/>
        </w:rPr>
        <w:t xml:space="preserve">Identyfikator postępowania i klucz publiczny dla danego postępowania o udzielenie zamówienia dostępne są na </w:t>
      </w:r>
      <w:r w:rsidRPr="003C2A5F">
        <w:rPr>
          <w:rFonts w:cs="Arial"/>
          <w:i/>
        </w:rPr>
        <w:t>Liście wszystkich postępowań</w:t>
      </w:r>
      <w:r w:rsidRPr="003C2A5F">
        <w:rPr>
          <w:rFonts w:cs="Arial"/>
        </w:rPr>
        <w:t xml:space="preserve"> na miniPortalu oraz stanowi załącznik do niniejszej SIWZ. </w:t>
      </w:r>
    </w:p>
    <w:p w14:paraId="5D942B19" w14:textId="77777777" w:rsidR="00185402" w:rsidRPr="003C2A5F" w:rsidRDefault="00185402" w:rsidP="00370490">
      <w:pPr>
        <w:pStyle w:val="Akapitzlist"/>
        <w:spacing w:after="0" w:line="240" w:lineRule="atLeast"/>
        <w:ind w:left="714"/>
        <w:contextualSpacing w:val="0"/>
        <w:jc w:val="both"/>
        <w:rPr>
          <w:rFonts w:cs="Arial"/>
        </w:rPr>
      </w:pPr>
    </w:p>
    <w:p w14:paraId="59A58C45" w14:textId="3B990A6F" w:rsidR="002D287D" w:rsidRPr="00D74948" w:rsidRDefault="00AA14BD" w:rsidP="00D74948">
      <w:pPr>
        <w:spacing w:after="0" w:line="276" w:lineRule="auto"/>
        <w:rPr>
          <w:rFonts w:cs="Arial"/>
          <w:b/>
        </w:rPr>
      </w:pPr>
      <w:r w:rsidRPr="003C2A5F">
        <w:rPr>
          <w:rFonts w:cs="Arial"/>
          <w:b/>
        </w:rPr>
        <w:t xml:space="preserve">2. </w:t>
      </w:r>
      <w:r w:rsidR="002D287D" w:rsidRPr="003C2A5F">
        <w:rPr>
          <w:rFonts w:cs="Arial"/>
          <w:b/>
        </w:rPr>
        <w:t>Złożenie oferty</w:t>
      </w:r>
    </w:p>
    <w:p w14:paraId="3F031719" w14:textId="3705AEBE" w:rsidR="002D287D" w:rsidRPr="003C2A5F" w:rsidRDefault="002D287D" w:rsidP="00A10BDD">
      <w:pPr>
        <w:pStyle w:val="Zwykytekst"/>
        <w:numPr>
          <w:ilvl w:val="0"/>
          <w:numId w:val="173"/>
        </w:numPr>
        <w:autoSpaceDE/>
        <w:autoSpaceDN/>
        <w:spacing w:before="0" w:line="240" w:lineRule="atLeast"/>
        <w:rPr>
          <w:rFonts w:asciiTheme="minorHAnsi" w:eastAsiaTheme="minorHAnsi" w:hAnsiTheme="minorHAnsi" w:cs="Arial"/>
          <w:w w:val="100"/>
          <w:sz w:val="22"/>
          <w:szCs w:val="22"/>
          <w:lang w:val="pl-PL" w:eastAsia="en-US"/>
        </w:rPr>
      </w:pPr>
      <w:r w:rsidRPr="003C2A5F">
        <w:rPr>
          <w:rFonts w:asciiTheme="minorHAnsi" w:eastAsiaTheme="minorHAnsi" w:hAnsiTheme="minorHAnsi" w:cs="Arial"/>
          <w:w w:val="100"/>
          <w:sz w:val="22"/>
          <w:szCs w:val="22"/>
          <w:lang w:val="pl-PL" w:eastAsia="en-US"/>
        </w:rPr>
        <w:t xml:space="preserve">Wykonawca składa ofertę za  pośrednictwem </w:t>
      </w:r>
      <w:r w:rsidRPr="003C2A5F">
        <w:rPr>
          <w:rFonts w:asciiTheme="minorHAnsi" w:eastAsiaTheme="minorHAnsi" w:hAnsiTheme="minorHAnsi" w:cs="Arial"/>
          <w:b/>
          <w:i/>
          <w:w w:val="100"/>
          <w:sz w:val="22"/>
          <w:szCs w:val="22"/>
          <w:lang w:val="pl-PL" w:eastAsia="en-US"/>
        </w:rPr>
        <w:t>Formularza do złożenia, zmiany, wycofania oferty lub wniosku</w:t>
      </w:r>
      <w:r w:rsidRPr="003C2A5F">
        <w:rPr>
          <w:rFonts w:asciiTheme="minorHAnsi" w:eastAsiaTheme="minorHAnsi" w:hAnsiTheme="minorHAnsi" w:cs="Arial"/>
          <w:b/>
          <w:w w:val="100"/>
          <w:sz w:val="22"/>
          <w:szCs w:val="22"/>
          <w:lang w:val="pl-PL" w:eastAsia="en-US"/>
        </w:rPr>
        <w:t xml:space="preserve"> </w:t>
      </w:r>
      <w:r w:rsidRPr="003C2A5F">
        <w:rPr>
          <w:rFonts w:asciiTheme="minorHAnsi" w:eastAsiaTheme="minorHAnsi" w:hAnsiTheme="minorHAnsi" w:cs="Arial"/>
          <w:w w:val="100"/>
          <w:sz w:val="22"/>
          <w:szCs w:val="22"/>
          <w:lang w:val="pl-PL" w:eastAsia="en-US"/>
        </w:rPr>
        <w:t>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14:paraId="7499E05D" w14:textId="494D83F2" w:rsidR="002D287D" w:rsidRPr="003C2A5F" w:rsidRDefault="002D287D" w:rsidP="00A10BDD">
      <w:pPr>
        <w:pStyle w:val="Zwykytekst"/>
        <w:numPr>
          <w:ilvl w:val="0"/>
          <w:numId w:val="173"/>
        </w:numPr>
        <w:autoSpaceDE/>
        <w:autoSpaceDN/>
        <w:spacing w:before="0" w:line="240" w:lineRule="atLeast"/>
        <w:rPr>
          <w:rFonts w:asciiTheme="minorHAnsi" w:eastAsiaTheme="minorHAnsi" w:hAnsiTheme="minorHAnsi" w:cs="Arial"/>
          <w:w w:val="100"/>
          <w:sz w:val="22"/>
          <w:szCs w:val="22"/>
          <w:lang w:val="pl-PL" w:eastAsia="en-US"/>
        </w:rPr>
      </w:pPr>
      <w:r w:rsidRPr="003C2A5F">
        <w:rPr>
          <w:rFonts w:asciiTheme="minorHAnsi" w:eastAsiaTheme="minorHAnsi" w:hAnsiTheme="minorHAnsi" w:cs="Arial"/>
          <w:w w:val="100"/>
          <w:sz w:val="22"/>
          <w:szCs w:val="22"/>
          <w:lang w:val="pl-PL" w:eastAsia="en-US"/>
        </w:rPr>
        <w:t>Oferta powinna być sporządzona w języku polskim, z zachowaniem postaci elektronicznej</w:t>
      </w:r>
      <w:r w:rsidRPr="003C2A5F">
        <w:rPr>
          <w:rFonts w:asciiTheme="minorHAnsi" w:eastAsia="Calibri" w:hAnsiTheme="minorHAnsi" w:cs="Arial"/>
          <w:w w:val="100"/>
          <w:sz w:val="22"/>
          <w:szCs w:val="22"/>
          <w:lang w:val="pl-PL" w:eastAsia="en-US"/>
        </w:rPr>
        <w:t xml:space="preserve"> w formacie danych </w:t>
      </w:r>
      <w:r w:rsidRPr="007006F1">
        <w:rPr>
          <w:rFonts w:asciiTheme="minorHAnsi" w:eastAsia="Calibri" w:hAnsiTheme="minorHAnsi" w:cs="Arial"/>
          <w:i/>
          <w:color w:val="000000" w:themeColor="text1"/>
          <w:w w:val="100"/>
          <w:sz w:val="22"/>
          <w:szCs w:val="22"/>
          <w:lang w:val="pl-PL" w:eastAsia="en-US"/>
        </w:rPr>
        <w:t>doc</w:t>
      </w:r>
      <w:r w:rsidR="007006F1" w:rsidRPr="005F10D9">
        <w:rPr>
          <w:rFonts w:asciiTheme="minorHAnsi" w:eastAsia="Calibri" w:hAnsiTheme="minorHAnsi" w:cs="Arial"/>
          <w:i/>
          <w:color w:val="000000" w:themeColor="text1"/>
          <w:w w:val="100"/>
          <w:sz w:val="22"/>
          <w:szCs w:val="22"/>
          <w:lang w:val="pl-PL" w:eastAsia="en-US"/>
        </w:rPr>
        <w:t>, pdf</w:t>
      </w:r>
      <w:r w:rsidRPr="005F10D9">
        <w:rPr>
          <w:rFonts w:asciiTheme="minorHAnsi" w:eastAsiaTheme="minorHAnsi" w:hAnsiTheme="minorHAnsi" w:cs="Arial"/>
          <w:color w:val="000000" w:themeColor="text1"/>
          <w:w w:val="100"/>
          <w:sz w:val="22"/>
          <w:szCs w:val="22"/>
          <w:lang w:val="pl-PL" w:eastAsia="en-US"/>
        </w:rPr>
        <w:t xml:space="preserve"> </w:t>
      </w:r>
      <w:r w:rsidRPr="003C2A5F">
        <w:rPr>
          <w:rFonts w:asciiTheme="minorHAnsi" w:eastAsiaTheme="minorHAnsi" w:hAnsiTheme="minorHAnsi" w:cs="Arial"/>
          <w:w w:val="100"/>
          <w:sz w:val="22"/>
          <w:szCs w:val="22"/>
          <w:lang w:val="pl-PL" w:eastAsia="en-US"/>
        </w:rPr>
        <w:t xml:space="preserve">i podpisana kwalifikowanym podpisem elektronicznym. Sposób </w:t>
      </w:r>
      <w:r w:rsidRPr="003C2A5F">
        <w:rPr>
          <w:rFonts w:asciiTheme="minorHAnsi" w:eastAsiaTheme="minorHAnsi" w:hAnsiTheme="minorHAnsi" w:cs="Arial"/>
          <w:w w:val="100"/>
          <w:sz w:val="22"/>
          <w:szCs w:val="22"/>
          <w:lang w:val="pl-PL" w:eastAsia="en-US"/>
        </w:rPr>
        <w:lastRenderedPageBreak/>
        <w:t xml:space="preserve">złożenia oferty, w tym zaszyfrowania oferty opisany został w Regulaminie korzystania z miniPortal. </w:t>
      </w:r>
      <w:r w:rsidR="00AA14BD" w:rsidRPr="003C2A5F">
        <w:rPr>
          <w:rFonts w:asciiTheme="minorHAnsi" w:eastAsiaTheme="minorHAnsi" w:hAnsiTheme="minorHAnsi" w:cs="Arial"/>
          <w:w w:val="100"/>
          <w:sz w:val="22"/>
          <w:szCs w:val="22"/>
          <w:lang w:val="pl-PL" w:eastAsia="en-US"/>
        </w:rPr>
        <w:t>Ofertę</w:t>
      </w:r>
      <w:r w:rsidRPr="003C2A5F">
        <w:rPr>
          <w:rFonts w:asciiTheme="minorHAnsi" w:eastAsiaTheme="minorHAnsi" w:hAnsiTheme="minorHAnsi" w:cs="Arial"/>
          <w:w w:val="100"/>
          <w:sz w:val="22"/>
          <w:szCs w:val="22"/>
          <w:lang w:val="pl-PL" w:eastAsia="en-US"/>
        </w:rPr>
        <w:t xml:space="preserve"> należy złożyć w oryginale. Zamawiający nie dopuszcza możliwoś</w:t>
      </w:r>
      <w:r w:rsidR="00AA14BD" w:rsidRPr="003C2A5F">
        <w:rPr>
          <w:rFonts w:asciiTheme="minorHAnsi" w:eastAsiaTheme="minorHAnsi" w:hAnsiTheme="minorHAnsi" w:cs="Arial"/>
          <w:w w:val="100"/>
          <w:sz w:val="22"/>
          <w:szCs w:val="22"/>
          <w:lang w:val="pl-PL" w:eastAsia="en-US"/>
        </w:rPr>
        <w:t>ci złożenia skanu oferty</w:t>
      </w:r>
      <w:r w:rsidRPr="003C2A5F">
        <w:rPr>
          <w:rFonts w:asciiTheme="minorHAnsi" w:eastAsiaTheme="minorHAnsi" w:hAnsiTheme="minorHAnsi" w:cs="Arial"/>
          <w:w w:val="100"/>
          <w:sz w:val="22"/>
          <w:szCs w:val="22"/>
          <w:lang w:val="pl-PL" w:eastAsia="en-US"/>
        </w:rPr>
        <w:t xml:space="preserve"> </w:t>
      </w:r>
      <w:r w:rsidR="00AA14BD" w:rsidRPr="003C2A5F">
        <w:rPr>
          <w:rFonts w:asciiTheme="minorHAnsi" w:eastAsia="Calibri" w:hAnsiTheme="minorHAnsi" w:cs="Arial"/>
          <w:w w:val="100"/>
          <w:sz w:val="22"/>
          <w:szCs w:val="22"/>
          <w:lang w:val="pl-PL" w:eastAsia="en-US"/>
        </w:rPr>
        <w:t>opatrzonej</w:t>
      </w:r>
      <w:r w:rsidRPr="003C2A5F">
        <w:rPr>
          <w:rFonts w:asciiTheme="minorHAnsi" w:eastAsia="Calibri" w:hAnsiTheme="minorHAnsi" w:cs="Arial"/>
          <w:w w:val="100"/>
          <w:sz w:val="22"/>
          <w:szCs w:val="22"/>
          <w:lang w:val="pl-PL" w:eastAsia="en-US"/>
        </w:rPr>
        <w:t xml:space="preserve"> kwalifikowanym podpisem elektronicznym</w:t>
      </w:r>
      <w:r w:rsidRPr="003C2A5F">
        <w:rPr>
          <w:rFonts w:asciiTheme="minorHAnsi" w:eastAsiaTheme="minorHAnsi" w:hAnsiTheme="minorHAnsi" w:cs="Arial"/>
          <w:w w:val="100"/>
          <w:sz w:val="22"/>
          <w:szCs w:val="22"/>
          <w:lang w:val="pl-PL" w:eastAsia="en-US"/>
        </w:rPr>
        <w:t xml:space="preserve">.  </w:t>
      </w:r>
    </w:p>
    <w:p w14:paraId="557A2CF9" w14:textId="4F6BAF91" w:rsidR="008E3DA4" w:rsidRDefault="008E3DA4" w:rsidP="008E3DA4">
      <w:pPr>
        <w:pStyle w:val="Zwykytekst"/>
        <w:numPr>
          <w:ilvl w:val="0"/>
          <w:numId w:val="173"/>
        </w:numPr>
        <w:autoSpaceDE/>
        <w:autoSpaceDN/>
        <w:spacing w:before="0" w:line="240" w:lineRule="atLeast"/>
        <w:rPr>
          <w:rFonts w:asciiTheme="minorHAnsi" w:eastAsiaTheme="minorHAnsi" w:hAnsiTheme="minorHAnsi" w:cs="Arial"/>
          <w:w w:val="100"/>
          <w:sz w:val="22"/>
          <w:szCs w:val="22"/>
          <w:lang w:val="pl-PL" w:eastAsia="en-US"/>
        </w:rPr>
      </w:pPr>
      <w:r w:rsidRPr="008E3DA4">
        <w:rPr>
          <w:rFonts w:asciiTheme="minorHAnsi" w:eastAsiaTheme="minorHAnsi" w:hAnsiTheme="minorHAnsi" w:cs="Arial"/>
          <w:w w:val="100"/>
          <w:sz w:val="22"/>
          <w:szCs w:val="22"/>
          <w:lang w:val="pl-PL" w:eastAsia="en-US"/>
        </w:rPr>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14:paraId="4E413829" w14:textId="77777777" w:rsidR="002D287D" w:rsidRPr="003C2A5F" w:rsidRDefault="002D287D" w:rsidP="00A10BDD">
      <w:pPr>
        <w:pStyle w:val="Zwykytekst"/>
        <w:numPr>
          <w:ilvl w:val="0"/>
          <w:numId w:val="173"/>
        </w:numPr>
        <w:autoSpaceDE/>
        <w:autoSpaceDN/>
        <w:spacing w:before="0" w:line="240" w:lineRule="atLeast"/>
        <w:rPr>
          <w:rFonts w:asciiTheme="minorHAnsi" w:eastAsiaTheme="minorHAnsi" w:hAnsiTheme="minorHAnsi" w:cs="Arial"/>
          <w:w w:val="100"/>
          <w:sz w:val="22"/>
          <w:szCs w:val="22"/>
          <w:lang w:val="pl-PL" w:eastAsia="en-US"/>
        </w:rPr>
      </w:pPr>
      <w:r w:rsidRPr="003C2A5F">
        <w:rPr>
          <w:rFonts w:asciiTheme="minorHAnsi" w:eastAsiaTheme="minorHAnsi" w:hAnsiTheme="minorHAnsi" w:cs="Arial"/>
          <w:w w:val="100"/>
          <w:sz w:val="22"/>
          <w:szCs w:val="22"/>
          <w:lang w:val="pl-PL"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371457C9" w14:textId="148F0224" w:rsidR="002D287D" w:rsidRPr="003C2A5F" w:rsidRDefault="002D287D" w:rsidP="00A10BDD">
      <w:pPr>
        <w:pStyle w:val="Zwykytekst"/>
        <w:numPr>
          <w:ilvl w:val="0"/>
          <w:numId w:val="173"/>
        </w:numPr>
        <w:autoSpaceDE/>
        <w:autoSpaceDN/>
        <w:spacing w:before="0" w:line="240" w:lineRule="atLeast"/>
        <w:rPr>
          <w:rFonts w:asciiTheme="minorHAnsi" w:eastAsiaTheme="minorHAnsi" w:hAnsiTheme="minorHAnsi" w:cs="Arial"/>
          <w:w w:val="100"/>
          <w:sz w:val="22"/>
          <w:szCs w:val="22"/>
          <w:lang w:val="pl-PL" w:eastAsia="en-US"/>
        </w:rPr>
      </w:pPr>
      <w:r w:rsidRPr="003C2A5F">
        <w:rPr>
          <w:rFonts w:asciiTheme="minorHAnsi" w:eastAsia="Calibri" w:hAnsiTheme="minorHAnsi" w:cs="Arial"/>
          <w:w w:val="100"/>
          <w:sz w:val="22"/>
          <w:szCs w:val="22"/>
          <w:lang w:val="pl-PL" w:eastAsia="en-US"/>
        </w:rPr>
        <w:t>D</w:t>
      </w:r>
      <w:r w:rsidR="00AA14BD" w:rsidRPr="003C2A5F">
        <w:rPr>
          <w:rFonts w:asciiTheme="minorHAnsi" w:eastAsia="Calibri" w:hAnsiTheme="minorHAnsi" w:cs="Arial"/>
          <w:w w:val="100"/>
          <w:sz w:val="22"/>
          <w:szCs w:val="22"/>
          <w:lang w:val="pl-PL" w:eastAsia="en-US"/>
        </w:rPr>
        <w:t>o oferty</w:t>
      </w:r>
      <w:r w:rsidRPr="003C2A5F">
        <w:rPr>
          <w:rFonts w:asciiTheme="minorHAnsi" w:eastAsia="Calibri" w:hAnsiTheme="minorHAnsi" w:cs="Arial"/>
          <w:w w:val="100"/>
          <w:sz w:val="22"/>
          <w:szCs w:val="22"/>
          <w:lang w:val="pl-PL" w:eastAsia="en-US"/>
        </w:rPr>
        <w:t xml:space="preserve"> należy dołączyć Jednolity Europejski Dokument Zamówienia w postaci elektronicznej opatrzonej kwalifikowanym podpisem elektronicznym, </w:t>
      </w:r>
      <w:r w:rsidRPr="003C2A5F">
        <w:rPr>
          <w:rFonts w:asciiTheme="minorHAnsi" w:eastAsiaTheme="minorHAnsi" w:hAnsiTheme="minorHAnsi" w:cs="Arial"/>
          <w:w w:val="100"/>
          <w:sz w:val="22"/>
          <w:szCs w:val="22"/>
          <w:lang w:val="pl-PL" w:eastAsia="en-US"/>
        </w:rPr>
        <w:t xml:space="preserve">a następnie wraz z plikami stanowiącymi ofertę skompresować do jednego pliku archiwum (ZIP). </w:t>
      </w:r>
    </w:p>
    <w:p w14:paraId="22787A29" w14:textId="77777777" w:rsidR="002D287D" w:rsidRPr="003C2A5F" w:rsidRDefault="002D287D" w:rsidP="00A10BDD">
      <w:pPr>
        <w:pStyle w:val="Lista"/>
        <w:numPr>
          <w:ilvl w:val="0"/>
          <w:numId w:val="173"/>
        </w:numPr>
        <w:suppressAutoHyphens w:val="0"/>
        <w:autoSpaceDE w:val="0"/>
        <w:autoSpaceDN w:val="0"/>
        <w:spacing w:after="0" w:line="240" w:lineRule="atLeast"/>
        <w:jc w:val="both"/>
        <w:rPr>
          <w:rFonts w:asciiTheme="minorHAnsi" w:eastAsiaTheme="minorHAnsi" w:hAnsiTheme="minorHAnsi" w:cs="Arial"/>
          <w:sz w:val="22"/>
          <w:szCs w:val="22"/>
          <w:lang w:eastAsia="en-US"/>
        </w:rPr>
      </w:pPr>
      <w:r w:rsidRPr="003C2A5F">
        <w:rPr>
          <w:rFonts w:asciiTheme="minorHAnsi" w:eastAsiaTheme="minorHAnsi" w:hAnsiTheme="minorHAnsi" w:cs="Arial"/>
          <w:sz w:val="22"/>
          <w:szCs w:val="22"/>
          <w:lang w:eastAsia="en-US"/>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02F33CF5" w14:textId="3F54CE9B" w:rsidR="002D287D" w:rsidRDefault="002D287D" w:rsidP="00A10BDD">
      <w:pPr>
        <w:pStyle w:val="Lista"/>
        <w:numPr>
          <w:ilvl w:val="0"/>
          <w:numId w:val="173"/>
        </w:numPr>
        <w:suppressAutoHyphens w:val="0"/>
        <w:autoSpaceDE w:val="0"/>
        <w:autoSpaceDN w:val="0"/>
        <w:spacing w:after="0" w:line="240" w:lineRule="atLeast"/>
        <w:jc w:val="both"/>
        <w:rPr>
          <w:rFonts w:asciiTheme="minorHAnsi" w:eastAsiaTheme="minorHAnsi" w:hAnsiTheme="minorHAnsi" w:cs="Arial"/>
          <w:sz w:val="22"/>
          <w:szCs w:val="22"/>
          <w:lang w:eastAsia="en-US"/>
        </w:rPr>
      </w:pPr>
      <w:r w:rsidRPr="003C2A5F">
        <w:rPr>
          <w:rFonts w:asciiTheme="minorHAnsi" w:eastAsiaTheme="minorHAnsi" w:hAnsiTheme="minorHAnsi" w:cs="Arial"/>
          <w:sz w:val="22"/>
          <w:szCs w:val="22"/>
          <w:lang w:eastAsia="en-US"/>
        </w:rPr>
        <w:t>Wykonawca po upływie terminu do składania ofert nie może skutecznie dokonać zmiany ani wycofać złożonej oferty.</w:t>
      </w:r>
    </w:p>
    <w:p w14:paraId="299E0131" w14:textId="77777777" w:rsidR="00185402" w:rsidRPr="003C2A5F" w:rsidRDefault="00185402" w:rsidP="00370490">
      <w:pPr>
        <w:pStyle w:val="Lista"/>
        <w:suppressAutoHyphens w:val="0"/>
        <w:autoSpaceDE w:val="0"/>
        <w:autoSpaceDN w:val="0"/>
        <w:spacing w:after="0" w:line="240" w:lineRule="atLeast"/>
        <w:ind w:left="624"/>
        <w:jc w:val="both"/>
        <w:rPr>
          <w:rFonts w:asciiTheme="minorHAnsi" w:eastAsiaTheme="minorHAnsi" w:hAnsiTheme="minorHAnsi" w:cs="Arial"/>
          <w:sz w:val="22"/>
          <w:szCs w:val="22"/>
          <w:lang w:eastAsia="en-US"/>
        </w:rPr>
      </w:pPr>
    </w:p>
    <w:p w14:paraId="1E221EEA" w14:textId="06B33DA0" w:rsidR="00AA14BD" w:rsidRPr="003C2A5F" w:rsidRDefault="00AA14BD" w:rsidP="003C2A5F">
      <w:pPr>
        <w:spacing w:after="0" w:line="240" w:lineRule="atLeast"/>
        <w:jc w:val="both"/>
        <w:rPr>
          <w:rFonts w:cs="Arial"/>
          <w:b/>
        </w:rPr>
      </w:pPr>
      <w:r w:rsidRPr="003C2A5F">
        <w:rPr>
          <w:rFonts w:cs="Arial"/>
          <w:b/>
        </w:rPr>
        <w:t xml:space="preserve">3. Sposób komunikowania się Zamawiającego z Wykonawcami (nie dotyczy składania ofert ) </w:t>
      </w:r>
    </w:p>
    <w:p w14:paraId="1E08C5AF" w14:textId="1591035E" w:rsidR="00AA14BD" w:rsidRPr="003C2A5F" w:rsidRDefault="00AA14BD" w:rsidP="00A10BDD">
      <w:pPr>
        <w:pStyle w:val="Akapitzlist"/>
        <w:numPr>
          <w:ilvl w:val="0"/>
          <w:numId w:val="174"/>
        </w:numPr>
        <w:spacing w:after="0" w:line="240" w:lineRule="atLeast"/>
        <w:jc w:val="both"/>
        <w:rPr>
          <w:rFonts w:cs="Arial"/>
        </w:rPr>
      </w:pPr>
      <w:r w:rsidRPr="003C2A5F">
        <w:rPr>
          <w:rFonts w:cs="Arial"/>
        </w:rPr>
        <w:t xml:space="preserve">W postępowaniu o udzielenie zamówienia komunikacja pomiędzy Zamawiającym a Wykonawcami w szczególności składanie oświadczeń, wniosków (innych niż wskazanych w pkt 2), zawiadomień oraz przekazywanie informacji odbywa się elektronicznie za pośrednictwem </w:t>
      </w:r>
      <w:r w:rsidRPr="003C2A5F">
        <w:rPr>
          <w:rFonts w:cs="Arial"/>
          <w:b/>
          <w:i/>
        </w:rPr>
        <w:t>dedykowanego formularza dostępnego na ePUAP oraz udostępnionego przez miniPortal (Formularz do komunikacji).</w:t>
      </w:r>
      <w:r w:rsidRPr="003C2A5F">
        <w:rPr>
          <w:rFonts w:cs="Arial"/>
          <w:b/>
        </w:rPr>
        <w:t xml:space="preserve"> </w:t>
      </w:r>
      <w:r w:rsidRPr="003C2A5F">
        <w:rPr>
          <w:rFonts w:cs="Arial"/>
        </w:rPr>
        <w:t xml:space="preserve"> We wszelkiej korespondencji związanej z niniejszym postępowaniem Zamawiający i Wykonawcy posługują się numerem ogłoszenia (BZP, TED lub ID postępowania). </w:t>
      </w:r>
    </w:p>
    <w:p w14:paraId="519499C6" w14:textId="5DED5B13" w:rsidR="00AA14BD" w:rsidRPr="008200FA" w:rsidRDefault="00AA14BD" w:rsidP="00A10BDD">
      <w:pPr>
        <w:pStyle w:val="Akapitzlist"/>
        <w:numPr>
          <w:ilvl w:val="0"/>
          <w:numId w:val="174"/>
        </w:numPr>
        <w:spacing w:after="0" w:line="240" w:lineRule="atLeast"/>
        <w:jc w:val="both"/>
        <w:rPr>
          <w:rFonts w:cs="Arial"/>
          <w:color w:val="5B9BD5" w:themeColor="accent1"/>
        </w:rPr>
      </w:pPr>
      <w:r w:rsidRPr="003C2A5F">
        <w:rPr>
          <w:rFonts w:cs="Arial"/>
        </w:rPr>
        <w:t xml:space="preserve">Zamawiający może również komunikować się z Wykonawcami za pomocą poczty elektronicznej, email </w:t>
      </w:r>
      <w:hyperlink r:id="rId17" w:history="1">
        <w:r w:rsidR="006A468B" w:rsidRPr="006A468B">
          <w:rPr>
            <w:rStyle w:val="Hipercze"/>
            <w:rFonts w:cs="Arial"/>
          </w:rPr>
          <w:t>przetarg@muzeum.szczecin.pl</w:t>
        </w:r>
      </w:hyperlink>
      <w:r w:rsidR="008200FA" w:rsidRPr="008200FA">
        <w:rPr>
          <w:rFonts w:cs="Arial"/>
          <w:color w:val="5B9BD5" w:themeColor="accent1"/>
        </w:rPr>
        <w:t xml:space="preserve">; </w:t>
      </w:r>
    </w:p>
    <w:p w14:paraId="4AE43531" w14:textId="77777777" w:rsidR="00185402" w:rsidRPr="00370490" w:rsidRDefault="00AA14BD" w:rsidP="00A10BDD">
      <w:pPr>
        <w:pStyle w:val="Akapitzlist"/>
        <w:numPr>
          <w:ilvl w:val="0"/>
          <w:numId w:val="174"/>
        </w:numPr>
        <w:spacing w:after="0" w:line="240" w:lineRule="atLeast"/>
        <w:jc w:val="both"/>
        <w:rPr>
          <w:rFonts w:cs="Arial"/>
          <w:i/>
        </w:rPr>
      </w:pPr>
      <w:r w:rsidRPr="003C2A5F">
        <w:rPr>
          <w:rFonts w:cs="Arial"/>
        </w:rPr>
        <w:t xml:space="preserve">Dokumenty elektroniczne, oświadczenia lub elektroniczne kopie dokumentów lub oświadczeń  składane są przez Wykonawcę za  pośrednictwem </w:t>
      </w:r>
      <w:r w:rsidRPr="003C2A5F">
        <w:rPr>
          <w:rFonts w:cs="Arial"/>
          <w:i/>
        </w:rPr>
        <w:t>Formularza do komunikacji</w:t>
      </w:r>
      <w:r w:rsidRPr="003C2A5F">
        <w:rPr>
          <w:rFonts w:cs="Arial"/>
        </w:rPr>
        <w:t xml:space="preserve"> jako załączniki. Zamawiający dopuszcza również możliwość składania dokumentów elektronicznych, oświadczeń lub elektronicznych kopii dokumentów lub oświadczeń  za pomocą poczty elektronicznej, na wskazany w pkt b) adres email. </w:t>
      </w:r>
    </w:p>
    <w:p w14:paraId="2086FD4D" w14:textId="2FD96D2C" w:rsidR="00E62620" w:rsidRPr="003C2A5F" w:rsidRDefault="00AA14BD" w:rsidP="00A10BDD">
      <w:pPr>
        <w:pStyle w:val="Akapitzlist"/>
        <w:numPr>
          <w:ilvl w:val="0"/>
          <w:numId w:val="174"/>
        </w:numPr>
        <w:spacing w:after="0" w:line="240" w:lineRule="atLeast"/>
        <w:jc w:val="both"/>
        <w:rPr>
          <w:rFonts w:cs="Arial"/>
          <w:i/>
        </w:rPr>
      </w:pPr>
      <w:r w:rsidRPr="003C2A5F">
        <w:rPr>
          <w:rFonts w:cs="Arial"/>
        </w:rPr>
        <w:t xml:space="preserve">Sposób sporządzenia dokumentów elektronicznych, oświadczeń lub elektronicznych kopii dokumentów lub oświadczeń musi być zgody z wymaganiami określonymi w rozporządzeniu Prezesa Rady Ministrów z dnia 27 czerwca 2017 r. </w:t>
      </w:r>
      <w:r w:rsidRPr="003C2A5F">
        <w:rPr>
          <w:rFonts w:cs="Arial"/>
          <w:i/>
        </w:rPr>
        <w:t xml:space="preserve">w sprawie użycia środków komunikacji elektronicznej w postępowaniu o udzielenie zamówienia publicznego oraz udostępniania i przechowywania dokumentów elektronicznych </w:t>
      </w:r>
      <w:r w:rsidRPr="003C2A5F">
        <w:rPr>
          <w:rFonts w:cs="Arial"/>
        </w:rPr>
        <w:t xml:space="preserve">oraz rozporządzeniu Ministra Rozwoju z dnia 26 lipca 2016 r. </w:t>
      </w:r>
      <w:r w:rsidRPr="003C2A5F">
        <w:rPr>
          <w:rFonts w:cs="Arial"/>
          <w:i/>
        </w:rPr>
        <w:t>w sprawie rodzajów dokumentów, jakich może żądać zamawiający od wykonawcy w postępowaniu o udzielenie zamówienia.</w:t>
      </w:r>
    </w:p>
    <w:p w14:paraId="5056E9C4" w14:textId="77777777" w:rsidR="00E62620" w:rsidRPr="003C2A5F" w:rsidRDefault="00E62620" w:rsidP="00E62620">
      <w:pPr>
        <w:spacing w:after="0"/>
        <w:ind w:firstLine="426"/>
        <w:jc w:val="both"/>
        <w:rPr>
          <w:color w:val="FF0000"/>
        </w:rPr>
      </w:pPr>
    </w:p>
    <w:p w14:paraId="3460AD3C" w14:textId="77777777" w:rsidR="00E62620" w:rsidRPr="003C2A5F" w:rsidRDefault="00E62620" w:rsidP="00E62620">
      <w:pPr>
        <w:spacing w:after="0"/>
      </w:pPr>
    </w:p>
    <w:p w14:paraId="7BE2B521" w14:textId="42FE01A0" w:rsidR="00E62620" w:rsidRPr="003C2A5F" w:rsidRDefault="00E62620" w:rsidP="00E62620">
      <w:pPr>
        <w:spacing w:after="0"/>
        <w:rPr>
          <w:b/>
        </w:rPr>
      </w:pPr>
      <w:r w:rsidRPr="003C2A5F">
        <w:rPr>
          <w:b/>
        </w:rPr>
        <w:t>X</w:t>
      </w:r>
      <w:r w:rsidR="006B707E">
        <w:rPr>
          <w:b/>
        </w:rPr>
        <w:t>II</w:t>
      </w:r>
      <w:r w:rsidRPr="003C2A5F">
        <w:rPr>
          <w:b/>
        </w:rPr>
        <w:t>.    WYJAŚNIENIE TREŚCI SPECYFIKACJI ISTOTNYCH WARUNKÓW  ZAMÓWIENIA</w:t>
      </w:r>
    </w:p>
    <w:p w14:paraId="434BA721" w14:textId="77777777" w:rsidR="00E62620" w:rsidRPr="003C2A5F" w:rsidRDefault="00E62620" w:rsidP="00E62620">
      <w:pPr>
        <w:spacing w:after="0"/>
        <w:rPr>
          <w:b/>
          <w:color w:val="FF0000"/>
        </w:rPr>
      </w:pPr>
    </w:p>
    <w:p w14:paraId="48576572" w14:textId="77777777" w:rsidR="00E62620" w:rsidRPr="002D0302" w:rsidRDefault="00E62620" w:rsidP="00A10BDD">
      <w:pPr>
        <w:numPr>
          <w:ilvl w:val="0"/>
          <w:numId w:val="73"/>
        </w:numPr>
        <w:tabs>
          <w:tab w:val="left" w:pos="357"/>
        </w:tabs>
        <w:spacing w:after="120"/>
        <w:jc w:val="both"/>
        <w:rPr>
          <w:color w:val="000000" w:themeColor="text1"/>
        </w:rPr>
      </w:pPr>
      <w:r w:rsidRPr="002D0302">
        <w:rPr>
          <w:color w:val="000000" w:themeColor="text1"/>
        </w:rPr>
        <w:lastRenderedPageBreak/>
        <w:t xml:space="preserve">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w:t>
      </w:r>
      <w:r w:rsidRPr="002D0302">
        <w:rPr>
          <w:b/>
          <w:color w:val="000000" w:themeColor="text1"/>
        </w:rPr>
        <w:t>na 6 dni</w:t>
      </w:r>
      <w:r w:rsidRPr="002D0302">
        <w:rPr>
          <w:color w:val="000000" w:themeColor="text1"/>
        </w:rPr>
        <w:t xml:space="preserve"> przed upływem terminu składania ofert, z zastrzeżeniem pkt.2.</w:t>
      </w:r>
    </w:p>
    <w:p w14:paraId="5BDB92B1" w14:textId="77777777" w:rsidR="00E62620" w:rsidRPr="002D0302" w:rsidRDefault="00E62620" w:rsidP="00A10BDD">
      <w:pPr>
        <w:pStyle w:val="Akapitzlist"/>
        <w:numPr>
          <w:ilvl w:val="0"/>
          <w:numId w:val="73"/>
        </w:numPr>
        <w:tabs>
          <w:tab w:val="left" w:pos="357"/>
        </w:tabs>
        <w:spacing w:after="120"/>
        <w:jc w:val="both"/>
        <w:rPr>
          <w:color w:val="000000" w:themeColor="text1"/>
        </w:rPr>
      </w:pPr>
      <w:r w:rsidRPr="002D0302">
        <w:rPr>
          <w:color w:val="000000" w:themeColor="text1"/>
        </w:rPr>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14:paraId="119766B2" w14:textId="77777777" w:rsidR="00E62620" w:rsidRPr="002D0302" w:rsidRDefault="00E62620" w:rsidP="00A10BDD">
      <w:pPr>
        <w:pStyle w:val="Akapitzlist"/>
        <w:numPr>
          <w:ilvl w:val="0"/>
          <w:numId w:val="73"/>
        </w:numPr>
        <w:tabs>
          <w:tab w:val="left" w:pos="357"/>
        </w:tabs>
        <w:spacing w:after="120"/>
        <w:jc w:val="both"/>
        <w:rPr>
          <w:color w:val="000000" w:themeColor="text1"/>
        </w:rPr>
      </w:pPr>
      <w:r w:rsidRPr="002D0302">
        <w:rPr>
          <w:color w:val="000000" w:themeColor="text1"/>
        </w:rPr>
        <w:t>Ewentualna zmiana terminu składania ofert nie powoduje przesunięcia terminu, o którym mowa w pkt. 2, po upłynięciu, którego zamawiający może pozostawić wniosek o wyjaśnienie treści specyfikacji bez rozpoznania.</w:t>
      </w:r>
    </w:p>
    <w:p w14:paraId="784B7EB2" w14:textId="77777777" w:rsidR="00E62620" w:rsidRPr="002D0302" w:rsidRDefault="00E62620" w:rsidP="00A10BDD">
      <w:pPr>
        <w:pStyle w:val="Akapitzlist"/>
        <w:numPr>
          <w:ilvl w:val="0"/>
          <w:numId w:val="73"/>
        </w:numPr>
        <w:tabs>
          <w:tab w:val="left" w:pos="357"/>
        </w:tabs>
        <w:spacing w:after="120"/>
        <w:jc w:val="both"/>
        <w:rPr>
          <w:color w:val="000000" w:themeColor="text1"/>
        </w:rPr>
      </w:pPr>
      <w:r w:rsidRPr="002D0302">
        <w:rPr>
          <w:color w:val="000000" w:themeColor="text1"/>
        </w:rPr>
        <w:t>Treść zapytań oraz udzielone wyjaśnienia zostaną jednocześnie przekazane wszystkim wykonawcom, którym przekazano specyfikację istotnych warunków zamówienia, bez ujawniania źródła zapytania oraz zamieszczone na stronie internetowej Zamawiającego.</w:t>
      </w:r>
    </w:p>
    <w:p w14:paraId="0348702C" w14:textId="77777777" w:rsidR="00E62620" w:rsidRPr="002D0302" w:rsidRDefault="00E62620" w:rsidP="00A10BDD">
      <w:pPr>
        <w:pStyle w:val="Akapitzlist"/>
        <w:numPr>
          <w:ilvl w:val="0"/>
          <w:numId w:val="73"/>
        </w:numPr>
        <w:tabs>
          <w:tab w:val="left" w:pos="357"/>
        </w:tabs>
        <w:spacing w:after="120"/>
        <w:jc w:val="both"/>
        <w:rPr>
          <w:color w:val="000000" w:themeColor="text1"/>
        </w:rPr>
      </w:pPr>
      <w:r w:rsidRPr="002D0302">
        <w:rPr>
          <w:color w:val="000000" w:themeColor="text1"/>
        </w:rPr>
        <w:t>Nie udziela się żadnych ustnych i telefonicznych informacji, wyjaśnień czy odpowiedzi na kierowane do zamawiającego zapytania w sprawach wymagających zachowania pisemności postępowania.</w:t>
      </w:r>
    </w:p>
    <w:p w14:paraId="0D04050E" w14:textId="77777777" w:rsidR="00E62620" w:rsidRPr="002D0302" w:rsidRDefault="00E62620" w:rsidP="00A10BDD">
      <w:pPr>
        <w:pStyle w:val="Akapitzlist"/>
        <w:numPr>
          <w:ilvl w:val="0"/>
          <w:numId w:val="73"/>
        </w:numPr>
        <w:tabs>
          <w:tab w:val="left" w:pos="357"/>
        </w:tabs>
        <w:spacing w:after="120"/>
        <w:jc w:val="both"/>
        <w:rPr>
          <w:color w:val="000000" w:themeColor="text1"/>
        </w:rPr>
      </w:pPr>
      <w:r w:rsidRPr="002D0302">
        <w:rPr>
          <w:color w:val="000000" w:themeColor="text1"/>
        </w:rPr>
        <w:t xml:space="preserve">Zamawiający nie przewiduje zorganizowania zebrania wszystkich wykonawców. </w:t>
      </w:r>
    </w:p>
    <w:p w14:paraId="6E429EFC" w14:textId="77777777" w:rsidR="00E62620" w:rsidRPr="003C2A5F" w:rsidRDefault="00E62620" w:rsidP="00E62620">
      <w:pPr>
        <w:spacing w:after="0"/>
        <w:rPr>
          <w:color w:val="FF0000"/>
        </w:rPr>
      </w:pPr>
    </w:p>
    <w:p w14:paraId="0CDA2386" w14:textId="38E32652" w:rsidR="00E62620" w:rsidRPr="003C2A5F" w:rsidRDefault="00E62620" w:rsidP="00E62620">
      <w:pPr>
        <w:spacing w:after="0"/>
        <w:rPr>
          <w:b/>
        </w:rPr>
      </w:pPr>
      <w:r w:rsidRPr="003C2A5F">
        <w:rPr>
          <w:b/>
        </w:rPr>
        <w:t>XI</w:t>
      </w:r>
      <w:r w:rsidR="006B707E">
        <w:rPr>
          <w:b/>
        </w:rPr>
        <w:t>II</w:t>
      </w:r>
      <w:r w:rsidRPr="003C2A5F">
        <w:rPr>
          <w:b/>
        </w:rPr>
        <w:t>.  MODYFIKACJA TREŚCI SPECYFIKACJI ISTOTNYCH WARUNKÓW ZAMÓWIENIA</w:t>
      </w:r>
    </w:p>
    <w:p w14:paraId="27918B4C" w14:textId="77777777" w:rsidR="00E62620" w:rsidRPr="007006F1" w:rsidRDefault="00E62620" w:rsidP="00E62620">
      <w:pPr>
        <w:spacing w:after="0"/>
        <w:rPr>
          <w:b/>
          <w:color w:val="000000" w:themeColor="text1"/>
        </w:rPr>
      </w:pPr>
    </w:p>
    <w:p w14:paraId="15999E41" w14:textId="77777777" w:rsidR="00E62620" w:rsidRPr="007006F1" w:rsidRDefault="00E62620" w:rsidP="00A10BDD">
      <w:pPr>
        <w:numPr>
          <w:ilvl w:val="0"/>
          <w:numId w:val="74"/>
        </w:numPr>
        <w:tabs>
          <w:tab w:val="left" w:pos="357"/>
        </w:tabs>
        <w:spacing w:after="120"/>
        <w:jc w:val="both"/>
        <w:rPr>
          <w:color w:val="000000" w:themeColor="text1"/>
        </w:rPr>
      </w:pPr>
      <w:r w:rsidRPr="007006F1">
        <w:rPr>
          <w:color w:val="000000" w:themeColor="text1"/>
        </w:rPr>
        <w:t>W uzasadnionych przypadkach zamawiający może przed upływem terminu składania ofert zmodyfikować treść specyfikacji istotnych warunków zamówienia.</w:t>
      </w:r>
    </w:p>
    <w:p w14:paraId="4158ED91" w14:textId="77777777" w:rsidR="00E62620" w:rsidRPr="007006F1" w:rsidRDefault="00E62620" w:rsidP="00A10BDD">
      <w:pPr>
        <w:pStyle w:val="Akapitzlist"/>
        <w:numPr>
          <w:ilvl w:val="0"/>
          <w:numId w:val="74"/>
        </w:numPr>
        <w:tabs>
          <w:tab w:val="left" w:pos="357"/>
        </w:tabs>
        <w:spacing w:after="120"/>
        <w:jc w:val="both"/>
        <w:rPr>
          <w:color w:val="000000" w:themeColor="text1"/>
        </w:rPr>
      </w:pPr>
      <w:r w:rsidRPr="007006F1">
        <w:rPr>
          <w:color w:val="000000" w:themeColor="text1"/>
        </w:rPr>
        <w:t>Wprowadzone w ten sposób modyfikacje, uzupełnienia i ustalenia lub zmiany, w tym zmiany terminów zamieszczone zostaną na stronie internetowej Zamawiającego.</w:t>
      </w:r>
    </w:p>
    <w:p w14:paraId="0B9EB83C" w14:textId="77777777" w:rsidR="00E62620" w:rsidRPr="007006F1" w:rsidRDefault="00E62620" w:rsidP="00A10BDD">
      <w:pPr>
        <w:pStyle w:val="Akapitzlist"/>
        <w:numPr>
          <w:ilvl w:val="0"/>
          <w:numId w:val="74"/>
        </w:numPr>
        <w:tabs>
          <w:tab w:val="left" w:pos="357"/>
        </w:tabs>
        <w:spacing w:after="120"/>
        <w:jc w:val="both"/>
        <w:rPr>
          <w:color w:val="000000" w:themeColor="text1"/>
        </w:rPr>
      </w:pPr>
      <w:r w:rsidRPr="007006F1">
        <w:rPr>
          <w:color w:val="000000" w:themeColor="text1"/>
        </w:rPr>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14:paraId="630E8021" w14:textId="77777777" w:rsidR="00E62620" w:rsidRPr="007006F1" w:rsidRDefault="00E62620" w:rsidP="00A10BDD">
      <w:pPr>
        <w:pStyle w:val="Akapitzlist"/>
        <w:numPr>
          <w:ilvl w:val="0"/>
          <w:numId w:val="74"/>
        </w:numPr>
        <w:tabs>
          <w:tab w:val="left" w:pos="357"/>
        </w:tabs>
        <w:spacing w:after="120"/>
        <w:jc w:val="both"/>
        <w:rPr>
          <w:color w:val="000000" w:themeColor="text1"/>
        </w:rPr>
      </w:pPr>
      <w:r w:rsidRPr="007006F1">
        <w:rPr>
          <w:color w:val="000000" w:themeColor="text1"/>
        </w:rPr>
        <w:t>Jeżeli wprowadzona modyfikacja treści specyfikacji nie prowadzi do zmiany treści ogłoszenia zamawiający może przedłużyć termin składania ofert o czas niezbędny na wprowadzenie zmian w ofertach, jeżeli będzie to niezbędne.</w:t>
      </w:r>
    </w:p>
    <w:p w14:paraId="3E5663E1" w14:textId="77777777" w:rsidR="00E62620" w:rsidRPr="007006F1" w:rsidRDefault="00E62620" w:rsidP="00A10BDD">
      <w:pPr>
        <w:pStyle w:val="Akapitzlist"/>
        <w:numPr>
          <w:ilvl w:val="0"/>
          <w:numId w:val="74"/>
        </w:numPr>
        <w:tabs>
          <w:tab w:val="left" w:pos="357"/>
        </w:tabs>
        <w:spacing w:after="120"/>
        <w:jc w:val="both"/>
        <w:rPr>
          <w:color w:val="000000" w:themeColor="text1"/>
        </w:rPr>
      </w:pPr>
      <w:r w:rsidRPr="007006F1">
        <w:rPr>
          <w:color w:val="000000" w:themeColor="text1"/>
        </w:rPr>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Prawa zamówień publicznych.</w:t>
      </w:r>
    </w:p>
    <w:p w14:paraId="13428C2D" w14:textId="77777777" w:rsidR="00E62620" w:rsidRPr="007006F1" w:rsidRDefault="00E62620" w:rsidP="00A10BDD">
      <w:pPr>
        <w:pStyle w:val="Akapitzlist"/>
        <w:numPr>
          <w:ilvl w:val="0"/>
          <w:numId w:val="74"/>
        </w:numPr>
        <w:tabs>
          <w:tab w:val="left" w:pos="357"/>
        </w:tabs>
        <w:spacing w:after="120"/>
        <w:jc w:val="both"/>
        <w:rPr>
          <w:color w:val="000000" w:themeColor="text1"/>
        </w:rPr>
      </w:pPr>
      <w:r w:rsidRPr="007006F1">
        <w:rPr>
          <w:color w:val="000000" w:themeColor="text1"/>
        </w:rPr>
        <w:t>Niezwłocznie po zamieszczeniu w Biuletynie Zamówień Publicznych "ogłoszenia o zmianie głoszenia zamieszczonego w Biuletynie Zamówień Publicznych zamawiający zamieści informację o zmianach na stronie internetowej Zamawiającego.</w:t>
      </w:r>
    </w:p>
    <w:p w14:paraId="7B08613A" w14:textId="77777777" w:rsidR="00E62620" w:rsidRPr="003C2A5F" w:rsidRDefault="00E62620" w:rsidP="00E62620">
      <w:pPr>
        <w:spacing w:after="0"/>
      </w:pPr>
    </w:p>
    <w:p w14:paraId="0B86E7D5" w14:textId="62CA8D65" w:rsidR="00E62620" w:rsidRPr="003C2A5F" w:rsidRDefault="006B707E" w:rsidP="00E62620">
      <w:pPr>
        <w:keepNext/>
        <w:spacing w:after="0"/>
        <w:rPr>
          <w:b/>
        </w:rPr>
      </w:pPr>
      <w:r>
        <w:rPr>
          <w:b/>
        </w:rPr>
        <w:t>XIV</w:t>
      </w:r>
      <w:r w:rsidR="00E62620" w:rsidRPr="003C2A5F">
        <w:rPr>
          <w:b/>
        </w:rPr>
        <w:t>.</w:t>
      </w:r>
      <w:r>
        <w:rPr>
          <w:b/>
        </w:rPr>
        <w:t xml:space="preserve">  </w:t>
      </w:r>
      <w:r w:rsidR="00E62620" w:rsidRPr="003C2A5F">
        <w:rPr>
          <w:b/>
        </w:rPr>
        <w:t xml:space="preserve">  WYMAGANIA DOTYCZĄCE WADIUM</w:t>
      </w:r>
    </w:p>
    <w:p w14:paraId="5178904C" w14:textId="77777777" w:rsidR="00E62620" w:rsidRPr="003C2A5F" w:rsidRDefault="00E62620" w:rsidP="00E62620">
      <w:pPr>
        <w:spacing w:after="0"/>
      </w:pPr>
    </w:p>
    <w:p w14:paraId="19449D1C" w14:textId="5D168258" w:rsidR="00E62620" w:rsidRPr="00F0585B" w:rsidRDefault="00E62620" w:rsidP="00E62620">
      <w:pPr>
        <w:tabs>
          <w:tab w:val="left" w:pos="480"/>
        </w:tabs>
        <w:suppressAutoHyphens/>
        <w:spacing w:after="0" w:line="240" w:lineRule="auto"/>
        <w:ind w:left="567" w:hanging="567"/>
        <w:jc w:val="both"/>
        <w:rPr>
          <w:rFonts w:eastAsia="Times New Roman" w:cstheme="minorHAnsi"/>
          <w:color w:val="000000" w:themeColor="text1"/>
          <w:lang w:eastAsia="ar-SA"/>
        </w:rPr>
      </w:pPr>
      <w:r w:rsidRPr="003C2A5F">
        <w:rPr>
          <w:rFonts w:eastAsia="Times New Roman" w:cstheme="minorHAnsi"/>
          <w:lang w:eastAsia="ar-SA"/>
        </w:rPr>
        <w:t>1)</w:t>
      </w:r>
      <w:r w:rsidRPr="003C2A5F">
        <w:rPr>
          <w:rFonts w:eastAsia="Times New Roman" w:cstheme="minorHAnsi"/>
          <w:lang w:eastAsia="ar-SA"/>
        </w:rPr>
        <w:tab/>
      </w:r>
      <w:r w:rsidRPr="00F0585B">
        <w:rPr>
          <w:rFonts w:eastAsia="Times New Roman" w:cstheme="minorHAnsi"/>
          <w:color w:val="000000" w:themeColor="text1"/>
          <w:lang w:eastAsia="ar-SA"/>
        </w:rPr>
        <w:t xml:space="preserve">  Wysokoś</w:t>
      </w:r>
      <w:r w:rsidR="0046146C" w:rsidRPr="00F0585B">
        <w:rPr>
          <w:rFonts w:eastAsia="Times New Roman" w:cstheme="minorHAnsi"/>
          <w:color w:val="000000" w:themeColor="text1"/>
          <w:lang w:eastAsia="ar-SA"/>
        </w:rPr>
        <w:t>ć wadium ustala się w wysokości:</w:t>
      </w:r>
    </w:p>
    <w:p w14:paraId="466AEF2C" w14:textId="2B5FD7DF" w:rsidR="0046146C" w:rsidRPr="00750FAA" w:rsidRDefault="0046146C" w:rsidP="00E62620">
      <w:pPr>
        <w:tabs>
          <w:tab w:val="left" w:pos="480"/>
        </w:tabs>
        <w:suppressAutoHyphens/>
        <w:spacing w:after="0" w:line="240" w:lineRule="auto"/>
        <w:ind w:left="567" w:hanging="567"/>
        <w:jc w:val="both"/>
        <w:rPr>
          <w:rFonts w:eastAsia="Times New Roman" w:cstheme="minorHAnsi"/>
          <w:b/>
          <w:color w:val="000000" w:themeColor="text1"/>
          <w:lang w:eastAsia="ar-SA"/>
        </w:rPr>
      </w:pPr>
      <w:r w:rsidRPr="00F0585B">
        <w:rPr>
          <w:rFonts w:eastAsia="Times New Roman" w:cstheme="minorHAnsi"/>
          <w:color w:val="000000" w:themeColor="text1"/>
          <w:lang w:eastAsia="ar-SA"/>
        </w:rPr>
        <w:tab/>
      </w:r>
      <w:r w:rsidRPr="00F0585B">
        <w:rPr>
          <w:rFonts w:eastAsia="Times New Roman" w:cstheme="minorHAnsi"/>
          <w:color w:val="000000" w:themeColor="text1"/>
          <w:lang w:eastAsia="ar-SA"/>
        </w:rPr>
        <w:tab/>
      </w:r>
      <w:r w:rsidR="00630640" w:rsidRPr="00F0585B">
        <w:rPr>
          <w:rFonts w:eastAsia="Times New Roman" w:cstheme="minorHAnsi"/>
          <w:b/>
          <w:color w:val="000000" w:themeColor="text1"/>
          <w:lang w:eastAsia="ar-SA"/>
        </w:rPr>
        <w:t xml:space="preserve">DLA ZADANIA NR 1 -  </w:t>
      </w:r>
      <w:r w:rsidR="00630640" w:rsidRPr="00750FAA">
        <w:rPr>
          <w:rFonts w:eastAsia="Times New Roman" w:cstheme="minorHAnsi"/>
          <w:b/>
          <w:color w:val="000000" w:themeColor="text1"/>
          <w:lang w:eastAsia="ar-SA"/>
        </w:rPr>
        <w:t>6</w:t>
      </w:r>
      <w:r w:rsidR="006C7969" w:rsidRPr="00750FAA">
        <w:rPr>
          <w:rFonts w:eastAsia="Times New Roman" w:cstheme="minorHAnsi"/>
          <w:b/>
          <w:color w:val="000000" w:themeColor="text1"/>
          <w:lang w:eastAsia="ar-SA"/>
        </w:rPr>
        <w:t xml:space="preserve"> 500</w:t>
      </w:r>
      <w:r w:rsidRPr="00750FAA">
        <w:rPr>
          <w:rFonts w:eastAsia="Times New Roman" w:cstheme="minorHAnsi"/>
          <w:b/>
          <w:color w:val="000000" w:themeColor="text1"/>
          <w:lang w:eastAsia="ar-SA"/>
        </w:rPr>
        <w:t xml:space="preserve"> zł</w:t>
      </w:r>
    </w:p>
    <w:p w14:paraId="29899F56" w14:textId="634AB888" w:rsidR="0046146C" w:rsidRPr="00F0585B" w:rsidRDefault="00630640" w:rsidP="009343F9">
      <w:pPr>
        <w:tabs>
          <w:tab w:val="left" w:pos="480"/>
        </w:tabs>
        <w:suppressAutoHyphens/>
        <w:spacing w:after="0" w:line="240" w:lineRule="auto"/>
        <w:ind w:left="567" w:hanging="567"/>
        <w:jc w:val="both"/>
        <w:rPr>
          <w:rFonts w:eastAsia="Times New Roman" w:cstheme="minorHAnsi"/>
          <w:b/>
          <w:color w:val="000000" w:themeColor="text1"/>
          <w:lang w:eastAsia="ar-SA"/>
        </w:rPr>
      </w:pPr>
      <w:r w:rsidRPr="00F0585B">
        <w:rPr>
          <w:rFonts w:eastAsia="Times New Roman" w:cstheme="minorHAnsi"/>
          <w:b/>
          <w:color w:val="000000" w:themeColor="text1"/>
          <w:lang w:eastAsia="ar-SA"/>
        </w:rPr>
        <w:lastRenderedPageBreak/>
        <w:tab/>
      </w:r>
      <w:r w:rsidRPr="00F0585B">
        <w:rPr>
          <w:rFonts w:eastAsia="Times New Roman" w:cstheme="minorHAnsi"/>
          <w:b/>
          <w:color w:val="000000" w:themeColor="text1"/>
          <w:lang w:eastAsia="ar-SA"/>
        </w:rPr>
        <w:tab/>
        <w:t xml:space="preserve">DLA ZADANIA NR 2 – </w:t>
      </w:r>
      <w:r w:rsidR="00750FAA" w:rsidRPr="00750FAA">
        <w:rPr>
          <w:rFonts w:eastAsia="Times New Roman" w:cstheme="minorHAnsi"/>
          <w:b/>
          <w:color w:val="000000" w:themeColor="text1"/>
          <w:lang w:eastAsia="ar-SA"/>
        </w:rPr>
        <w:t>11</w:t>
      </w:r>
      <w:r w:rsidRPr="00750FAA">
        <w:rPr>
          <w:rFonts w:eastAsia="Times New Roman" w:cstheme="minorHAnsi"/>
          <w:b/>
          <w:color w:val="000000" w:themeColor="text1"/>
          <w:lang w:eastAsia="ar-SA"/>
        </w:rPr>
        <w:t xml:space="preserve">00 zł </w:t>
      </w:r>
    </w:p>
    <w:p w14:paraId="4A4A56A6" w14:textId="712FD15E" w:rsidR="0046146C" w:rsidRPr="00F0585B" w:rsidRDefault="003B3278" w:rsidP="00E62620">
      <w:pPr>
        <w:tabs>
          <w:tab w:val="left" w:pos="480"/>
        </w:tabs>
        <w:suppressAutoHyphens/>
        <w:spacing w:after="0" w:line="240" w:lineRule="auto"/>
        <w:ind w:left="567" w:hanging="567"/>
        <w:jc w:val="both"/>
        <w:rPr>
          <w:rFonts w:eastAsia="Times New Roman" w:cstheme="minorHAnsi"/>
          <w:b/>
          <w:color w:val="000000" w:themeColor="text1"/>
          <w:lang w:eastAsia="ar-SA"/>
        </w:rPr>
      </w:pPr>
      <w:r w:rsidRPr="00F0585B">
        <w:rPr>
          <w:rFonts w:eastAsia="Times New Roman" w:cstheme="minorHAnsi"/>
          <w:b/>
          <w:color w:val="000000" w:themeColor="text1"/>
          <w:lang w:eastAsia="ar-SA"/>
        </w:rPr>
        <w:tab/>
      </w:r>
      <w:r w:rsidRPr="00F0585B">
        <w:rPr>
          <w:rFonts w:eastAsia="Times New Roman" w:cstheme="minorHAnsi"/>
          <w:b/>
          <w:color w:val="000000" w:themeColor="text1"/>
          <w:lang w:eastAsia="ar-SA"/>
        </w:rPr>
        <w:tab/>
        <w:t>DLA ZADANIA NR 3</w:t>
      </w:r>
      <w:r w:rsidR="00630640" w:rsidRPr="00F0585B">
        <w:rPr>
          <w:rFonts w:eastAsia="Times New Roman" w:cstheme="minorHAnsi"/>
          <w:b/>
          <w:color w:val="000000" w:themeColor="text1"/>
          <w:lang w:eastAsia="ar-SA"/>
        </w:rPr>
        <w:t xml:space="preserve"> – </w:t>
      </w:r>
      <w:r w:rsidR="00F61EC0">
        <w:rPr>
          <w:rFonts w:eastAsia="Times New Roman" w:cstheme="minorHAnsi"/>
          <w:b/>
          <w:color w:val="000000" w:themeColor="text1"/>
          <w:lang w:eastAsia="ar-SA"/>
        </w:rPr>
        <w:t>7</w:t>
      </w:r>
      <w:r w:rsidR="00630640" w:rsidRPr="00F0585B">
        <w:rPr>
          <w:rFonts w:eastAsia="Times New Roman" w:cstheme="minorHAnsi"/>
          <w:b/>
          <w:color w:val="000000" w:themeColor="text1"/>
          <w:lang w:eastAsia="ar-SA"/>
        </w:rPr>
        <w:t>00 zł</w:t>
      </w:r>
    </w:p>
    <w:p w14:paraId="784C0B6B" w14:textId="77777777" w:rsidR="00E62620" w:rsidRPr="003C2A5F" w:rsidRDefault="00E62620" w:rsidP="00E62620">
      <w:pPr>
        <w:tabs>
          <w:tab w:val="left" w:pos="567"/>
        </w:tabs>
        <w:suppressAutoHyphens/>
        <w:spacing w:after="0" w:line="240" w:lineRule="auto"/>
        <w:ind w:left="567" w:hanging="567"/>
        <w:jc w:val="both"/>
        <w:rPr>
          <w:rFonts w:eastAsia="Times New Roman" w:cstheme="minorHAnsi"/>
          <w:lang w:eastAsia="ar-SA"/>
        </w:rPr>
      </w:pPr>
      <w:r w:rsidRPr="003C2A5F">
        <w:rPr>
          <w:rFonts w:eastAsia="Times New Roman" w:cstheme="minorHAnsi"/>
          <w:lang w:eastAsia="ar-SA"/>
        </w:rPr>
        <w:t>2)</w:t>
      </w:r>
      <w:r w:rsidRPr="003C2A5F">
        <w:rPr>
          <w:rFonts w:eastAsia="Times New Roman" w:cstheme="minorHAnsi"/>
          <w:lang w:eastAsia="ar-SA"/>
        </w:rPr>
        <w:tab/>
        <w:t xml:space="preserve">Wadium wnoszone w formie pieniężnej należy wnieść przelewem na rachunek bankowy Zamawiającego: </w:t>
      </w:r>
    </w:p>
    <w:p w14:paraId="185EF651" w14:textId="77777777" w:rsidR="00E62620" w:rsidRPr="003C2A5F" w:rsidRDefault="00E62620" w:rsidP="00E62620">
      <w:pPr>
        <w:tabs>
          <w:tab w:val="left" w:pos="480"/>
        </w:tabs>
        <w:suppressAutoHyphens/>
        <w:spacing w:after="0" w:line="240" w:lineRule="auto"/>
        <w:ind w:left="567" w:hanging="567"/>
        <w:jc w:val="center"/>
        <w:rPr>
          <w:rFonts w:eastAsia="Times New Roman" w:cstheme="minorHAnsi"/>
          <w:b/>
          <w:lang w:eastAsia="ar-SA"/>
        </w:rPr>
      </w:pPr>
      <w:r w:rsidRPr="003C2A5F">
        <w:rPr>
          <w:rFonts w:eastAsia="Times New Roman" w:cstheme="minorHAnsi"/>
          <w:b/>
          <w:lang w:eastAsia="ar-SA"/>
        </w:rPr>
        <w:t>Bank Gospodarstwa Krajowego, Oddział Szczecin, ul. Tkacka 4 , 70-556 Szczecin</w:t>
      </w:r>
    </w:p>
    <w:p w14:paraId="0E1C5161" w14:textId="77777777" w:rsidR="00E62620" w:rsidRPr="003C2A5F" w:rsidRDefault="00E62620" w:rsidP="00E62620">
      <w:pPr>
        <w:tabs>
          <w:tab w:val="left" w:pos="480"/>
        </w:tabs>
        <w:suppressAutoHyphens/>
        <w:spacing w:after="0" w:line="240" w:lineRule="auto"/>
        <w:ind w:left="567" w:hanging="567"/>
        <w:jc w:val="center"/>
        <w:rPr>
          <w:rFonts w:eastAsia="Times New Roman" w:cstheme="minorHAnsi"/>
          <w:b/>
          <w:color w:val="FF0000"/>
          <w:lang w:eastAsia="ar-SA"/>
        </w:rPr>
      </w:pPr>
      <w:r w:rsidRPr="003C2A5F">
        <w:rPr>
          <w:rFonts w:eastAsia="Times New Roman" w:cstheme="minorHAnsi"/>
          <w:b/>
          <w:lang w:eastAsia="ar-SA"/>
        </w:rPr>
        <w:t>Nr rachunku : 68 1130 1176 0022 2063 6520 0004</w:t>
      </w:r>
    </w:p>
    <w:p w14:paraId="6F6AA272" w14:textId="6128FC16" w:rsidR="00E62620" w:rsidRPr="003C2A5F" w:rsidRDefault="00E62620" w:rsidP="00E62620">
      <w:pPr>
        <w:tabs>
          <w:tab w:val="left" w:pos="480"/>
        </w:tabs>
        <w:suppressAutoHyphens/>
        <w:spacing w:after="0" w:line="240" w:lineRule="auto"/>
        <w:ind w:left="567" w:hanging="567"/>
        <w:jc w:val="both"/>
        <w:rPr>
          <w:rFonts w:eastAsia="Times New Roman" w:cstheme="minorHAnsi"/>
          <w:lang w:eastAsia="ar-SA"/>
        </w:rPr>
      </w:pPr>
      <w:r w:rsidRPr="003C2A5F">
        <w:rPr>
          <w:rFonts w:eastAsia="Times New Roman" w:cstheme="minorHAnsi"/>
          <w:lang w:eastAsia="ar-SA"/>
        </w:rPr>
        <w:tab/>
      </w:r>
      <w:r w:rsidRPr="003C2A5F">
        <w:rPr>
          <w:rFonts w:eastAsia="Times New Roman" w:cstheme="minorHAnsi"/>
          <w:lang w:eastAsia="ar-SA"/>
        </w:rPr>
        <w:tab/>
        <w:t>z dopiskiem na blankiecie przelewu: wadium na zabezpieczenie oferty przetargowej</w:t>
      </w:r>
      <w:r w:rsidR="00AC365E">
        <w:rPr>
          <w:rFonts w:eastAsia="Times New Roman" w:cstheme="minorHAnsi"/>
          <w:lang w:eastAsia="ar-SA"/>
        </w:rPr>
        <w:t xml:space="preserve"> oraz wpisaniem</w:t>
      </w:r>
      <w:r w:rsidR="00AC365E" w:rsidRPr="00370490">
        <w:rPr>
          <w:rFonts w:eastAsia="Times New Roman" w:cstheme="minorHAnsi"/>
          <w:u w:val="single"/>
          <w:lang w:eastAsia="ar-SA"/>
        </w:rPr>
        <w:t>, na jaką część składane jest wadium</w:t>
      </w:r>
      <w:r w:rsidRPr="00370490">
        <w:rPr>
          <w:rFonts w:eastAsia="Times New Roman" w:cstheme="minorHAnsi"/>
          <w:u w:val="single"/>
          <w:lang w:eastAsia="ar-SA"/>
        </w:rPr>
        <w:t>.</w:t>
      </w:r>
      <w:r w:rsidRPr="003C2A5F">
        <w:rPr>
          <w:rFonts w:eastAsia="Times New Roman" w:cstheme="minorHAnsi"/>
          <w:lang w:eastAsia="ar-SA"/>
        </w:rPr>
        <w:t xml:space="preserve"> Kserokopię dowodu przelewu potwierdzoną za zgodność z oryginałem należy dołączyć do oferty.</w:t>
      </w:r>
    </w:p>
    <w:p w14:paraId="68E6CFB2" w14:textId="4E2A4C90" w:rsidR="00E62620" w:rsidRPr="003C2A5F" w:rsidRDefault="00E62620" w:rsidP="00E62620">
      <w:pPr>
        <w:tabs>
          <w:tab w:val="left" w:pos="480"/>
        </w:tabs>
        <w:suppressAutoHyphens/>
        <w:spacing w:after="0" w:line="240" w:lineRule="auto"/>
        <w:ind w:left="567" w:hanging="567"/>
        <w:jc w:val="both"/>
        <w:rPr>
          <w:rFonts w:eastAsia="Times New Roman" w:cstheme="minorHAnsi"/>
          <w:lang w:eastAsia="ar-SA"/>
        </w:rPr>
      </w:pPr>
      <w:r w:rsidRPr="003C2A5F">
        <w:rPr>
          <w:rFonts w:eastAsia="Times New Roman" w:cstheme="minorHAnsi"/>
          <w:lang w:eastAsia="ar-SA"/>
        </w:rPr>
        <w:t>3)</w:t>
      </w:r>
      <w:r w:rsidRPr="003C2A5F">
        <w:rPr>
          <w:rFonts w:eastAsia="Times New Roman" w:cstheme="minorHAnsi"/>
          <w:lang w:eastAsia="ar-SA"/>
        </w:rPr>
        <w:tab/>
      </w:r>
      <w:r w:rsidRPr="003C2A5F">
        <w:rPr>
          <w:rFonts w:eastAsia="Times New Roman" w:cstheme="minorHAnsi"/>
          <w:lang w:eastAsia="ar-SA"/>
        </w:rPr>
        <w:tab/>
        <w:t>Wadium może być wnoszone w formie: pieniężnej, poręczenia bankowego, lub poręczenia  spółdzielczej kasy oszczędnościowo-kredytowej, gwarancji bankowej, gwarancji ubezpieczeniowej lub poręczeń udzielanych przez podmioty, o których mowa w art. 6b ust 5 pkt 2  ustawy z dnia 9 listopada 2000 r. o utworzeniu Polskiej Agencji Rozwoju Przedsiębiorczości (Dz. U. z 2007 r. Nr 42, poz.275</w:t>
      </w:r>
      <w:r w:rsidR="006B707E">
        <w:rPr>
          <w:rFonts w:eastAsia="Times New Roman" w:cstheme="minorHAnsi"/>
          <w:lang w:eastAsia="ar-SA"/>
        </w:rPr>
        <w:t>)</w:t>
      </w:r>
      <w:r w:rsidRPr="003C2A5F">
        <w:rPr>
          <w:rFonts w:eastAsia="Times New Roman" w:cstheme="minorHAnsi"/>
          <w:lang w:eastAsia="ar-SA"/>
        </w:rPr>
        <w:t>.</w:t>
      </w:r>
    </w:p>
    <w:p w14:paraId="79BAC93C" w14:textId="77777777" w:rsidR="00E62620" w:rsidRPr="003C2A5F" w:rsidRDefault="00E62620" w:rsidP="00E62620">
      <w:pPr>
        <w:tabs>
          <w:tab w:val="left" w:pos="567"/>
        </w:tabs>
        <w:suppressAutoHyphens/>
        <w:spacing w:after="0" w:line="240" w:lineRule="auto"/>
        <w:ind w:left="567" w:hanging="567"/>
        <w:jc w:val="both"/>
        <w:rPr>
          <w:rFonts w:eastAsia="Times New Roman" w:cstheme="minorHAnsi"/>
          <w:lang w:eastAsia="ar-SA"/>
        </w:rPr>
      </w:pPr>
      <w:r w:rsidRPr="003C2A5F">
        <w:rPr>
          <w:rFonts w:eastAsia="Times New Roman" w:cstheme="minorHAnsi"/>
          <w:lang w:eastAsia="ar-SA"/>
        </w:rPr>
        <w:t>4)</w:t>
      </w:r>
      <w:r w:rsidRPr="003C2A5F">
        <w:rPr>
          <w:rFonts w:eastAsia="Times New Roman" w:cstheme="minorHAnsi"/>
          <w:lang w:eastAsia="ar-SA"/>
        </w:rPr>
        <w:tab/>
        <w:t>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w:t>
      </w:r>
    </w:p>
    <w:p w14:paraId="0DC70061" w14:textId="77777777" w:rsidR="00E62620" w:rsidRPr="003C2A5F" w:rsidRDefault="00E62620" w:rsidP="00E62620">
      <w:pPr>
        <w:tabs>
          <w:tab w:val="left" w:pos="480"/>
        </w:tabs>
        <w:suppressAutoHyphens/>
        <w:spacing w:after="0" w:line="240" w:lineRule="auto"/>
        <w:ind w:left="567" w:hanging="567"/>
        <w:jc w:val="both"/>
        <w:rPr>
          <w:rFonts w:eastAsia="Times New Roman" w:cstheme="minorHAnsi"/>
          <w:lang w:eastAsia="ar-SA"/>
        </w:rPr>
      </w:pPr>
      <w:r w:rsidRPr="003C2A5F">
        <w:rPr>
          <w:rFonts w:eastAsia="Times New Roman" w:cstheme="minorHAnsi"/>
          <w:lang w:eastAsia="ar-SA"/>
        </w:rPr>
        <w:t>5)</w:t>
      </w:r>
      <w:r w:rsidRPr="003C2A5F">
        <w:rPr>
          <w:rFonts w:eastAsia="Times New Roman" w:cstheme="minorHAnsi"/>
          <w:lang w:eastAsia="ar-SA"/>
        </w:rPr>
        <w:tab/>
      </w:r>
      <w:r w:rsidRPr="003C2A5F">
        <w:rPr>
          <w:rFonts w:eastAsia="Times New Roman" w:cstheme="minorHAnsi"/>
          <w:lang w:eastAsia="ar-SA"/>
        </w:rPr>
        <w:tab/>
        <w:t>Treść gwarancji wadialnej musi zawierać następujące informacje:</w:t>
      </w:r>
    </w:p>
    <w:p w14:paraId="26664D33" w14:textId="77777777" w:rsidR="00E62620" w:rsidRPr="003C2A5F" w:rsidRDefault="00E62620" w:rsidP="00A10BDD">
      <w:pPr>
        <w:numPr>
          <w:ilvl w:val="2"/>
          <w:numId w:val="24"/>
        </w:numPr>
        <w:tabs>
          <w:tab w:val="left" w:pos="993"/>
        </w:tabs>
        <w:suppressAutoHyphens/>
        <w:spacing w:after="0" w:line="240" w:lineRule="auto"/>
        <w:ind w:hanging="1593"/>
        <w:jc w:val="both"/>
        <w:rPr>
          <w:rFonts w:cstheme="minorHAnsi"/>
        </w:rPr>
      </w:pPr>
      <w:r w:rsidRPr="003C2A5F">
        <w:rPr>
          <w:rFonts w:cstheme="minorHAnsi"/>
        </w:rPr>
        <w:t>nazwa i adres Zamawiającego;</w:t>
      </w:r>
    </w:p>
    <w:p w14:paraId="3DAC6DB3" w14:textId="77777777" w:rsidR="00E62620" w:rsidRPr="003C2A5F" w:rsidRDefault="00E62620" w:rsidP="00A10BDD">
      <w:pPr>
        <w:numPr>
          <w:ilvl w:val="2"/>
          <w:numId w:val="24"/>
        </w:numPr>
        <w:tabs>
          <w:tab w:val="left" w:pos="993"/>
        </w:tabs>
        <w:suppressAutoHyphens/>
        <w:spacing w:after="0" w:line="240" w:lineRule="auto"/>
        <w:ind w:hanging="1593"/>
        <w:jc w:val="both"/>
        <w:rPr>
          <w:rFonts w:cstheme="minorHAnsi"/>
        </w:rPr>
      </w:pPr>
      <w:r w:rsidRPr="003C2A5F">
        <w:rPr>
          <w:rFonts w:cstheme="minorHAnsi"/>
        </w:rPr>
        <w:t xml:space="preserve">nazwę przedmiotu zamówienia wraz ze znakiem sprawy (rozdz. I </w:t>
      </w:r>
      <w:r w:rsidRPr="003C2A5F">
        <w:rPr>
          <w:rFonts w:cstheme="minorHAnsi"/>
          <w:bCs/>
        </w:rPr>
        <w:t>ogłoszenia</w:t>
      </w:r>
      <w:r w:rsidRPr="003C2A5F">
        <w:rPr>
          <w:rFonts w:cstheme="minorHAnsi"/>
        </w:rPr>
        <w:t xml:space="preserve">) </w:t>
      </w:r>
    </w:p>
    <w:p w14:paraId="1AF95382" w14:textId="77777777" w:rsidR="00E62620" w:rsidRPr="003C2A5F" w:rsidRDefault="00E62620" w:rsidP="00A10BDD">
      <w:pPr>
        <w:numPr>
          <w:ilvl w:val="2"/>
          <w:numId w:val="24"/>
        </w:numPr>
        <w:tabs>
          <w:tab w:val="left" w:pos="993"/>
        </w:tabs>
        <w:suppressAutoHyphens/>
        <w:spacing w:after="0" w:line="240" w:lineRule="auto"/>
        <w:ind w:hanging="1593"/>
        <w:jc w:val="both"/>
        <w:rPr>
          <w:rFonts w:cstheme="minorHAnsi"/>
        </w:rPr>
      </w:pPr>
      <w:r w:rsidRPr="003C2A5F">
        <w:rPr>
          <w:rFonts w:cstheme="minorHAnsi"/>
        </w:rPr>
        <w:t>nazwę i adres Wykonawcy;</w:t>
      </w:r>
    </w:p>
    <w:p w14:paraId="6A054FC8" w14:textId="77777777" w:rsidR="00E62620" w:rsidRPr="003C2A5F" w:rsidRDefault="00E62620" w:rsidP="00A10BDD">
      <w:pPr>
        <w:numPr>
          <w:ilvl w:val="2"/>
          <w:numId w:val="24"/>
        </w:numPr>
        <w:tabs>
          <w:tab w:val="left" w:pos="993"/>
        </w:tabs>
        <w:suppressAutoHyphens/>
        <w:spacing w:after="0" w:line="240" w:lineRule="auto"/>
        <w:ind w:hanging="1593"/>
        <w:jc w:val="both"/>
        <w:rPr>
          <w:rFonts w:cstheme="minorHAnsi"/>
        </w:rPr>
      </w:pPr>
      <w:r w:rsidRPr="003C2A5F">
        <w:rPr>
          <w:rFonts w:cstheme="minorHAnsi"/>
        </w:rPr>
        <w:t>termin ważności gwarancji;</w:t>
      </w:r>
    </w:p>
    <w:p w14:paraId="68D29647" w14:textId="77777777" w:rsidR="00E62620" w:rsidRPr="003C2A5F" w:rsidRDefault="00E62620" w:rsidP="00E62620">
      <w:pPr>
        <w:tabs>
          <w:tab w:val="left" w:pos="993"/>
        </w:tabs>
        <w:suppressAutoHyphens/>
        <w:spacing w:after="0" w:line="240" w:lineRule="auto"/>
        <w:ind w:left="567" w:hanging="567"/>
        <w:jc w:val="both"/>
        <w:rPr>
          <w:rFonts w:eastAsia="Times New Roman" w:cstheme="minorHAnsi"/>
          <w:lang w:eastAsia="ar-SA"/>
        </w:rPr>
      </w:pPr>
      <w:r w:rsidRPr="003C2A5F">
        <w:rPr>
          <w:rFonts w:eastAsia="Times New Roman" w:cstheme="minorHAnsi"/>
          <w:lang w:eastAsia="ar-SA"/>
        </w:rPr>
        <w:t>6)</w:t>
      </w:r>
      <w:r w:rsidRPr="003C2A5F">
        <w:rPr>
          <w:rFonts w:eastAsia="Times New Roman" w:cstheme="minorHAnsi"/>
          <w:lang w:eastAsia="ar-SA"/>
        </w:rPr>
        <w:tab/>
        <w:t xml:space="preserve">Wadium musi być wniesione nie później niż do wyznaczonego terminu składania ofert. </w:t>
      </w:r>
    </w:p>
    <w:p w14:paraId="71DC0DD6" w14:textId="77777777" w:rsidR="00E62620" w:rsidRDefault="00E62620" w:rsidP="00E62620">
      <w:pPr>
        <w:tabs>
          <w:tab w:val="left" w:pos="480"/>
        </w:tabs>
        <w:suppressAutoHyphens/>
        <w:spacing w:after="0" w:line="240" w:lineRule="auto"/>
        <w:ind w:left="567" w:hanging="567"/>
        <w:jc w:val="both"/>
        <w:rPr>
          <w:rFonts w:eastAsia="Times New Roman" w:cstheme="minorHAnsi"/>
          <w:lang w:eastAsia="ar-SA"/>
        </w:rPr>
      </w:pPr>
      <w:r w:rsidRPr="003C2A5F">
        <w:rPr>
          <w:rFonts w:eastAsia="Times New Roman" w:cstheme="minorHAnsi"/>
          <w:lang w:eastAsia="ar-SA"/>
        </w:rPr>
        <w:t>7)</w:t>
      </w:r>
      <w:r w:rsidRPr="003C2A5F">
        <w:rPr>
          <w:rFonts w:eastAsia="Times New Roman" w:cstheme="minorHAnsi"/>
          <w:lang w:eastAsia="ar-SA"/>
        </w:rPr>
        <w:tab/>
      </w:r>
      <w:r w:rsidRPr="003C2A5F">
        <w:rPr>
          <w:rFonts w:eastAsia="Times New Roman" w:cstheme="minorHAnsi"/>
          <w:lang w:eastAsia="ar-SA"/>
        </w:rPr>
        <w:tab/>
        <w:t>Wniesienie wadium w pieniądzu będzie skuteczne, jeżeli w podanym terminie rachunek bankowy Zamawiającego zostanie uznany pełną kwotą wymaganego wadium.</w:t>
      </w:r>
    </w:p>
    <w:p w14:paraId="5008B660" w14:textId="0349BCFE" w:rsidR="00E06B65" w:rsidRPr="003C2A5F" w:rsidRDefault="00E06B65" w:rsidP="00E62620">
      <w:pPr>
        <w:tabs>
          <w:tab w:val="left" w:pos="480"/>
        </w:tabs>
        <w:suppressAutoHyphens/>
        <w:spacing w:after="0" w:line="240" w:lineRule="auto"/>
        <w:ind w:left="567" w:hanging="567"/>
        <w:jc w:val="both"/>
        <w:rPr>
          <w:rFonts w:eastAsia="Times New Roman" w:cstheme="minorHAnsi"/>
          <w:lang w:eastAsia="ar-SA"/>
        </w:rPr>
      </w:pPr>
      <w:r>
        <w:rPr>
          <w:rFonts w:eastAsia="Times New Roman" w:cstheme="minorHAnsi"/>
          <w:lang w:eastAsia="ar-SA"/>
        </w:rPr>
        <w:t>8)</w:t>
      </w:r>
      <w:r>
        <w:rPr>
          <w:rFonts w:eastAsia="Times New Roman" w:cstheme="minorHAnsi"/>
          <w:lang w:eastAsia="ar-SA"/>
        </w:rPr>
        <w:tab/>
        <w:t xml:space="preserve">  Wniesienie wadium w formie </w:t>
      </w:r>
      <w:r w:rsidRPr="00E06B65">
        <w:rPr>
          <w:rFonts w:eastAsia="Times New Roman" w:cstheme="minorHAnsi"/>
          <w:lang w:eastAsia="ar-SA"/>
        </w:rPr>
        <w:t>innej niż pieniężna, sporządza się, pod rygorem nieważności, w postaci elektronicznej i opatruje się kwalifikowanymi podpisami elektronicznymi stron stosunku zobowiązaniow</w:t>
      </w:r>
      <w:r>
        <w:rPr>
          <w:rFonts w:eastAsia="Times New Roman" w:cstheme="minorHAnsi"/>
          <w:lang w:eastAsia="ar-SA"/>
        </w:rPr>
        <w:t>ego oraz przekazuje w oryginale</w:t>
      </w:r>
      <w:r w:rsidRPr="00E06B65">
        <w:rPr>
          <w:rFonts w:eastAsia="Times New Roman" w:cstheme="minorHAnsi"/>
          <w:lang w:eastAsia="ar-SA"/>
        </w:rPr>
        <w:t>,</w:t>
      </w:r>
    </w:p>
    <w:p w14:paraId="220BC819" w14:textId="78FFFC14" w:rsidR="00E62620" w:rsidRPr="003C2A5F" w:rsidRDefault="00E06B65" w:rsidP="00E62620">
      <w:pPr>
        <w:tabs>
          <w:tab w:val="left" w:pos="480"/>
        </w:tabs>
        <w:suppressAutoHyphens/>
        <w:spacing w:after="0" w:line="240" w:lineRule="auto"/>
        <w:ind w:left="567" w:hanging="567"/>
        <w:jc w:val="both"/>
        <w:rPr>
          <w:rFonts w:eastAsia="Times New Roman" w:cstheme="minorHAnsi"/>
          <w:lang w:eastAsia="ar-SA"/>
        </w:rPr>
      </w:pPr>
      <w:r>
        <w:rPr>
          <w:rFonts w:eastAsia="Times New Roman" w:cstheme="minorHAnsi"/>
          <w:lang w:eastAsia="ar-SA"/>
        </w:rPr>
        <w:t>9</w:t>
      </w:r>
      <w:r w:rsidR="00E62620" w:rsidRPr="003C2A5F">
        <w:rPr>
          <w:rFonts w:eastAsia="Times New Roman" w:cstheme="minorHAnsi"/>
          <w:lang w:eastAsia="ar-SA"/>
        </w:rPr>
        <w:t xml:space="preserve">) </w:t>
      </w:r>
      <w:r w:rsidR="00E62620" w:rsidRPr="003C2A5F">
        <w:rPr>
          <w:rFonts w:eastAsia="Times New Roman" w:cstheme="minorHAnsi"/>
          <w:lang w:eastAsia="ar-SA"/>
        </w:rPr>
        <w:tab/>
      </w:r>
      <w:r w:rsidR="00E62620" w:rsidRPr="003C2A5F">
        <w:rPr>
          <w:rFonts w:eastAsia="Times New Roman" w:cstheme="minorHAnsi"/>
          <w:lang w:eastAsia="ar-SA"/>
        </w:rPr>
        <w:tab/>
        <w:t>Zamawiający zwróci niezwłocznie wadium wszystkim Wykonawcom po wyborze oferty najkorzystniejszej, z wyjątkiem wykonawcy, którego oferta została wybrana, jako najkorzystniejsza.</w:t>
      </w:r>
    </w:p>
    <w:p w14:paraId="39083C93" w14:textId="0BCB917F" w:rsidR="00E62620" w:rsidRPr="003C2A5F" w:rsidRDefault="00E06B65" w:rsidP="00E62620">
      <w:pPr>
        <w:tabs>
          <w:tab w:val="left" w:pos="480"/>
        </w:tabs>
        <w:suppressAutoHyphens/>
        <w:spacing w:after="0" w:line="240" w:lineRule="auto"/>
        <w:ind w:left="567" w:hanging="567"/>
        <w:jc w:val="both"/>
        <w:rPr>
          <w:rFonts w:eastAsia="Times New Roman" w:cstheme="minorHAnsi"/>
          <w:lang w:eastAsia="ar-SA"/>
        </w:rPr>
      </w:pPr>
      <w:r>
        <w:rPr>
          <w:rFonts w:eastAsia="Times New Roman" w:cstheme="minorHAnsi"/>
          <w:lang w:eastAsia="ar-SA"/>
        </w:rPr>
        <w:t>10</w:t>
      </w:r>
      <w:r w:rsidR="00E62620" w:rsidRPr="003C2A5F">
        <w:rPr>
          <w:rFonts w:eastAsia="Times New Roman" w:cstheme="minorHAnsi"/>
          <w:lang w:eastAsia="ar-SA"/>
        </w:rPr>
        <w:t xml:space="preserve">)   </w:t>
      </w:r>
      <w:r w:rsidR="00E62620" w:rsidRPr="003C2A5F">
        <w:rPr>
          <w:rFonts w:eastAsia="Times New Roman" w:cstheme="minorHAnsi"/>
          <w:lang w:eastAsia="ar-SA"/>
        </w:rPr>
        <w:tab/>
        <w:t xml:space="preserve"> Wykonawcy, którego oferta została wybrana jako najkorzystniejsza, Zamawiający zwraca wadium niezwłocznie po zawarciu umowy w sprawie Zamówienia publicznego oraz wniesieniu zabezpieczenia należytego wykonania umowy. </w:t>
      </w:r>
    </w:p>
    <w:p w14:paraId="0C08B6E9" w14:textId="45EF2971" w:rsidR="00E62620" w:rsidRPr="003C2A5F" w:rsidRDefault="00E62620" w:rsidP="00E62620">
      <w:pPr>
        <w:tabs>
          <w:tab w:val="left" w:pos="480"/>
        </w:tabs>
        <w:suppressAutoHyphens/>
        <w:spacing w:after="0" w:line="240" w:lineRule="auto"/>
        <w:ind w:left="567" w:hanging="567"/>
        <w:jc w:val="both"/>
        <w:rPr>
          <w:rFonts w:eastAsia="Times New Roman" w:cstheme="minorHAnsi"/>
          <w:lang w:eastAsia="ar-SA"/>
        </w:rPr>
      </w:pPr>
      <w:r w:rsidRPr="003C2A5F">
        <w:rPr>
          <w:rFonts w:eastAsia="Times New Roman" w:cstheme="minorHAnsi"/>
          <w:lang w:eastAsia="ar-SA"/>
        </w:rPr>
        <w:t>1</w:t>
      </w:r>
      <w:r w:rsidR="00E06B65">
        <w:rPr>
          <w:rFonts w:eastAsia="Times New Roman" w:cstheme="minorHAnsi"/>
          <w:lang w:eastAsia="ar-SA"/>
        </w:rPr>
        <w:t>1</w:t>
      </w:r>
      <w:r w:rsidRPr="003C2A5F">
        <w:rPr>
          <w:rFonts w:eastAsia="Times New Roman" w:cstheme="minorHAnsi"/>
          <w:lang w:eastAsia="ar-SA"/>
        </w:rPr>
        <w:t xml:space="preserve">)  </w:t>
      </w:r>
      <w:r w:rsidRPr="003C2A5F">
        <w:rPr>
          <w:rFonts w:eastAsia="Times New Roman" w:cstheme="minorHAnsi"/>
          <w:lang w:eastAsia="ar-SA"/>
        </w:rPr>
        <w:tab/>
      </w:r>
      <w:r w:rsidRPr="003C2A5F">
        <w:rPr>
          <w:rFonts w:eastAsia="Times New Roman" w:cstheme="minorHAnsi"/>
          <w:lang w:eastAsia="ar-SA"/>
        </w:rPr>
        <w:tab/>
        <w:t>Zamawiający zwróci niezwłocznie wadium na wniosek Wykonawcy, który wycofał ofertę przed terminem składania ofert.</w:t>
      </w:r>
    </w:p>
    <w:p w14:paraId="455DC483" w14:textId="54E52804" w:rsidR="00E62620" w:rsidRPr="003C2A5F" w:rsidRDefault="00E62620" w:rsidP="00E62620">
      <w:pPr>
        <w:tabs>
          <w:tab w:val="left" w:pos="480"/>
        </w:tabs>
        <w:suppressAutoHyphens/>
        <w:spacing w:after="0" w:line="240" w:lineRule="auto"/>
        <w:ind w:left="567" w:hanging="567"/>
        <w:jc w:val="both"/>
        <w:rPr>
          <w:rFonts w:eastAsia="Times New Roman" w:cstheme="minorHAnsi"/>
          <w:lang w:eastAsia="ar-SA"/>
        </w:rPr>
      </w:pPr>
      <w:r w:rsidRPr="003C2A5F">
        <w:rPr>
          <w:rFonts w:eastAsia="Times New Roman" w:cstheme="minorHAnsi"/>
          <w:lang w:eastAsia="ar-SA"/>
        </w:rPr>
        <w:t>1</w:t>
      </w:r>
      <w:r w:rsidR="00E06B65">
        <w:rPr>
          <w:rFonts w:eastAsia="Times New Roman" w:cstheme="minorHAnsi"/>
          <w:lang w:eastAsia="ar-SA"/>
        </w:rPr>
        <w:t>2</w:t>
      </w:r>
      <w:r w:rsidRPr="003C2A5F">
        <w:rPr>
          <w:rFonts w:eastAsia="Times New Roman" w:cstheme="minorHAnsi"/>
          <w:lang w:eastAsia="ar-SA"/>
        </w:rPr>
        <w:t>)</w:t>
      </w:r>
      <w:r w:rsidRPr="003C2A5F">
        <w:rPr>
          <w:rFonts w:eastAsia="Times New Roman" w:cstheme="minorHAnsi"/>
          <w:lang w:eastAsia="ar-SA"/>
        </w:rPr>
        <w:tab/>
      </w:r>
      <w:r w:rsidRPr="003C2A5F">
        <w:rPr>
          <w:rFonts w:eastAsia="Times New Roman" w:cstheme="minorHAnsi"/>
          <w:lang w:eastAsia="ar-SA"/>
        </w:rPr>
        <w:tab/>
        <w:t>Zamawiający będzie żądał ponownego wniesienia wadium przez Wykonawcę, któremu zwrócono wadium niezwłocznie po wyborze oferty najkorzystniejszej, jeżeli w wyniku rozstrzygnięcia odwołania jego oferta została wybrana jako najkorzystniejsza. Wykonawca wniesie wadium w terminie określonym przez Zamawiającego.</w:t>
      </w:r>
    </w:p>
    <w:p w14:paraId="3948B473" w14:textId="0BDDAD87" w:rsidR="00E62620" w:rsidRPr="003C2A5F" w:rsidRDefault="00E62620" w:rsidP="00E62620">
      <w:pPr>
        <w:tabs>
          <w:tab w:val="left" w:pos="480"/>
        </w:tabs>
        <w:suppressAutoHyphens/>
        <w:spacing w:after="0" w:line="240" w:lineRule="auto"/>
        <w:ind w:left="567" w:hanging="567"/>
        <w:jc w:val="both"/>
        <w:rPr>
          <w:rFonts w:eastAsia="Times New Roman" w:cstheme="minorHAnsi"/>
          <w:lang w:eastAsia="ar-SA"/>
        </w:rPr>
      </w:pPr>
      <w:r w:rsidRPr="003C2A5F">
        <w:rPr>
          <w:rFonts w:eastAsia="Times New Roman" w:cstheme="minorHAnsi"/>
          <w:lang w:eastAsia="ar-SA"/>
        </w:rPr>
        <w:t>1</w:t>
      </w:r>
      <w:r w:rsidR="00E06B65">
        <w:rPr>
          <w:rFonts w:eastAsia="Times New Roman" w:cstheme="minorHAnsi"/>
          <w:lang w:eastAsia="ar-SA"/>
        </w:rPr>
        <w:t>3</w:t>
      </w:r>
      <w:r w:rsidRPr="003C2A5F">
        <w:rPr>
          <w:rFonts w:eastAsia="Times New Roman" w:cstheme="minorHAnsi"/>
          <w:lang w:eastAsia="ar-SA"/>
        </w:rPr>
        <w:t>)</w:t>
      </w:r>
      <w:r w:rsidRPr="003C2A5F">
        <w:rPr>
          <w:rFonts w:eastAsia="Times New Roman" w:cstheme="minorHAnsi"/>
          <w:lang w:eastAsia="ar-SA"/>
        </w:rPr>
        <w:tab/>
      </w:r>
      <w:r w:rsidRPr="003C2A5F">
        <w:rPr>
          <w:rFonts w:eastAsia="Times New Roman" w:cstheme="minorHAnsi"/>
          <w:lang w:eastAsia="ar-SA"/>
        </w:rPr>
        <w:tab/>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14:paraId="353F77F8" w14:textId="28CC121E" w:rsidR="00E62620" w:rsidRPr="003C2A5F" w:rsidRDefault="00E62620" w:rsidP="00E62620">
      <w:pPr>
        <w:tabs>
          <w:tab w:val="left" w:pos="480"/>
        </w:tabs>
        <w:suppressAutoHyphens/>
        <w:spacing w:after="0" w:line="240" w:lineRule="auto"/>
        <w:ind w:left="567" w:hanging="567"/>
        <w:jc w:val="both"/>
        <w:rPr>
          <w:rFonts w:eastAsia="Times New Roman" w:cstheme="minorHAnsi"/>
          <w:lang w:eastAsia="ar-SA"/>
        </w:rPr>
      </w:pPr>
      <w:r w:rsidRPr="003C2A5F">
        <w:rPr>
          <w:rFonts w:eastAsia="Times New Roman" w:cstheme="minorHAnsi"/>
          <w:lang w:eastAsia="ar-SA"/>
        </w:rPr>
        <w:t>1</w:t>
      </w:r>
      <w:r w:rsidR="00E06B65">
        <w:rPr>
          <w:rFonts w:eastAsia="Times New Roman" w:cstheme="minorHAnsi"/>
          <w:lang w:eastAsia="ar-SA"/>
        </w:rPr>
        <w:t>4</w:t>
      </w:r>
      <w:r w:rsidRPr="003C2A5F">
        <w:rPr>
          <w:rFonts w:eastAsia="Times New Roman" w:cstheme="minorHAnsi"/>
          <w:lang w:eastAsia="ar-SA"/>
        </w:rPr>
        <w:t>)</w:t>
      </w:r>
      <w:r w:rsidRPr="003C2A5F">
        <w:rPr>
          <w:rFonts w:eastAsia="Times New Roman" w:cstheme="minorHAnsi"/>
          <w:lang w:eastAsia="ar-SA"/>
        </w:rPr>
        <w:tab/>
      </w:r>
      <w:r w:rsidRPr="003C2A5F">
        <w:rPr>
          <w:rFonts w:eastAsia="Times New Roman" w:cstheme="minorHAnsi"/>
          <w:lang w:eastAsia="ar-SA"/>
        </w:rPr>
        <w:tab/>
        <w:t>Zamawiający zatrzyma wadium wraz z odsetkami, jeżeli :</w:t>
      </w:r>
    </w:p>
    <w:p w14:paraId="5EEA36EA" w14:textId="77777777" w:rsidR="00E62620" w:rsidRPr="003C2A5F" w:rsidRDefault="00E62620" w:rsidP="00A10BDD">
      <w:pPr>
        <w:numPr>
          <w:ilvl w:val="1"/>
          <w:numId w:val="25"/>
        </w:numPr>
        <w:tabs>
          <w:tab w:val="left" w:pos="567"/>
        </w:tabs>
        <w:suppressAutoHyphens/>
        <w:spacing w:after="0" w:line="240" w:lineRule="auto"/>
        <w:ind w:left="993" w:hanging="426"/>
        <w:jc w:val="both"/>
        <w:rPr>
          <w:rFonts w:cstheme="minorHAnsi"/>
        </w:rPr>
      </w:pPr>
      <w:r w:rsidRPr="003C2A5F">
        <w:rPr>
          <w:rFonts w:cstheme="minorHAnsi"/>
        </w:rPr>
        <w:t xml:space="preserve">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w:t>
      </w:r>
      <w:r w:rsidRPr="003C2A5F">
        <w:rPr>
          <w:rFonts w:cstheme="minorHAnsi"/>
        </w:rPr>
        <w:lastRenderedPageBreak/>
        <w:t>87 ust. 2 pkt 3, co spowodowało brak możliwości wybrania oferty złożonej przez wykonawcę jako najkorzystniejszej.</w:t>
      </w:r>
    </w:p>
    <w:p w14:paraId="5A499655" w14:textId="77777777" w:rsidR="00E62620" w:rsidRPr="003C2A5F" w:rsidRDefault="00E62620" w:rsidP="00A10BDD">
      <w:pPr>
        <w:numPr>
          <w:ilvl w:val="1"/>
          <w:numId w:val="25"/>
        </w:numPr>
        <w:tabs>
          <w:tab w:val="left" w:pos="567"/>
        </w:tabs>
        <w:suppressAutoHyphens/>
        <w:spacing w:after="0" w:line="240" w:lineRule="auto"/>
        <w:ind w:left="993" w:hanging="426"/>
        <w:jc w:val="both"/>
        <w:rPr>
          <w:rFonts w:cstheme="minorHAnsi"/>
        </w:rPr>
      </w:pPr>
      <w:r w:rsidRPr="003C2A5F">
        <w:rPr>
          <w:rFonts w:cstheme="minorHAnsi"/>
        </w:rPr>
        <w:t xml:space="preserve">Wykonawca odmówił podpisania umowy w sprawie zamówienia publicznego na warunkach  określonych w ofercie, </w:t>
      </w:r>
    </w:p>
    <w:p w14:paraId="54192739" w14:textId="77777777" w:rsidR="00E62620" w:rsidRPr="003C2A5F" w:rsidRDefault="00E62620" w:rsidP="00A10BDD">
      <w:pPr>
        <w:numPr>
          <w:ilvl w:val="1"/>
          <w:numId w:val="25"/>
        </w:numPr>
        <w:tabs>
          <w:tab w:val="left" w:pos="480"/>
        </w:tabs>
        <w:suppressAutoHyphens/>
        <w:spacing w:after="0" w:line="240" w:lineRule="auto"/>
        <w:ind w:left="993" w:hanging="426"/>
        <w:jc w:val="both"/>
        <w:rPr>
          <w:rFonts w:cstheme="minorHAnsi"/>
        </w:rPr>
      </w:pPr>
      <w:r w:rsidRPr="003C2A5F">
        <w:rPr>
          <w:rFonts w:cstheme="minorHAnsi"/>
        </w:rPr>
        <w:t>Wykonawca nie wniósł wymaganego zabezpieczenia należytego wykonania umowy,</w:t>
      </w:r>
    </w:p>
    <w:p w14:paraId="6402A892" w14:textId="77777777" w:rsidR="00E62620" w:rsidRPr="003C2A5F" w:rsidRDefault="00E62620" w:rsidP="00A10BDD">
      <w:pPr>
        <w:numPr>
          <w:ilvl w:val="1"/>
          <w:numId w:val="25"/>
        </w:numPr>
        <w:tabs>
          <w:tab w:val="left" w:pos="480"/>
        </w:tabs>
        <w:suppressAutoHyphens/>
        <w:spacing w:after="0" w:line="240" w:lineRule="auto"/>
        <w:ind w:left="993" w:hanging="426"/>
        <w:jc w:val="both"/>
        <w:rPr>
          <w:rFonts w:cstheme="minorHAnsi"/>
        </w:rPr>
      </w:pPr>
      <w:r w:rsidRPr="003C2A5F">
        <w:rPr>
          <w:rFonts w:cstheme="minorHAnsi"/>
        </w:rPr>
        <w:t>Zawarcie umowy w sprawie zamówienia publicznego stało się niemożliwe z przyczyn leżących po stronie Wykonawcy.</w:t>
      </w:r>
    </w:p>
    <w:p w14:paraId="5509D456" w14:textId="77777777" w:rsidR="00E62620" w:rsidRPr="003C2A5F" w:rsidRDefault="00E62620" w:rsidP="00E62620">
      <w:pPr>
        <w:spacing w:after="0"/>
      </w:pPr>
    </w:p>
    <w:p w14:paraId="7523C546" w14:textId="7267EC34" w:rsidR="00E62620" w:rsidRPr="003C2A5F" w:rsidRDefault="00E62620" w:rsidP="006B707E">
      <w:pPr>
        <w:spacing w:after="0"/>
        <w:rPr>
          <w:b/>
        </w:rPr>
      </w:pPr>
      <w:r w:rsidRPr="003C2A5F">
        <w:rPr>
          <w:b/>
        </w:rPr>
        <w:t>X</w:t>
      </w:r>
      <w:r w:rsidR="006B707E">
        <w:rPr>
          <w:b/>
        </w:rPr>
        <w:t>V</w:t>
      </w:r>
      <w:r w:rsidRPr="003C2A5F">
        <w:rPr>
          <w:b/>
        </w:rPr>
        <w:t xml:space="preserve">. OPIS SPOSOBU PRZYGOTOWANIA OFERTY </w:t>
      </w:r>
    </w:p>
    <w:p w14:paraId="78540D0E" w14:textId="77777777" w:rsidR="00E62620" w:rsidRPr="003C2A5F" w:rsidRDefault="00E62620" w:rsidP="00E62620">
      <w:pPr>
        <w:spacing w:after="0"/>
        <w:jc w:val="both"/>
      </w:pPr>
    </w:p>
    <w:p w14:paraId="4B85D164" w14:textId="77777777" w:rsidR="00E62620" w:rsidRPr="003B3278" w:rsidRDefault="00E62620" w:rsidP="00F93D5A">
      <w:pPr>
        <w:numPr>
          <w:ilvl w:val="0"/>
          <w:numId w:val="8"/>
        </w:numPr>
        <w:tabs>
          <w:tab w:val="left" w:pos="357"/>
        </w:tabs>
        <w:spacing w:after="120"/>
        <w:ind w:left="357" w:hanging="357"/>
        <w:jc w:val="both"/>
        <w:rPr>
          <w:color w:val="000000" w:themeColor="text1"/>
        </w:rPr>
      </w:pPr>
      <w:r w:rsidRPr="003B3278">
        <w:rPr>
          <w:color w:val="000000" w:themeColor="text1"/>
        </w:rPr>
        <w:t xml:space="preserve">Wykonawca może złożyć tylko jedną ofertę </w:t>
      </w:r>
    </w:p>
    <w:p w14:paraId="67BEB42E" w14:textId="494C110C" w:rsidR="00E62620" w:rsidRPr="003B3278" w:rsidRDefault="00621E00" w:rsidP="00E62620">
      <w:pPr>
        <w:tabs>
          <w:tab w:val="left" w:pos="357"/>
        </w:tabs>
        <w:spacing w:after="120"/>
        <w:ind w:left="357" w:hanging="357"/>
        <w:jc w:val="both"/>
        <w:rPr>
          <w:color w:val="000000" w:themeColor="text1"/>
        </w:rPr>
      </w:pPr>
      <w:r w:rsidRPr="003B3278">
        <w:rPr>
          <w:color w:val="000000" w:themeColor="text1"/>
        </w:rPr>
        <w:t>2)</w:t>
      </w:r>
      <w:r w:rsidRPr="003B3278">
        <w:rPr>
          <w:color w:val="000000" w:themeColor="text1"/>
        </w:rPr>
        <w:tab/>
      </w:r>
      <w:r w:rsidR="00E62620" w:rsidRPr="003B3278">
        <w:rPr>
          <w:color w:val="000000" w:themeColor="text1"/>
        </w:rPr>
        <w:t xml:space="preserve">Treść oferty musi odpowiadać treści specyfikacji istotnych warunków zamówienia. </w:t>
      </w:r>
    </w:p>
    <w:p w14:paraId="1A133429" w14:textId="4EE04166" w:rsidR="00E62620" w:rsidRPr="003B3278" w:rsidRDefault="00621E00" w:rsidP="00E62620">
      <w:pPr>
        <w:tabs>
          <w:tab w:val="left" w:pos="357"/>
        </w:tabs>
        <w:spacing w:after="120"/>
        <w:ind w:left="357" w:hanging="357"/>
        <w:jc w:val="both"/>
        <w:rPr>
          <w:color w:val="000000" w:themeColor="text1"/>
        </w:rPr>
      </w:pPr>
      <w:r w:rsidRPr="003B3278">
        <w:rPr>
          <w:color w:val="000000" w:themeColor="text1"/>
        </w:rPr>
        <w:t>3)</w:t>
      </w:r>
      <w:r w:rsidRPr="003B3278">
        <w:rPr>
          <w:color w:val="000000" w:themeColor="text1"/>
        </w:rPr>
        <w:tab/>
      </w:r>
      <w:r w:rsidR="00E62620" w:rsidRPr="003B3278">
        <w:rPr>
          <w:color w:val="000000" w:themeColor="text1"/>
        </w:rPr>
        <w:t xml:space="preserve">Opis sposobu przygotowania ofert: </w:t>
      </w:r>
    </w:p>
    <w:p w14:paraId="6DC4CE80" w14:textId="6EEBC39E" w:rsidR="00E62620" w:rsidRPr="004042B5" w:rsidRDefault="007006F1" w:rsidP="00A10BDD">
      <w:pPr>
        <w:numPr>
          <w:ilvl w:val="0"/>
          <w:numId w:val="45"/>
        </w:numPr>
        <w:tabs>
          <w:tab w:val="left" w:pos="357"/>
        </w:tabs>
        <w:spacing w:after="60"/>
        <w:jc w:val="both"/>
        <w:rPr>
          <w:color w:val="000000" w:themeColor="text1"/>
        </w:rPr>
      </w:pPr>
      <w:r>
        <w:t xml:space="preserve">Oferta musi być napisana w języku polskim na komputerze lub innym urządzeniu oraz podpisana kwalifikowanym podpisem elektronicznym przez osobę(y) upoważnioną do reprezentowania Wykonawcy na zewnątrz i zaciągania zobowiązań w wysokości odpowiadającej cenie </w:t>
      </w:r>
      <w:r w:rsidRPr="004042B5">
        <w:rPr>
          <w:color w:val="000000" w:themeColor="text1"/>
        </w:rPr>
        <w:t>oferty</w:t>
      </w:r>
      <w:r w:rsidR="00E62620" w:rsidRPr="004042B5">
        <w:rPr>
          <w:color w:val="000000" w:themeColor="text1"/>
        </w:rPr>
        <w:t>; zaleca się, aby oferta została sporządzona na formularzu załączonym do niniejszej specyfikacji istotnych warunków zamówienia;</w:t>
      </w:r>
    </w:p>
    <w:p w14:paraId="3232FAE3" w14:textId="25433995" w:rsidR="00E62620" w:rsidRPr="003B3278" w:rsidRDefault="00E62620" w:rsidP="00A10BDD">
      <w:pPr>
        <w:numPr>
          <w:ilvl w:val="0"/>
          <w:numId w:val="45"/>
        </w:numPr>
        <w:tabs>
          <w:tab w:val="left" w:pos="357"/>
        </w:tabs>
        <w:spacing w:after="60"/>
        <w:jc w:val="both"/>
        <w:rPr>
          <w:color w:val="000000" w:themeColor="text1"/>
        </w:rPr>
      </w:pPr>
      <w:r w:rsidRPr="003B3278">
        <w:rPr>
          <w:color w:val="000000" w:themeColor="text1"/>
        </w:rPr>
        <w:t xml:space="preserve">Załącznikami do oferty, stanowiącymi jej integralną część, są oświadczenia i dokumenty wymienione w SIWZ; </w:t>
      </w:r>
    </w:p>
    <w:p w14:paraId="67EF121B" w14:textId="0C9D22D8" w:rsidR="004042B5" w:rsidRPr="004042B5" w:rsidRDefault="004042B5" w:rsidP="00DF4F88">
      <w:pPr>
        <w:numPr>
          <w:ilvl w:val="0"/>
          <w:numId w:val="45"/>
        </w:numPr>
        <w:tabs>
          <w:tab w:val="left" w:pos="357"/>
        </w:tabs>
        <w:spacing w:after="60"/>
        <w:jc w:val="both"/>
        <w:rPr>
          <w:b/>
          <w:color w:val="000000" w:themeColor="text1"/>
        </w:rPr>
      </w:pPr>
      <w:r>
        <w:t xml:space="preserve">Ofertę należy sporządzić w postaci elektronicznej opatrzonej kwalifikowanym podpisem elektronicznym, zaszyfrować zgodnie z Instrukcją użytkownika miniPortalu i przesłać na adres Elektronicznej Skrzynki Podawczej Zamawiającego tj. </w:t>
      </w:r>
      <w:r w:rsidR="00475ACD">
        <w:rPr>
          <w:b/>
        </w:rPr>
        <w:t>/MNS/SkrytkaESP</w:t>
      </w:r>
      <w:r>
        <w:t>, znajdującej się na platformie ePUAP. W formularzu „Złożenie, zmiana, wycofanie oferty” Wykonawca musi wpi</w:t>
      </w:r>
      <w:r w:rsidR="003B3278">
        <w:t>sać numer ogłoszenia TED</w:t>
      </w:r>
      <w:r>
        <w:t>, który jest dostępny na miniPortalu, zgodnie z Instrukcją użytkownika miniPortal (str. 29).</w:t>
      </w:r>
    </w:p>
    <w:p w14:paraId="0F115C51" w14:textId="6579901D" w:rsidR="00E62620" w:rsidRPr="00E14577" w:rsidRDefault="004042B5" w:rsidP="00A10BDD">
      <w:pPr>
        <w:numPr>
          <w:ilvl w:val="0"/>
          <w:numId w:val="45"/>
        </w:numPr>
        <w:tabs>
          <w:tab w:val="left" w:pos="357"/>
        </w:tabs>
        <w:spacing w:after="60"/>
        <w:jc w:val="both"/>
        <w:rPr>
          <w:color w:val="000000" w:themeColor="text1"/>
        </w:rPr>
      </w:pPr>
      <w:r w:rsidRPr="00E14577">
        <w:rPr>
          <w:color w:val="000000" w:themeColor="text1"/>
        </w:rPr>
        <w:t>Dokumenty sporządzone w języku obcym są składane wraz z tłumaczeniem na język polski</w:t>
      </w:r>
    </w:p>
    <w:p w14:paraId="5752EC07" w14:textId="72B0C35A" w:rsidR="00E62620" w:rsidRPr="00E14577" w:rsidRDefault="00E62620" w:rsidP="00A10BDD">
      <w:pPr>
        <w:numPr>
          <w:ilvl w:val="0"/>
          <w:numId w:val="45"/>
        </w:numPr>
        <w:tabs>
          <w:tab w:val="left" w:pos="357"/>
        </w:tabs>
        <w:spacing w:after="60"/>
        <w:jc w:val="both"/>
        <w:rPr>
          <w:color w:val="000000" w:themeColor="text1"/>
        </w:rPr>
      </w:pPr>
      <w:r w:rsidRPr="00E14577">
        <w:rPr>
          <w:color w:val="000000" w:themeColor="text1"/>
        </w:rPr>
        <w:t xml:space="preserve">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 </w:t>
      </w:r>
    </w:p>
    <w:p w14:paraId="5D4148A6" w14:textId="24C71A67" w:rsidR="00E62620" w:rsidRPr="00E14577" w:rsidRDefault="00D850B7" w:rsidP="00E62620">
      <w:pPr>
        <w:tabs>
          <w:tab w:val="left" w:pos="357"/>
        </w:tabs>
        <w:spacing w:after="120"/>
        <w:ind w:left="357" w:hanging="357"/>
        <w:jc w:val="both"/>
        <w:rPr>
          <w:color w:val="000000" w:themeColor="text1"/>
        </w:rPr>
      </w:pPr>
      <w:r>
        <w:rPr>
          <w:color w:val="000000" w:themeColor="text1"/>
        </w:rPr>
        <w:t>4</w:t>
      </w:r>
      <w:r w:rsidR="00621E00" w:rsidRPr="00E14577">
        <w:rPr>
          <w:color w:val="000000" w:themeColor="text1"/>
        </w:rPr>
        <w:t>)</w:t>
      </w:r>
      <w:r w:rsidR="00621E00" w:rsidRPr="00E14577">
        <w:rPr>
          <w:color w:val="000000" w:themeColor="text1"/>
        </w:rPr>
        <w:tab/>
      </w:r>
      <w:r w:rsidR="00E62620" w:rsidRPr="00E14577">
        <w:rPr>
          <w:color w:val="000000" w:themeColor="text1"/>
        </w:rPr>
        <w:t xml:space="preserve">Ofertę złożoną po terminie zwraca się w terminie określonym w art. 84 ust. 2 </w:t>
      </w:r>
      <w:r w:rsidR="005F10D9">
        <w:rPr>
          <w:color w:val="000000" w:themeColor="text1"/>
        </w:rPr>
        <w:t>Pzp.</w:t>
      </w:r>
    </w:p>
    <w:p w14:paraId="2C8CF613" w14:textId="37912A8C" w:rsidR="00E62620" w:rsidRPr="00E14577" w:rsidRDefault="00D850B7" w:rsidP="00E62620">
      <w:pPr>
        <w:tabs>
          <w:tab w:val="left" w:pos="357"/>
        </w:tabs>
        <w:spacing w:after="120"/>
        <w:ind w:left="357" w:hanging="357"/>
        <w:jc w:val="both"/>
        <w:rPr>
          <w:color w:val="000000" w:themeColor="text1"/>
        </w:rPr>
      </w:pPr>
      <w:r>
        <w:rPr>
          <w:color w:val="000000" w:themeColor="text1"/>
        </w:rPr>
        <w:t>5</w:t>
      </w:r>
      <w:r w:rsidR="00621E00" w:rsidRPr="00E14577">
        <w:rPr>
          <w:color w:val="000000" w:themeColor="text1"/>
        </w:rPr>
        <w:t>)</w:t>
      </w:r>
      <w:r w:rsidR="00621E00" w:rsidRPr="00E14577">
        <w:rPr>
          <w:color w:val="000000" w:themeColor="text1"/>
        </w:rPr>
        <w:tab/>
      </w:r>
      <w:r w:rsidR="00E62620" w:rsidRPr="00E14577">
        <w:rPr>
          <w:color w:val="000000" w:themeColor="text1"/>
        </w:rPr>
        <w:t xml:space="preserve">Wykonawca ponosi koszty związane z przygotowaniem i złożeniem oferty. Zamawiający nie   przewiduje zwrotu kosztów udziału w postępowaniu. </w:t>
      </w:r>
    </w:p>
    <w:p w14:paraId="36C914B7" w14:textId="185E4FC0" w:rsidR="00E62620" w:rsidRPr="00E14577" w:rsidRDefault="00D850B7" w:rsidP="00E62620">
      <w:pPr>
        <w:tabs>
          <w:tab w:val="left" w:pos="357"/>
        </w:tabs>
        <w:spacing w:after="120"/>
        <w:ind w:left="357" w:hanging="357"/>
        <w:jc w:val="both"/>
        <w:rPr>
          <w:color w:val="000000" w:themeColor="text1"/>
        </w:rPr>
      </w:pPr>
      <w:r>
        <w:rPr>
          <w:color w:val="000000" w:themeColor="text1"/>
        </w:rPr>
        <w:t>6</w:t>
      </w:r>
      <w:r w:rsidR="00621E00" w:rsidRPr="00E14577">
        <w:rPr>
          <w:color w:val="000000" w:themeColor="text1"/>
        </w:rPr>
        <w:t>)</w:t>
      </w:r>
      <w:r w:rsidR="00621E00" w:rsidRPr="00E14577">
        <w:rPr>
          <w:color w:val="000000" w:themeColor="text1"/>
        </w:rPr>
        <w:tab/>
      </w:r>
      <w:r w:rsidR="00E62620" w:rsidRPr="00E14577">
        <w:rPr>
          <w:color w:val="000000" w:themeColor="text1"/>
        </w:rPr>
        <w:t xml:space="preserve">Zamawiający żąda wskazania przez Wykonawcę w ofercie części zamówienia, której wykonanie zamierza powierzyć podwykonawcy.    </w:t>
      </w:r>
    </w:p>
    <w:p w14:paraId="5B2C73D7" w14:textId="3BD4431C" w:rsidR="00E62620" w:rsidRPr="00E14577" w:rsidRDefault="00D850B7" w:rsidP="00E62620">
      <w:pPr>
        <w:tabs>
          <w:tab w:val="left" w:pos="357"/>
        </w:tabs>
        <w:spacing w:after="120"/>
        <w:ind w:left="357" w:hanging="357"/>
        <w:jc w:val="both"/>
        <w:rPr>
          <w:color w:val="000000" w:themeColor="text1"/>
        </w:rPr>
      </w:pPr>
      <w:r>
        <w:rPr>
          <w:color w:val="000000" w:themeColor="text1"/>
        </w:rPr>
        <w:t>7</w:t>
      </w:r>
      <w:r w:rsidR="00621E00" w:rsidRPr="00E14577">
        <w:rPr>
          <w:color w:val="000000" w:themeColor="text1"/>
        </w:rPr>
        <w:t>)</w:t>
      </w:r>
      <w:r w:rsidR="00621E00" w:rsidRPr="00E14577">
        <w:rPr>
          <w:color w:val="000000" w:themeColor="text1"/>
        </w:rPr>
        <w:tab/>
      </w:r>
      <w:r w:rsidR="00E62620" w:rsidRPr="00E14577">
        <w:rPr>
          <w:color w:val="000000" w:themeColor="text1"/>
        </w:rPr>
        <w:t>Postanowienia dotyczące wnoszenia oferty wspólnej przez dwa lub więcej podmioty gospodarcze (konsorcja/spółki cywilne):</w:t>
      </w:r>
    </w:p>
    <w:p w14:paraId="5364E442" w14:textId="77777777" w:rsidR="00E62620" w:rsidRPr="00E14577" w:rsidRDefault="00E62620" w:rsidP="00A10BDD">
      <w:pPr>
        <w:numPr>
          <w:ilvl w:val="0"/>
          <w:numId w:val="46"/>
        </w:numPr>
        <w:tabs>
          <w:tab w:val="left" w:pos="357"/>
        </w:tabs>
        <w:spacing w:after="60"/>
        <w:jc w:val="both"/>
        <w:rPr>
          <w:color w:val="000000" w:themeColor="text1"/>
        </w:rPr>
      </w:pPr>
      <w:r w:rsidRPr="00E14577">
        <w:rPr>
          <w:color w:val="000000" w:themeColor="text1"/>
        </w:rPr>
        <w:t>Wykonawcy mogą wspólnie ubiegać się o udzielenie zamówienia.</w:t>
      </w:r>
    </w:p>
    <w:p w14:paraId="60959A0E" w14:textId="77777777" w:rsidR="00E62620" w:rsidRPr="00E14577" w:rsidRDefault="00E62620" w:rsidP="00A10BDD">
      <w:pPr>
        <w:numPr>
          <w:ilvl w:val="0"/>
          <w:numId w:val="46"/>
        </w:numPr>
        <w:tabs>
          <w:tab w:val="left" w:pos="357"/>
        </w:tabs>
        <w:spacing w:after="60"/>
        <w:jc w:val="both"/>
        <w:rPr>
          <w:color w:val="000000" w:themeColor="text1"/>
        </w:rPr>
      </w:pPr>
      <w:r w:rsidRPr="00E14577">
        <w:rPr>
          <w:color w:val="000000" w:themeColor="text1"/>
        </w:rPr>
        <w:t>Wykonawcy ustanawiają pełnomocnika do reprezentowania ich w postępowaniu o udzielenie zamówienia albo do reprezentowania w postępowaniu i zawarcia umowy, a pełnomocnictwo/ upoważnienie do pełnienia takiej funkcji wystawione zgodnie z wymogami ustawowymi, podpisane przez prawnie upoważnionych przedstawicieli każdego z wykonawców występujących wspólnie należy załączyć do oferty.</w:t>
      </w:r>
    </w:p>
    <w:p w14:paraId="6644025F" w14:textId="77777777" w:rsidR="00E62620" w:rsidRPr="00E14577" w:rsidRDefault="00E62620" w:rsidP="00A10BDD">
      <w:pPr>
        <w:numPr>
          <w:ilvl w:val="0"/>
          <w:numId w:val="46"/>
        </w:numPr>
        <w:tabs>
          <w:tab w:val="left" w:pos="357"/>
        </w:tabs>
        <w:spacing w:after="60"/>
        <w:jc w:val="both"/>
        <w:rPr>
          <w:color w:val="000000" w:themeColor="text1"/>
        </w:rPr>
      </w:pPr>
      <w:r w:rsidRPr="00E14577">
        <w:rPr>
          <w:color w:val="000000" w:themeColor="text1"/>
        </w:rPr>
        <w:lastRenderedPageBreak/>
        <w:t>Oferta winna być podpisana przez każdego z wykonawców występujących wspólnie lub przez upoważnionego przedstawiciela.</w:t>
      </w:r>
    </w:p>
    <w:p w14:paraId="5A1BD6F1" w14:textId="77777777" w:rsidR="00E62620" w:rsidRPr="003C2A5F" w:rsidRDefault="00E62620" w:rsidP="00E62620">
      <w:pPr>
        <w:spacing w:after="0"/>
        <w:rPr>
          <w:color w:val="FF0000"/>
        </w:rPr>
      </w:pPr>
    </w:p>
    <w:p w14:paraId="67E82F46" w14:textId="178B17E1" w:rsidR="00E62620" w:rsidRDefault="00E62620" w:rsidP="00547732">
      <w:pPr>
        <w:spacing w:after="0"/>
        <w:rPr>
          <w:b/>
        </w:rPr>
      </w:pPr>
      <w:r w:rsidRPr="003C2A5F">
        <w:rPr>
          <w:b/>
        </w:rPr>
        <w:t>XV</w:t>
      </w:r>
      <w:r w:rsidR="006B707E">
        <w:rPr>
          <w:b/>
        </w:rPr>
        <w:t>I</w:t>
      </w:r>
      <w:r w:rsidRPr="003C2A5F">
        <w:rPr>
          <w:b/>
        </w:rPr>
        <w:t xml:space="preserve">.  MIEJSCE ORAZ TERMIN SKŁADANIA I OTWARCIA OFERT </w:t>
      </w:r>
    </w:p>
    <w:p w14:paraId="2F945F29" w14:textId="77777777" w:rsidR="00547732" w:rsidRPr="00547732" w:rsidRDefault="00547732" w:rsidP="00547732">
      <w:pPr>
        <w:spacing w:after="0"/>
        <w:rPr>
          <w:b/>
        </w:rPr>
      </w:pPr>
    </w:p>
    <w:p w14:paraId="00211F77" w14:textId="723C2032" w:rsidR="00D74948" w:rsidRPr="00547732" w:rsidRDefault="00D74948" w:rsidP="00A10BDD">
      <w:pPr>
        <w:pStyle w:val="Akapitzlist"/>
        <w:numPr>
          <w:ilvl w:val="0"/>
          <w:numId w:val="178"/>
        </w:numPr>
        <w:tabs>
          <w:tab w:val="left" w:pos="357"/>
        </w:tabs>
        <w:spacing w:after="0"/>
        <w:jc w:val="both"/>
        <w:rPr>
          <w:color w:val="000000" w:themeColor="text1"/>
        </w:rPr>
      </w:pPr>
      <w:r w:rsidRPr="00547732">
        <w:rPr>
          <w:color w:val="000000" w:themeColor="text1"/>
        </w:rPr>
        <w:t>Miejscem składania ofert jest siedziba Zamawiającego</w:t>
      </w:r>
    </w:p>
    <w:p w14:paraId="07AC0E30" w14:textId="5AF8B24D" w:rsidR="00D74948" w:rsidRPr="00F418AB" w:rsidRDefault="00D74948" w:rsidP="00A10BDD">
      <w:pPr>
        <w:pStyle w:val="Akapitzlist"/>
        <w:numPr>
          <w:ilvl w:val="0"/>
          <w:numId w:val="178"/>
        </w:numPr>
        <w:tabs>
          <w:tab w:val="left" w:pos="357"/>
        </w:tabs>
        <w:spacing w:after="0"/>
        <w:jc w:val="both"/>
        <w:rPr>
          <w:color w:val="000000" w:themeColor="text1"/>
        </w:rPr>
      </w:pPr>
      <w:r w:rsidRPr="00F418AB">
        <w:rPr>
          <w:color w:val="000000" w:themeColor="text1"/>
        </w:rPr>
        <w:t xml:space="preserve">Termin składania ofert upływa dnia </w:t>
      </w:r>
      <w:r w:rsidR="00E059EB">
        <w:rPr>
          <w:b/>
          <w:color w:val="000000" w:themeColor="text1"/>
        </w:rPr>
        <w:t>11</w:t>
      </w:r>
      <w:r w:rsidR="00B065C1" w:rsidRPr="00F418AB">
        <w:rPr>
          <w:b/>
          <w:color w:val="000000" w:themeColor="text1"/>
        </w:rPr>
        <w:t>.03.2019</w:t>
      </w:r>
      <w:r w:rsidRPr="00F418AB">
        <w:rPr>
          <w:b/>
          <w:color w:val="000000" w:themeColor="text1"/>
        </w:rPr>
        <w:t xml:space="preserve"> r. roku, o godz10:00</w:t>
      </w:r>
    </w:p>
    <w:p w14:paraId="2B1CB153" w14:textId="0B7009BF" w:rsidR="00D74948" w:rsidRPr="00547732" w:rsidRDefault="00D74948" w:rsidP="00A10BDD">
      <w:pPr>
        <w:pStyle w:val="Akapitzlist"/>
        <w:numPr>
          <w:ilvl w:val="0"/>
          <w:numId w:val="178"/>
        </w:numPr>
        <w:tabs>
          <w:tab w:val="left" w:pos="357"/>
        </w:tabs>
        <w:spacing w:after="0"/>
        <w:jc w:val="both"/>
        <w:rPr>
          <w:color w:val="000000" w:themeColor="text1"/>
        </w:rPr>
      </w:pPr>
      <w:r w:rsidRPr="00F418AB">
        <w:rPr>
          <w:color w:val="000000" w:themeColor="text1"/>
        </w:rPr>
        <w:t>Oferty zo</w:t>
      </w:r>
      <w:r w:rsidR="00B065C1" w:rsidRPr="00F418AB">
        <w:rPr>
          <w:color w:val="000000" w:themeColor="text1"/>
        </w:rPr>
        <w:t xml:space="preserve">staną otwarte w dniu </w:t>
      </w:r>
      <w:r w:rsidR="00E059EB">
        <w:rPr>
          <w:b/>
          <w:color w:val="000000" w:themeColor="text1"/>
        </w:rPr>
        <w:t>11</w:t>
      </w:r>
      <w:r w:rsidR="00B065C1" w:rsidRPr="00F418AB">
        <w:rPr>
          <w:b/>
          <w:color w:val="000000" w:themeColor="text1"/>
        </w:rPr>
        <w:t>.03.2019</w:t>
      </w:r>
      <w:r w:rsidRPr="00F418AB">
        <w:rPr>
          <w:b/>
          <w:color w:val="000000" w:themeColor="text1"/>
        </w:rPr>
        <w:t xml:space="preserve"> r. </w:t>
      </w:r>
      <w:r w:rsidR="00B065C1" w:rsidRPr="00F418AB">
        <w:rPr>
          <w:b/>
          <w:color w:val="000000" w:themeColor="text1"/>
        </w:rPr>
        <w:t>roku, o godz. 12:0</w:t>
      </w:r>
      <w:r w:rsidRPr="00F418AB">
        <w:rPr>
          <w:b/>
          <w:color w:val="000000" w:themeColor="text1"/>
        </w:rPr>
        <w:t xml:space="preserve">0 </w:t>
      </w:r>
      <w:r w:rsidRPr="00F418AB">
        <w:rPr>
          <w:color w:val="000000" w:themeColor="text1"/>
        </w:rPr>
        <w:t xml:space="preserve">w budynku   </w:t>
      </w:r>
      <w:r w:rsidRPr="00547732">
        <w:rPr>
          <w:color w:val="000000" w:themeColor="text1"/>
        </w:rPr>
        <w:t>Zamawiającego przy ul. Staromłyńskiej 1 pok. 18.</w:t>
      </w:r>
    </w:p>
    <w:p w14:paraId="2159AE37" w14:textId="2DDC017A" w:rsidR="00D74948" w:rsidRPr="002C7854" w:rsidRDefault="00D74948" w:rsidP="00A10BDD">
      <w:pPr>
        <w:pStyle w:val="Punkt063"/>
        <w:numPr>
          <w:ilvl w:val="0"/>
          <w:numId w:val="178"/>
        </w:numPr>
        <w:autoSpaceDE w:val="0"/>
        <w:autoSpaceDN w:val="0"/>
        <w:spacing w:after="0" w:line="240" w:lineRule="atLeast"/>
        <w:ind w:left="714" w:hanging="357"/>
        <w:rPr>
          <w:rFonts w:cs="Arial"/>
          <w:b/>
          <w:color w:val="000000" w:themeColor="text1"/>
          <w:u w:val="single"/>
        </w:rPr>
      </w:pPr>
      <w:bookmarkStart w:id="1" w:name="_Toc56878493"/>
      <w:bookmarkStart w:id="2" w:name="_Toc136762103"/>
      <w:r w:rsidRPr="002C7854">
        <w:rPr>
          <w:rFonts w:cs="Arial"/>
          <w:b/>
          <w:color w:val="000000" w:themeColor="text1"/>
          <w:u w:val="single"/>
        </w:rPr>
        <w:t>Otwarcie ofert następuje poprzez użycie aplikacji do szyfrowania ofert dostępnej na miniPortalu i  dokonywane jest poprzez odszyfrowanie i otwarcie ofert za pomocą klucza prywatnego.</w:t>
      </w:r>
    </w:p>
    <w:bookmarkEnd w:id="1"/>
    <w:bookmarkEnd w:id="2"/>
    <w:p w14:paraId="087D3552" w14:textId="04B20182" w:rsidR="00D74948" w:rsidRPr="00547732" w:rsidRDefault="00D74948" w:rsidP="00A10BDD">
      <w:pPr>
        <w:pStyle w:val="Punkt063"/>
        <w:numPr>
          <w:ilvl w:val="0"/>
          <w:numId w:val="178"/>
        </w:numPr>
        <w:autoSpaceDE w:val="0"/>
        <w:autoSpaceDN w:val="0"/>
        <w:spacing w:after="0" w:line="240" w:lineRule="atLeast"/>
        <w:ind w:left="714" w:hanging="357"/>
        <w:rPr>
          <w:rFonts w:cs="Arial"/>
          <w:color w:val="000000" w:themeColor="text1"/>
        </w:rPr>
      </w:pPr>
      <w:r w:rsidRPr="00547732">
        <w:rPr>
          <w:rFonts w:cs="Arial"/>
          <w:color w:val="000000" w:themeColor="text1"/>
        </w:rPr>
        <w:t>Otwarcie ofert jest jawne, Wykonawcy mogą uczestniczyć w sesji otwarcia ofert.</w:t>
      </w:r>
    </w:p>
    <w:p w14:paraId="254D86D1" w14:textId="3BF08569" w:rsidR="00E62620" w:rsidRPr="00547732" w:rsidRDefault="00E62620" w:rsidP="00A10BDD">
      <w:pPr>
        <w:pStyle w:val="Punkt063"/>
        <w:numPr>
          <w:ilvl w:val="0"/>
          <w:numId w:val="178"/>
        </w:numPr>
        <w:autoSpaceDE w:val="0"/>
        <w:autoSpaceDN w:val="0"/>
        <w:spacing w:after="0" w:line="240" w:lineRule="atLeast"/>
        <w:ind w:left="714" w:hanging="357"/>
        <w:rPr>
          <w:rFonts w:cs="Arial"/>
          <w:color w:val="000000" w:themeColor="text1"/>
        </w:rPr>
      </w:pPr>
      <w:r w:rsidRPr="00547732">
        <w:rPr>
          <w:color w:val="000000" w:themeColor="text1"/>
        </w:rPr>
        <w:t>Niezwłocznie po otwarciu ofert zamawiający zamieszcza na stronie internetowej informacje dotyczące:</w:t>
      </w:r>
    </w:p>
    <w:p w14:paraId="2A39C16A" w14:textId="77777777" w:rsidR="00E62620" w:rsidRPr="00547732" w:rsidRDefault="00E62620" w:rsidP="00A10BDD">
      <w:pPr>
        <w:numPr>
          <w:ilvl w:val="0"/>
          <w:numId w:val="57"/>
        </w:numPr>
        <w:spacing w:after="0"/>
        <w:ind w:hanging="11"/>
        <w:contextualSpacing/>
        <w:rPr>
          <w:color w:val="000000" w:themeColor="text1"/>
        </w:rPr>
      </w:pPr>
      <w:r w:rsidRPr="00547732">
        <w:rPr>
          <w:color w:val="000000" w:themeColor="text1"/>
        </w:rPr>
        <w:t>kwoty, jaką zamierza przeznaczyć na sfinansowanie zamówienia;</w:t>
      </w:r>
    </w:p>
    <w:p w14:paraId="04BDCFE9" w14:textId="77777777" w:rsidR="00E62620" w:rsidRPr="00547732" w:rsidRDefault="00E62620" w:rsidP="00A10BDD">
      <w:pPr>
        <w:numPr>
          <w:ilvl w:val="0"/>
          <w:numId w:val="57"/>
        </w:numPr>
        <w:spacing w:after="0"/>
        <w:ind w:hanging="11"/>
        <w:contextualSpacing/>
        <w:rPr>
          <w:color w:val="000000" w:themeColor="text1"/>
        </w:rPr>
      </w:pPr>
      <w:r w:rsidRPr="00547732">
        <w:rPr>
          <w:color w:val="000000" w:themeColor="text1"/>
        </w:rPr>
        <w:t>firm oraz adresów wykonawców, którzy złożyli oferty w terminie;</w:t>
      </w:r>
    </w:p>
    <w:p w14:paraId="00DDCD4E" w14:textId="53DD7055" w:rsidR="00E62620" w:rsidRPr="00547732" w:rsidRDefault="00E62620" w:rsidP="00A10BDD">
      <w:pPr>
        <w:numPr>
          <w:ilvl w:val="0"/>
          <w:numId w:val="57"/>
        </w:numPr>
        <w:spacing w:after="0"/>
        <w:ind w:left="1418" w:hanging="709"/>
        <w:contextualSpacing/>
        <w:rPr>
          <w:color w:val="000000" w:themeColor="text1"/>
        </w:rPr>
      </w:pPr>
      <w:r w:rsidRPr="00547732">
        <w:rPr>
          <w:color w:val="000000" w:themeColor="text1"/>
        </w:rPr>
        <w:t xml:space="preserve">ceny, terminu wykonania zamówienia, okresu gwarancji i warunków płatności </w:t>
      </w:r>
      <w:r w:rsidR="00547732">
        <w:rPr>
          <w:color w:val="000000" w:themeColor="text1"/>
        </w:rPr>
        <w:t xml:space="preserve">  </w:t>
      </w:r>
      <w:r w:rsidRPr="00547732">
        <w:rPr>
          <w:color w:val="000000" w:themeColor="text1"/>
        </w:rPr>
        <w:t>zawartych w ofertach.</w:t>
      </w:r>
    </w:p>
    <w:p w14:paraId="5819CA87" w14:textId="77777777" w:rsidR="00E62620" w:rsidRPr="003C2A5F" w:rsidRDefault="00E62620" w:rsidP="00E62620">
      <w:pPr>
        <w:spacing w:after="0"/>
        <w:ind w:left="720"/>
        <w:contextualSpacing/>
      </w:pPr>
    </w:p>
    <w:p w14:paraId="707B88CA" w14:textId="06AD542F" w:rsidR="00E62620" w:rsidRPr="003C2A5F" w:rsidRDefault="00E62620" w:rsidP="00E62620">
      <w:pPr>
        <w:spacing w:after="0"/>
        <w:rPr>
          <w:b/>
        </w:rPr>
      </w:pPr>
      <w:r w:rsidRPr="003C2A5F">
        <w:rPr>
          <w:b/>
        </w:rPr>
        <w:t>XV</w:t>
      </w:r>
      <w:r w:rsidR="006B707E">
        <w:rPr>
          <w:b/>
        </w:rPr>
        <w:t>II</w:t>
      </w:r>
      <w:r w:rsidRPr="003C2A5F">
        <w:rPr>
          <w:b/>
        </w:rPr>
        <w:t xml:space="preserve">. OPIS SPOSOBU OBLICZENIA CENY </w:t>
      </w:r>
    </w:p>
    <w:p w14:paraId="4E3B9A54" w14:textId="77777777" w:rsidR="00E62620" w:rsidRPr="003C2A5F" w:rsidRDefault="00E62620" w:rsidP="00E62620">
      <w:pPr>
        <w:spacing w:after="0"/>
        <w:rPr>
          <w:b/>
        </w:rPr>
      </w:pPr>
    </w:p>
    <w:p w14:paraId="5F9C668D" w14:textId="77777777" w:rsidR="00E62620" w:rsidRPr="003C2A5F" w:rsidRDefault="00E62620" w:rsidP="00A10BDD">
      <w:pPr>
        <w:numPr>
          <w:ilvl w:val="0"/>
          <w:numId w:val="9"/>
        </w:numPr>
        <w:tabs>
          <w:tab w:val="left" w:pos="357"/>
        </w:tabs>
        <w:spacing w:after="120"/>
        <w:ind w:left="357" w:hanging="357"/>
        <w:jc w:val="both"/>
      </w:pPr>
      <w:r w:rsidRPr="003C2A5F">
        <w:t>Cena oferty musi być wyrażona w złotych polskich (PLN).</w:t>
      </w:r>
    </w:p>
    <w:p w14:paraId="0E17077E" w14:textId="2D4DF5BB" w:rsidR="00E62620" w:rsidRPr="003C2A5F" w:rsidRDefault="00C170D2" w:rsidP="00E62620">
      <w:pPr>
        <w:tabs>
          <w:tab w:val="left" w:pos="357"/>
        </w:tabs>
        <w:spacing w:after="120"/>
        <w:ind w:left="357" w:hanging="357"/>
        <w:jc w:val="both"/>
      </w:pPr>
      <w:r w:rsidRPr="003C2A5F">
        <w:t>2)</w:t>
      </w:r>
      <w:r w:rsidRPr="003C2A5F">
        <w:tab/>
      </w:r>
      <w:r w:rsidR="00E62620" w:rsidRPr="003C2A5F">
        <w:t>Zamawiający wymaga, aby Wykonawca wypełnił formularz ofertowy - załącznik nr 2 do SIWZ</w:t>
      </w:r>
    </w:p>
    <w:p w14:paraId="22D8CD38" w14:textId="3091A6D9" w:rsidR="00C170D2" w:rsidRPr="00547732" w:rsidRDefault="00C170D2" w:rsidP="00E62620">
      <w:pPr>
        <w:tabs>
          <w:tab w:val="left" w:pos="357"/>
        </w:tabs>
        <w:spacing w:after="120"/>
        <w:ind w:left="357" w:hanging="357"/>
        <w:jc w:val="both"/>
        <w:rPr>
          <w:color w:val="000000" w:themeColor="text1"/>
        </w:rPr>
      </w:pPr>
      <w:r w:rsidRPr="003C2A5F">
        <w:t>3)</w:t>
      </w:r>
      <w:r w:rsidRPr="003C2A5F">
        <w:tab/>
      </w:r>
      <w:r w:rsidRPr="00547732">
        <w:rPr>
          <w:color w:val="000000" w:themeColor="text1"/>
        </w:rPr>
        <w:t xml:space="preserve">Cenę ofert należy skalkulować (obliczyć) odrębnie dla każdego zadania oraz </w:t>
      </w:r>
      <w:r w:rsidR="00A72401" w:rsidRPr="00547732">
        <w:rPr>
          <w:color w:val="000000" w:themeColor="text1"/>
        </w:rPr>
        <w:t>podać</w:t>
      </w:r>
      <w:r w:rsidRPr="00547732">
        <w:rPr>
          <w:color w:val="000000" w:themeColor="text1"/>
        </w:rPr>
        <w:t xml:space="preserve"> w ofercie zgodnie z opisem przedmiotu zamówienia – Załąc</w:t>
      </w:r>
      <w:r w:rsidR="00D850B7">
        <w:rPr>
          <w:color w:val="000000" w:themeColor="text1"/>
        </w:rPr>
        <w:t>znik nr 1 dla zadania nr 1,2,3</w:t>
      </w:r>
      <w:r w:rsidRPr="00547732">
        <w:rPr>
          <w:color w:val="000000" w:themeColor="text1"/>
        </w:rPr>
        <w:t xml:space="preserve">. Cena za zadanie jest sumą cen podanych przez Wykonawcę </w:t>
      </w:r>
      <w:r w:rsidR="00A72401" w:rsidRPr="00547732">
        <w:rPr>
          <w:color w:val="000000" w:themeColor="text1"/>
        </w:rPr>
        <w:t>w Załączniku nr 1 dla poszczególnych zadań.</w:t>
      </w:r>
    </w:p>
    <w:p w14:paraId="24871F34" w14:textId="7ED577CA" w:rsidR="00E62620" w:rsidRPr="003C2A5F" w:rsidRDefault="00D850B7" w:rsidP="00E62620">
      <w:pPr>
        <w:tabs>
          <w:tab w:val="left" w:pos="357"/>
        </w:tabs>
        <w:spacing w:after="120"/>
        <w:ind w:left="357" w:hanging="357"/>
        <w:jc w:val="both"/>
      </w:pPr>
      <w:r>
        <w:t>4</w:t>
      </w:r>
      <w:r w:rsidR="00C170D2" w:rsidRPr="003C2A5F">
        <w:t>)</w:t>
      </w:r>
      <w:r w:rsidR="00C170D2" w:rsidRPr="003C2A5F">
        <w:tab/>
      </w:r>
      <w:r w:rsidR="00E62620" w:rsidRPr="003C2A5F">
        <w:t>Przy obliczaniu ceny należy zastosować wzór:</w:t>
      </w:r>
    </w:p>
    <w:p w14:paraId="6EC4CABB" w14:textId="77777777" w:rsidR="00E62620" w:rsidRPr="003C2A5F" w:rsidRDefault="00E62620" w:rsidP="00E62620">
      <w:pPr>
        <w:tabs>
          <w:tab w:val="left" w:pos="357"/>
        </w:tabs>
        <w:spacing w:after="120"/>
        <w:ind w:left="357"/>
        <w:jc w:val="both"/>
      </w:pPr>
      <w:r w:rsidRPr="003C2A5F">
        <w:t>wartość netto + kwota podatku VAT = wartość brutto.</w:t>
      </w:r>
    </w:p>
    <w:p w14:paraId="0EA254A8" w14:textId="2965F5D0" w:rsidR="00E62620" w:rsidRPr="003C2A5F" w:rsidRDefault="00D850B7" w:rsidP="00E62620">
      <w:pPr>
        <w:tabs>
          <w:tab w:val="left" w:pos="357"/>
        </w:tabs>
        <w:spacing w:after="120"/>
        <w:ind w:left="357" w:hanging="357"/>
        <w:jc w:val="both"/>
      </w:pPr>
      <w:r>
        <w:t>5</w:t>
      </w:r>
      <w:r w:rsidR="00C170D2" w:rsidRPr="003C2A5F">
        <w:t>)</w:t>
      </w:r>
      <w:r w:rsidR="00C170D2" w:rsidRPr="003C2A5F">
        <w:tab/>
      </w:r>
      <w:r w:rsidR="00E62620" w:rsidRPr="003C2A5F">
        <w:rPr>
          <w:u w:val="single"/>
        </w:rPr>
        <w:t xml:space="preserve">Cena oferty musi zawierać należny podatek VAT </w:t>
      </w:r>
      <w:r w:rsidR="00E62620" w:rsidRPr="003C2A5F">
        <w:t xml:space="preserve">zgodnie z ustawą z dnia 11 marca 2004r. o podatku od towarów i usług (tekst jednolity Dz. U. z 2011r. Nr 177, poz. 1054 z późn. zm.) z zastrzeżeniem pkt 5 niniejszego rozdziału, wszystkie przewidywane koszty kompletnego wykonania przedmiotu zamówienia, musi uwzględniać wymagania SIWZ </w:t>
      </w:r>
      <w:r w:rsidR="00E62620" w:rsidRPr="003C2A5F">
        <w:rPr>
          <w:u w:val="single"/>
        </w:rPr>
        <w:t>oraz obejmować wszelkie koszty, jakie poniesie Wykonawca z tytułu należytej oraz zgodnej z obowiązującymi przepisami realizacji przedmiotu zamówienia.</w:t>
      </w:r>
      <w:r w:rsidR="00E62620" w:rsidRPr="003C2A5F">
        <w:t xml:space="preserve"> Skutki finansowe jakichkolwiek błędów obciążają Wykonawcę, który musi przewidzieć wszystkie okoliczności mogące mieć wpływ na cenę zamówienia.</w:t>
      </w:r>
    </w:p>
    <w:p w14:paraId="04967A17" w14:textId="66CDD7AD" w:rsidR="00E62620" w:rsidRPr="003C2A5F" w:rsidRDefault="00D850B7" w:rsidP="00E62620">
      <w:pPr>
        <w:tabs>
          <w:tab w:val="left" w:pos="357"/>
        </w:tabs>
        <w:spacing w:after="120"/>
        <w:ind w:left="357" w:hanging="357"/>
        <w:jc w:val="both"/>
      </w:pPr>
      <w:r>
        <w:t>6</w:t>
      </w:r>
      <w:r w:rsidR="00C170D2" w:rsidRPr="003C2A5F">
        <w:t>)</w:t>
      </w:r>
      <w:r w:rsidR="00C170D2" w:rsidRPr="003C2A5F">
        <w:tab/>
      </w:r>
      <w:r w:rsidR="00E62620" w:rsidRPr="003C2A5F">
        <w:t xml:space="preserve">W sytuacji gdy Wykonawca składa ofertę, której wybór prowadziłby do powstania u Zamawiającego obowiązku podatkowego zgodnie z przepisami ustawy o podatku od towarów i usług, Zamawiający w celu oceny takiej oferty dolicza do przedstawionej w niej ceny podatek od towarów i usług, który miałby obowiązek rozliczyć zgodnie z tymi przepisami. Wykonawca, składając taką ofertę, informuje Zamawiającego, czy wybór oferty będzie prowadził do powstania u Zamawiającego obowiązku podatkowego, wskazując nazwę (rodzaj) towaru lub usługi, których dostawa lub świadczenie będzie prowadzić do jego powstania, oraz wskazując ich wartość bez kwoty podatku </w:t>
      </w:r>
      <w:r w:rsidR="00E62620" w:rsidRPr="003C2A5F">
        <w:rPr>
          <w:rFonts w:cs="Calibri"/>
        </w:rPr>
        <w:t xml:space="preserve">- </w:t>
      </w:r>
      <w:r w:rsidR="00E62620" w:rsidRPr="003C2A5F">
        <w:t xml:space="preserve">oświadczenie wpisane na druku załącznika nr 1 do SIWZ </w:t>
      </w:r>
      <w:r w:rsidR="00E62620" w:rsidRPr="003C2A5F">
        <w:rPr>
          <w:rFonts w:cs="Calibri"/>
        </w:rPr>
        <w:t>-</w:t>
      </w:r>
      <w:r w:rsidR="00E62620" w:rsidRPr="003C2A5F">
        <w:t xml:space="preserve"> formularz ofertowy. W przypadku ubiegania się o udzielnie zamówienia przez wykonawców krajowych i zagranicznych </w:t>
      </w:r>
      <w:r w:rsidR="00E62620" w:rsidRPr="003C2A5F">
        <w:lastRenderedPageBreak/>
        <w:t xml:space="preserve">sposób złożenia oferty cenowej uzależniony jest od siedziby lub miejsca zamieszkania pełnomocnika (ustanowionego przez wykonawców wspólnie ubiegających się o udzielenie zamówienia), zobowiązanego do wystawiania faktury należnej z tytułu wykonania umowy (tj. pełnomocnik mający siedzibę lub miejsce zamieszkania na terytorium Rzeczypospolitej Polskiej zgodnie z wymaganiami dla wykonawców krajowych; poza terytorium Rzeczypospolitej Polskiej </w:t>
      </w:r>
      <w:r w:rsidR="00E62620" w:rsidRPr="003C2A5F">
        <w:rPr>
          <w:rFonts w:cs="Calibri"/>
        </w:rPr>
        <w:t>-</w:t>
      </w:r>
      <w:r w:rsidR="00E62620" w:rsidRPr="003C2A5F">
        <w:t xml:space="preserve"> zgodnie z wymaganiami dla wykonawców zagranicznych).</w:t>
      </w:r>
    </w:p>
    <w:p w14:paraId="1BD67BA8" w14:textId="1D3228CC" w:rsidR="00E62620" w:rsidRPr="003C2A5F" w:rsidRDefault="00D850B7" w:rsidP="00E62620">
      <w:pPr>
        <w:tabs>
          <w:tab w:val="left" w:pos="357"/>
        </w:tabs>
        <w:spacing w:after="120"/>
        <w:ind w:left="357" w:hanging="357"/>
        <w:jc w:val="both"/>
      </w:pPr>
      <w:r>
        <w:t>7</w:t>
      </w:r>
      <w:r w:rsidR="00C170D2" w:rsidRPr="003C2A5F">
        <w:t>)</w:t>
      </w:r>
      <w:r w:rsidR="00C170D2" w:rsidRPr="003C2A5F">
        <w:tab/>
      </w:r>
      <w:r w:rsidR="00E62620" w:rsidRPr="003C2A5F">
        <w:t>Wykonawcy zobowiązani są do zaokrąglenia cen do pełnych groszy, czyli do dwóch miejsc po przecinku, przy czym końcówki poniżej 0,5 grosza pomija się, a końcówki 0,5 grosza i wyższe zaokrągla się do 1 grosza.</w:t>
      </w:r>
    </w:p>
    <w:p w14:paraId="0E529175" w14:textId="1512AA76" w:rsidR="00E62620" w:rsidRPr="003C2A5F" w:rsidRDefault="00D850B7" w:rsidP="00E62620">
      <w:pPr>
        <w:tabs>
          <w:tab w:val="left" w:pos="357"/>
        </w:tabs>
        <w:spacing w:after="0"/>
        <w:ind w:left="357" w:hanging="357"/>
        <w:jc w:val="both"/>
      </w:pPr>
      <w:r>
        <w:t>8</w:t>
      </w:r>
      <w:r w:rsidR="00C170D2" w:rsidRPr="003C2A5F">
        <w:t>)</w:t>
      </w:r>
      <w:r w:rsidR="00C170D2" w:rsidRPr="003C2A5F">
        <w:tab/>
      </w:r>
      <w:r w:rsidR="00E62620" w:rsidRPr="003C2A5F">
        <w:t>Rozliczenia między Zamawiającym a Wykonawcą będą prowadzone wyłącznie w złotych polskich.</w:t>
      </w:r>
    </w:p>
    <w:p w14:paraId="10A2FC8A" w14:textId="77777777" w:rsidR="00E62620" w:rsidRPr="003C2A5F" w:rsidRDefault="00E62620" w:rsidP="00E62620">
      <w:pPr>
        <w:tabs>
          <w:tab w:val="left" w:pos="357"/>
        </w:tabs>
        <w:spacing w:after="0"/>
        <w:ind w:left="357"/>
        <w:jc w:val="both"/>
      </w:pPr>
    </w:p>
    <w:p w14:paraId="57BEF51A" w14:textId="27553AD4" w:rsidR="00E62620" w:rsidRPr="003C2A5F" w:rsidRDefault="00D850B7" w:rsidP="00E62620">
      <w:pPr>
        <w:tabs>
          <w:tab w:val="left" w:pos="357"/>
        </w:tabs>
        <w:spacing w:after="120"/>
        <w:ind w:left="357" w:hanging="357"/>
        <w:jc w:val="both"/>
      </w:pPr>
      <w:r>
        <w:t>9</w:t>
      </w:r>
      <w:r w:rsidR="00C170D2" w:rsidRPr="003C2A5F">
        <w:t>)</w:t>
      </w:r>
      <w:r w:rsidR="00C170D2" w:rsidRPr="003C2A5F">
        <w:tab/>
      </w:r>
      <w:r w:rsidR="00E62620" w:rsidRPr="003C2A5F">
        <w:t xml:space="preserve">Wykonawca w przedstawionej ofercie winien zaoferować ceny jednoznaczne. Podanie ceny wariantowej wyrażonej w </w:t>
      </w:r>
      <w:r w:rsidR="00E62620" w:rsidRPr="003C2A5F">
        <w:rPr>
          <w:rFonts w:cs="Calibri"/>
        </w:rPr>
        <w:t>„</w:t>
      </w:r>
      <w:r w:rsidR="00E62620" w:rsidRPr="003C2A5F">
        <w:t>wide</w:t>
      </w:r>
      <w:r w:rsidR="00E62620" w:rsidRPr="003C2A5F">
        <w:rPr>
          <w:rFonts w:cs="Calibri"/>
        </w:rPr>
        <w:t>ł</w:t>
      </w:r>
      <w:r w:rsidR="00E62620" w:rsidRPr="003C2A5F">
        <w:t>kach cenowych</w:t>
      </w:r>
      <w:r w:rsidR="00E62620" w:rsidRPr="003C2A5F">
        <w:rPr>
          <w:rFonts w:cs="Calibri"/>
        </w:rPr>
        <w:t>”</w:t>
      </w:r>
      <w:r w:rsidR="00E62620" w:rsidRPr="003C2A5F">
        <w:t xml:space="preserve"> lub zawierającej warunki i zastrzeżenia spowoduje odrzucenie oferty.</w:t>
      </w:r>
    </w:p>
    <w:p w14:paraId="53CDBE69" w14:textId="5A1EA097" w:rsidR="00E62620" w:rsidRPr="003C2A5F" w:rsidRDefault="00D850B7" w:rsidP="00E62620">
      <w:pPr>
        <w:tabs>
          <w:tab w:val="left" w:pos="357"/>
        </w:tabs>
        <w:spacing w:after="120"/>
        <w:ind w:left="357" w:hanging="357"/>
        <w:jc w:val="both"/>
      </w:pPr>
      <w:r>
        <w:t>10</w:t>
      </w:r>
      <w:r w:rsidR="00C170D2" w:rsidRPr="003C2A5F">
        <w:t>)</w:t>
      </w:r>
      <w:r w:rsidR="00C170D2" w:rsidRPr="003C2A5F">
        <w:tab/>
      </w:r>
      <w:r w:rsidR="00E62620" w:rsidRPr="003C2A5F">
        <w:t>Cena oferty nie podlega negocjacjom.</w:t>
      </w:r>
    </w:p>
    <w:p w14:paraId="170EA56D" w14:textId="246B6F85" w:rsidR="00E62620" w:rsidRPr="003C2A5F" w:rsidRDefault="00D850B7" w:rsidP="00E62620">
      <w:pPr>
        <w:tabs>
          <w:tab w:val="left" w:pos="357"/>
        </w:tabs>
        <w:spacing w:after="120"/>
        <w:ind w:left="357" w:hanging="357"/>
        <w:jc w:val="both"/>
      </w:pPr>
      <w:r>
        <w:t>11</w:t>
      </w:r>
      <w:r w:rsidR="00C170D2" w:rsidRPr="003C2A5F">
        <w:t>)</w:t>
      </w:r>
      <w:r w:rsidR="00C170D2" w:rsidRPr="003C2A5F">
        <w:tab/>
      </w:r>
      <w:r w:rsidR="00E62620" w:rsidRPr="003C2A5F">
        <w:t>Wszystkie poprawki w obliczeniach, dokonane ręcznie (niedopuszczalne jest użycie korektora) poprzez przekreślenie poprzedniego zapisu w sposób umożliwiający jego odczytanie winny być parafowane własnoręcznie zgodnie ze statusem prawnym Wykonawcy, czyli przez osobę(y) podpisującą(e) ofertę.</w:t>
      </w:r>
    </w:p>
    <w:p w14:paraId="27ED13ED" w14:textId="77777777" w:rsidR="00E62620" w:rsidRPr="003C2A5F" w:rsidRDefault="00E62620" w:rsidP="00E62620">
      <w:pPr>
        <w:spacing w:after="0"/>
        <w:ind w:left="567" w:hanging="567"/>
        <w:jc w:val="both"/>
      </w:pPr>
    </w:p>
    <w:p w14:paraId="4D222FF5" w14:textId="331174A7" w:rsidR="00E62620" w:rsidRPr="008C080E" w:rsidRDefault="00E62620" w:rsidP="00E62620">
      <w:pPr>
        <w:keepNext/>
        <w:spacing w:after="0"/>
        <w:ind w:left="425" w:hanging="425"/>
        <w:rPr>
          <w:b/>
          <w:color w:val="000000" w:themeColor="text1"/>
        </w:rPr>
      </w:pPr>
      <w:r w:rsidRPr="008C080E">
        <w:rPr>
          <w:b/>
          <w:color w:val="000000" w:themeColor="text1"/>
        </w:rPr>
        <w:t>XVI</w:t>
      </w:r>
      <w:r w:rsidR="006B707E">
        <w:rPr>
          <w:b/>
          <w:color w:val="000000" w:themeColor="text1"/>
        </w:rPr>
        <w:t>II</w:t>
      </w:r>
      <w:r w:rsidRPr="008C080E">
        <w:rPr>
          <w:b/>
          <w:color w:val="000000" w:themeColor="text1"/>
        </w:rPr>
        <w:t>. OPIS KRYTERIÓW, KTÓRYMI ZAMAWIAJĄCY BĘDZIE SIĘ KIEROWAŁ PRZY WYBORZE  OFE</w:t>
      </w:r>
      <w:r w:rsidR="00E76D33" w:rsidRPr="008C080E">
        <w:rPr>
          <w:b/>
          <w:color w:val="000000" w:themeColor="text1"/>
        </w:rPr>
        <w:t>RT</w:t>
      </w:r>
      <w:r w:rsidRPr="008C080E">
        <w:rPr>
          <w:b/>
          <w:color w:val="000000" w:themeColor="text1"/>
        </w:rPr>
        <w:t xml:space="preserve">, </w:t>
      </w:r>
    </w:p>
    <w:p w14:paraId="3396A112" w14:textId="77777777" w:rsidR="00E62620" w:rsidRPr="008C080E" w:rsidRDefault="00E62620" w:rsidP="00E62620">
      <w:pPr>
        <w:keepNext/>
        <w:spacing w:after="0"/>
        <w:rPr>
          <w:color w:val="000000" w:themeColor="text1"/>
        </w:rPr>
      </w:pPr>
    </w:p>
    <w:p w14:paraId="34AE0BED" w14:textId="50A2306D" w:rsidR="00E62620" w:rsidRPr="008C080E" w:rsidRDefault="00E62620" w:rsidP="00A10BDD">
      <w:pPr>
        <w:numPr>
          <w:ilvl w:val="0"/>
          <w:numId w:val="10"/>
        </w:numPr>
        <w:tabs>
          <w:tab w:val="left" w:pos="357"/>
        </w:tabs>
        <w:spacing w:after="120"/>
        <w:ind w:left="357" w:hanging="357"/>
        <w:jc w:val="both"/>
        <w:rPr>
          <w:color w:val="000000" w:themeColor="text1"/>
        </w:rPr>
      </w:pPr>
      <w:r w:rsidRPr="008C080E">
        <w:rPr>
          <w:color w:val="000000" w:themeColor="text1"/>
        </w:rPr>
        <w:t>Złożone oferty niepodlegające odrzuceniu na podstawie art. 89 ustaw</w:t>
      </w:r>
      <w:r w:rsidR="00BA5A32">
        <w:rPr>
          <w:color w:val="000000" w:themeColor="text1"/>
        </w:rPr>
        <w:t>y pzp</w:t>
      </w:r>
      <w:r w:rsidRPr="008C080E">
        <w:rPr>
          <w:color w:val="000000" w:themeColor="text1"/>
        </w:rPr>
        <w:t>, będą oceniane przez Zamawiającego przy zastosowaniu następujących kryteriów:</w:t>
      </w:r>
    </w:p>
    <w:p w14:paraId="5C6E323F" w14:textId="11354249" w:rsidR="00F63024" w:rsidRPr="008C080E" w:rsidRDefault="00F63024" w:rsidP="00F63024">
      <w:pPr>
        <w:tabs>
          <w:tab w:val="left" w:pos="357"/>
        </w:tabs>
        <w:spacing w:after="120"/>
        <w:jc w:val="both"/>
        <w:rPr>
          <w:b/>
          <w:color w:val="000000" w:themeColor="text1"/>
          <w:u w:val="single"/>
        </w:rPr>
      </w:pPr>
      <w:r w:rsidRPr="008C080E">
        <w:rPr>
          <w:color w:val="000000" w:themeColor="text1"/>
        </w:rPr>
        <w:t xml:space="preserve">       </w:t>
      </w:r>
      <w:r w:rsidRPr="008C080E">
        <w:rPr>
          <w:b/>
          <w:color w:val="000000" w:themeColor="text1"/>
          <w:u w:val="single"/>
        </w:rPr>
        <w:t>DLA ZADANIA NR 1 – ZAKUP MEBLI LABORATORYJNYCH</w:t>
      </w:r>
    </w:p>
    <w:p w14:paraId="140C5B84" w14:textId="77777777" w:rsidR="00E62620" w:rsidRPr="008C080E" w:rsidRDefault="00E62620" w:rsidP="00E62620">
      <w:pPr>
        <w:tabs>
          <w:tab w:val="left" w:pos="357"/>
        </w:tabs>
        <w:spacing w:after="120"/>
        <w:ind w:left="720"/>
        <w:jc w:val="both"/>
        <w:rPr>
          <w:color w:val="000000" w:themeColor="text1"/>
        </w:rPr>
      </w:pPr>
      <w:r w:rsidRPr="008C080E">
        <w:rPr>
          <w:color w:val="000000" w:themeColor="text1"/>
        </w:rPr>
        <w:t>1)</w:t>
      </w:r>
      <w:r w:rsidRPr="008C080E">
        <w:rPr>
          <w:color w:val="000000" w:themeColor="text1"/>
        </w:rPr>
        <w:tab/>
        <w:t>cena – 60 %</w:t>
      </w:r>
    </w:p>
    <w:p w14:paraId="391F9751" w14:textId="50989957" w:rsidR="00E62620" w:rsidRPr="008C080E" w:rsidRDefault="00F63024" w:rsidP="00E62620">
      <w:pPr>
        <w:tabs>
          <w:tab w:val="left" w:pos="357"/>
        </w:tabs>
        <w:spacing w:after="120"/>
        <w:ind w:left="720"/>
        <w:jc w:val="both"/>
        <w:rPr>
          <w:color w:val="000000" w:themeColor="text1"/>
        </w:rPr>
      </w:pPr>
      <w:r w:rsidRPr="008C080E">
        <w:rPr>
          <w:color w:val="000000" w:themeColor="text1"/>
        </w:rPr>
        <w:t>2)</w:t>
      </w:r>
      <w:r w:rsidRPr="008C080E">
        <w:rPr>
          <w:color w:val="000000" w:themeColor="text1"/>
        </w:rPr>
        <w:tab/>
        <w:t>okres gwarancji– 2</w:t>
      </w:r>
      <w:r w:rsidR="00E62620" w:rsidRPr="008C080E">
        <w:rPr>
          <w:color w:val="000000" w:themeColor="text1"/>
        </w:rPr>
        <w:t>0 %</w:t>
      </w:r>
    </w:p>
    <w:p w14:paraId="0BFCD964" w14:textId="3526409C" w:rsidR="00E62620" w:rsidRPr="008C080E" w:rsidRDefault="00E62620" w:rsidP="00E62620">
      <w:pPr>
        <w:tabs>
          <w:tab w:val="left" w:pos="357"/>
        </w:tabs>
        <w:spacing w:after="120"/>
        <w:ind w:left="1418" w:hanging="698"/>
        <w:jc w:val="both"/>
        <w:rPr>
          <w:color w:val="000000" w:themeColor="text1"/>
        </w:rPr>
      </w:pPr>
      <w:r w:rsidRPr="008C080E">
        <w:rPr>
          <w:color w:val="000000" w:themeColor="text1"/>
        </w:rPr>
        <w:t>3)</w:t>
      </w:r>
      <w:r w:rsidRPr="008C080E">
        <w:rPr>
          <w:color w:val="000000" w:themeColor="text1"/>
        </w:rPr>
        <w:tab/>
      </w:r>
      <w:r w:rsidR="00F63024" w:rsidRPr="008C080E">
        <w:rPr>
          <w:color w:val="000000" w:themeColor="text1"/>
        </w:rPr>
        <w:t>termin wykonania zamówienia – 2</w:t>
      </w:r>
      <w:r w:rsidRPr="008C080E">
        <w:rPr>
          <w:color w:val="000000" w:themeColor="text1"/>
        </w:rPr>
        <w:t>0%</w:t>
      </w:r>
    </w:p>
    <w:p w14:paraId="7E2C986E" w14:textId="77777777" w:rsidR="00E62620" w:rsidRPr="008C080E" w:rsidRDefault="00E62620" w:rsidP="00E62620">
      <w:pPr>
        <w:tabs>
          <w:tab w:val="left" w:pos="357"/>
        </w:tabs>
        <w:spacing w:after="120"/>
        <w:ind w:left="357"/>
        <w:jc w:val="both"/>
        <w:rPr>
          <w:color w:val="000000" w:themeColor="text1"/>
        </w:rPr>
      </w:pPr>
      <w:r w:rsidRPr="008C080E">
        <w:rPr>
          <w:color w:val="000000" w:themeColor="text1"/>
        </w:rPr>
        <w:t xml:space="preserve">Ad.1)  </w:t>
      </w:r>
      <w:r w:rsidRPr="008C080E">
        <w:rPr>
          <w:b/>
          <w:color w:val="000000" w:themeColor="text1"/>
        </w:rPr>
        <w:t>Cena wykonania zamówienia (C)</w:t>
      </w:r>
      <w:r w:rsidRPr="008C080E">
        <w:rPr>
          <w:color w:val="000000" w:themeColor="text1"/>
        </w:rPr>
        <w:t xml:space="preserve">  – obejmuje cenę brutto wykonania przedmiotu zamówienia określonego w niniejszej SIWZ. Oferta z najniższą ceną otrzyma maksymalną ilość punktów = 60 pkt, oferty następne będą oceniane na zasadzie proporcji w stosunku do oferty najtańszej wg wzoru:</w:t>
      </w:r>
    </w:p>
    <w:p w14:paraId="0FE0C2A1" w14:textId="77777777" w:rsidR="00E62620" w:rsidRPr="008C080E" w:rsidRDefault="00E62620" w:rsidP="00E62620">
      <w:pPr>
        <w:tabs>
          <w:tab w:val="left" w:pos="357"/>
        </w:tabs>
        <w:spacing w:after="120"/>
        <w:ind w:left="357"/>
        <w:jc w:val="both"/>
        <w:rPr>
          <w:color w:val="000000" w:themeColor="text1"/>
        </w:rPr>
      </w:pPr>
      <w:r w:rsidRPr="008C080E">
        <w:rPr>
          <w:color w:val="000000" w:themeColor="text1"/>
        </w:rPr>
        <w:t xml:space="preserve">                         najniższa cena ofertowa</w:t>
      </w:r>
    </w:p>
    <w:p w14:paraId="3C9747F8" w14:textId="77777777" w:rsidR="00E62620" w:rsidRPr="008C080E" w:rsidRDefault="00E62620" w:rsidP="00E62620">
      <w:pPr>
        <w:tabs>
          <w:tab w:val="left" w:pos="357"/>
        </w:tabs>
        <w:spacing w:after="120"/>
        <w:ind w:left="357"/>
        <w:jc w:val="both"/>
        <w:rPr>
          <w:color w:val="000000" w:themeColor="text1"/>
        </w:rPr>
      </w:pPr>
      <w:r w:rsidRPr="008C080E">
        <w:rPr>
          <w:color w:val="000000" w:themeColor="text1"/>
        </w:rPr>
        <w:t>C =          ------------------------------------------------  x 100 pkt x 60%</w:t>
      </w:r>
    </w:p>
    <w:p w14:paraId="12B0D8C0" w14:textId="77777777" w:rsidR="00E62620" w:rsidRPr="008C080E" w:rsidRDefault="00E62620" w:rsidP="00E62620">
      <w:pPr>
        <w:tabs>
          <w:tab w:val="left" w:pos="357"/>
        </w:tabs>
        <w:spacing w:after="120"/>
        <w:ind w:left="357"/>
        <w:jc w:val="both"/>
        <w:rPr>
          <w:color w:val="000000" w:themeColor="text1"/>
        </w:rPr>
      </w:pPr>
      <w:r w:rsidRPr="008C080E">
        <w:rPr>
          <w:color w:val="000000" w:themeColor="text1"/>
        </w:rPr>
        <w:t xml:space="preserve">                 cena ofertowa w ofercie ocenianej</w:t>
      </w:r>
    </w:p>
    <w:p w14:paraId="2578078E" w14:textId="77777777" w:rsidR="00E62620" w:rsidRPr="008C080E" w:rsidRDefault="00E62620" w:rsidP="00E62620">
      <w:pPr>
        <w:tabs>
          <w:tab w:val="left" w:pos="357"/>
        </w:tabs>
        <w:spacing w:after="120"/>
        <w:ind w:left="357"/>
        <w:jc w:val="both"/>
        <w:rPr>
          <w:color w:val="000000" w:themeColor="text1"/>
        </w:rPr>
      </w:pPr>
      <w:r w:rsidRPr="008C080E">
        <w:rPr>
          <w:color w:val="000000" w:themeColor="text1"/>
        </w:rPr>
        <w:tab/>
      </w:r>
      <w:r w:rsidRPr="008C080E">
        <w:rPr>
          <w:color w:val="000000" w:themeColor="text1"/>
        </w:rPr>
        <w:tab/>
      </w:r>
    </w:p>
    <w:p w14:paraId="08C6A935" w14:textId="77777777" w:rsidR="00E62620" w:rsidRPr="008C080E" w:rsidRDefault="00E62620" w:rsidP="00E62620">
      <w:pPr>
        <w:tabs>
          <w:tab w:val="left" w:pos="357"/>
        </w:tabs>
        <w:spacing w:after="120"/>
        <w:ind w:left="357"/>
        <w:jc w:val="both"/>
        <w:rPr>
          <w:color w:val="000000" w:themeColor="text1"/>
        </w:rPr>
      </w:pPr>
      <w:r w:rsidRPr="008C080E">
        <w:rPr>
          <w:color w:val="000000" w:themeColor="text1"/>
        </w:rPr>
        <w:t>Uzyskana z wyliczenia ilość punktów zostanie ostatecznie ustalona z dokładnością do drugiego miejsca po przecinku z zachowaniem zasady zaokrągleń matematycznych.</w:t>
      </w:r>
    </w:p>
    <w:p w14:paraId="485608D5" w14:textId="5F6AC824" w:rsidR="00E62620" w:rsidRPr="008C080E" w:rsidRDefault="00E62620" w:rsidP="00E62620">
      <w:pPr>
        <w:tabs>
          <w:tab w:val="left" w:pos="357"/>
        </w:tabs>
        <w:spacing w:after="120"/>
        <w:ind w:left="357"/>
        <w:jc w:val="both"/>
        <w:rPr>
          <w:color w:val="000000" w:themeColor="text1"/>
        </w:rPr>
      </w:pPr>
      <w:r w:rsidRPr="008C080E">
        <w:rPr>
          <w:color w:val="000000" w:themeColor="text1"/>
        </w:rPr>
        <w:t xml:space="preserve">Ad.2)   </w:t>
      </w:r>
      <w:r w:rsidRPr="008C080E">
        <w:rPr>
          <w:b/>
          <w:color w:val="000000" w:themeColor="text1"/>
        </w:rPr>
        <w:t>Okres gwarancji (G)-</w:t>
      </w:r>
      <w:r w:rsidRPr="008C080E">
        <w:rPr>
          <w:color w:val="000000" w:themeColor="text1"/>
        </w:rPr>
        <w:t xml:space="preserve"> W niniejszym kryt</w:t>
      </w:r>
      <w:r w:rsidR="00F63024" w:rsidRPr="008C080E">
        <w:rPr>
          <w:color w:val="000000" w:themeColor="text1"/>
        </w:rPr>
        <w:t>erium można zdobyć maksymalnie 2</w:t>
      </w:r>
      <w:r w:rsidRPr="008C080E">
        <w:rPr>
          <w:color w:val="000000" w:themeColor="text1"/>
        </w:rPr>
        <w:t xml:space="preserve">0 pkt. Oceniany będzie okres gwarancji. Wykonawcy w treści formularza ofertowego wskazują okres gwarancji. Zamawiający obliczy i przyzna punkty według następującego wzoru. </w:t>
      </w:r>
    </w:p>
    <w:p w14:paraId="279D9E29" w14:textId="77777777" w:rsidR="00E62620" w:rsidRPr="008C080E" w:rsidRDefault="00E62620" w:rsidP="00E62620">
      <w:pPr>
        <w:tabs>
          <w:tab w:val="left" w:pos="357"/>
        </w:tabs>
        <w:spacing w:after="120"/>
        <w:ind w:left="357"/>
        <w:jc w:val="both"/>
        <w:rPr>
          <w:color w:val="000000" w:themeColor="text1"/>
        </w:rPr>
      </w:pPr>
      <w:r w:rsidRPr="008C080E">
        <w:rPr>
          <w:color w:val="000000" w:themeColor="text1"/>
        </w:rPr>
        <w:lastRenderedPageBreak/>
        <w:t>Wymagany minimalny okres gwarancji: 24 miesiące od dnia odbioru końcowego przedmiotu umowy.</w:t>
      </w:r>
    </w:p>
    <w:p w14:paraId="64C94902" w14:textId="77777777" w:rsidR="00E62620" w:rsidRPr="008C080E" w:rsidRDefault="00E62620" w:rsidP="00E62620">
      <w:pPr>
        <w:tabs>
          <w:tab w:val="left" w:pos="357"/>
        </w:tabs>
        <w:spacing w:after="120"/>
        <w:ind w:left="357"/>
        <w:jc w:val="both"/>
        <w:rPr>
          <w:color w:val="000000" w:themeColor="text1"/>
        </w:rPr>
      </w:pPr>
      <w:r w:rsidRPr="008C080E">
        <w:rPr>
          <w:color w:val="000000" w:themeColor="text1"/>
        </w:rPr>
        <w:t xml:space="preserve">Za wykazanie minimalnego okresu gwarancji Wykonawca otrzyma </w:t>
      </w:r>
      <w:r w:rsidRPr="008C080E">
        <w:rPr>
          <w:b/>
          <w:color w:val="000000" w:themeColor="text1"/>
        </w:rPr>
        <w:t>0 pkt</w:t>
      </w:r>
      <w:r w:rsidRPr="008C080E">
        <w:rPr>
          <w:color w:val="000000" w:themeColor="text1"/>
        </w:rPr>
        <w:t>.</w:t>
      </w:r>
    </w:p>
    <w:p w14:paraId="1902C1D2" w14:textId="325755E8" w:rsidR="00E62620" w:rsidRPr="008C080E" w:rsidRDefault="00E62620" w:rsidP="00E62620">
      <w:pPr>
        <w:tabs>
          <w:tab w:val="left" w:pos="357"/>
        </w:tabs>
        <w:spacing w:after="120"/>
        <w:ind w:left="357"/>
        <w:jc w:val="both"/>
        <w:rPr>
          <w:color w:val="000000" w:themeColor="text1"/>
        </w:rPr>
      </w:pPr>
      <w:r w:rsidRPr="008C080E">
        <w:rPr>
          <w:color w:val="000000" w:themeColor="text1"/>
        </w:rPr>
        <w:t xml:space="preserve">Za wykazanie okresu gwarancji dłuższego od minimalnego, ale krótszego niż łącznie 36 miesięcy – </w:t>
      </w:r>
      <w:r w:rsidR="00F63024" w:rsidRPr="008C080E">
        <w:rPr>
          <w:b/>
          <w:color w:val="000000" w:themeColor="text1"/>
        </w:rPr>
        <w:t>10</w:t>
      </w:r>
      <w:r w:rsidRPr="008C080E">
        <w:rPr>
          <w:b/>
          <w:color w:val="000000" w:themeColor="text1"/>
        </w:rPr>
        <w:t xml:space="preserve"> pkt</w:t>
      </w:r>
    </w:p>
    <w:p w14:paraId="19D264F1" w14:textId="20349A0B" w:rsidR="00E62620" w:rsidRPr="008C080E" w:rsidRDefault="00E62620" w:rsidP="00E62620">
      <w:pPr>
        <w:tabs>
          <w:tab w:val="left" w:pos="357"/>
        </w:tabs>
        <w:spacing w:after="120"/>
        <w:ind w:left="357"/>
        <w:jc w:val="both"/>
        <w:rPr>
          <w:color w:val="000000" w:themeColor="text1"/>
        </w:rPr>
      </w:pPr>
      <w:r w:rsidRPr="008C080E">
        <w:rPr>
          <w:color w:val="000000" w:themeColor="text1"/>
        </w:rPr>
        <w:t>Za wykazanie okresu gwarancji dłuższego od minimalnego o więcej niż 12 miesięcy, tj. łącznie powyżej 36 miesięcy –</w:t>
      </w:r>
      <w:r w:rsidR="00F63024" w:rsidRPr="008C080E">
        <w:rPr>
          <w:b/>
          <w:color w:val="000000" w:themeColor="text1"/>
        </w:rPr>
        <w:t xml:space="preserve"> 2</w:t>
      </w:r>
      <w:r w:rsidRPr="008C080E">
        <w:rPr>
          <w:b/>
          <w:color w:val="000000" w:themeColor="text1"/>
        </w:rPr>
        <w:t>0pkt</w:t>
      </w:r>
      <w:r w:rsidRPr="008C080E">
        <w:rPr>
          <w:color w:val="000000" w:themeColor="text1"/>
        </w:rPr>
        <w:t>.</w:t>
      </w:r>
    </w:p>
    <w:p w14:paraId="7AE07221" w14:textId="429A76B2" w:rsidR="00F63024" w:rsidRPr="008C080E" w:rsidRDefault="00E62620" w:rsidP="00F63024">
      <w:pPr>
        <w:pStyle w:val="Tekst063"/>
        <w:tabs>
          <w:tab w:val="clear" w:pos="357"/>
          <w:tab w:val="left" w:pos="567"/>
        </w:tabs>
        <w:rPr>
          <w:color w:val="000000" w:themeColor="text1"/>
        </w:rPr>
      </w:pPr>
      <w:r w:rsidRPr="008C080E">
        <w:rPr>
          <w:color w:val="000000" w:themeColor="text1"/>
        </w:rPr>
        <w:t xml:space="preserve">Ad.3)   </w:t>
      </w:r>
      <w:r w:rsidR="00F63024" w:rsidRPr="008C080E">
        <w:rPr>
          <w:b/>
          <w:color w:val="000000" w:themeColor="text1"/>
        </w:rPr>
        <w:t>Termin wykonania zamówienia</w:t>
      </w:r>
      <w:r w:rsidR="00907AB4" w:rsidRPr="008C080E">
        <w:rPr>
          <w:b/>
          <w:color w:val="000000" w:themeColor="text1"/>
        </w:rPr>
        <w:t xml:space="preserve"> (T)</w:t>
      </w:r>
      <w:r w:rsidR="00F63024" w:rsidRPr="008C080E">
        <w:rPr>
          <w:color w:val="000000" w:themeColor="text1"/>
        </w:rPr>
        <w:t xml:space="preserve"> - W niniejszym kryterium można zdobyć maksymalnie 20 pkt. Oceniany będzie okres skrócenia czasu wykonania zamówienia. Wykonawcy w treści formularza ofertowego wskazują termin, w jakim zrealizują niniejsze zamówienie. Zamawiający obliczy ilość </w:t>
      </w:r>
      <w:r w:rsidR="00101662" w:rsidRPr="008C080E">
        <w:rPr>
          <w:color w:val="000000" w:themeColor="text1"/>
        </w:rPr>
        <w:t>tygodni</w:t>
      </w:r>
      <w:r w:rsidR="00F63024" w:rsidRPr="008C080E">
        <w:rPr>
          <w:color w:val="000000" w:themeColor="text1"/>
        </w:rPr>
        <w:t>, o jakie został skrócony termin wykonania zamówienia i przyzna punkty według następującego wzoru.</w:t>
      </w:r>
    </w:p>
    <w:p w14:paraId="3408026D" w14:textId="77777777" w:rsidR="00F63024" w:rsidRPr="008C080E" w:rsidRDefault="00F63024" w:rsidP="00F63024">
      <w:pPr>
        <w:pStyle w:val="Tekst063"/>
        <w:tabs>
          <w:tab w:val="clear" w:pos="357"/>
          <w:tab w:val="left" w:pos="567"/>
        </w:tabs>
        <w:rPr>
          <w:color w:val="000000" w:themeColor="text1"/>
        </w:rPr>
      </w:pPr>
    </w:p>
    <w:p w14:paraId="0F875B85" w14:textId="77777777" w:rsidR="00F63024" w:rsidRPr="008C080E" w:rsidRDefault="00F63024" w:rsidP="00F63024">
      <w:pPr>
        <w:pStyle w:val="Tekst063"/>
        <w:tabs>
          <w:tab w:val="clear" w:pos="357"/>
          <w:tab w:val="left" w:pos="567"/>
        </w:tabs>
        <w:spacing w:after="0"/>
        <w:ind w:left="709"/>
        <w:rPr>
          <w:color w:val="000000" w:themeColor="text1"/>
        </w:rPr>
      </w:pPr>
      <w:r w:rsidRPr="008C080E">
        <w:rPr>
          <w:color w:val="000000" w:themeColor="text1"/>
        </w:rPr>
        <w:t xml:space="preserve">              najkrótszy zaoferowany termin dostawy spośród ofert nieodrzuconych </w:t>
      </w:r>
    </w:p>
    <w:p w14:paraId="56CEB6C9" w14:textId="70280911" w:rsidR="00F63024" w:rsidRPr="008C080E" w:rsidRDefault="00F63024" w:rsidP="00F63024">
      <w:pPr>
        <w:pStyle w:val="Tekst063"/>
        <w:tabs>
          <w:tab w:val="clear" w:pos="357"/>
          <w:tab w:val="left" w:pos="567"/>
        </w:tabs>
        <w:spacing w:after="0"/>
        <w:ind w:left="709"/>
        <w:rPr>
          <w:color w:val="000000" w:themeColor="text1"/>
        </w:rPr>
      </w:pPr>
      <w:r w:rsidRPr="008C080E">
        <w:rPr>
          <w:color w:val="000000" w:themeColor="text1"/>
        </w:rPr>
        <w:t xml:space="preserve">  T =    -----------------------------------------------------------------------------------------------  x 100 pkt x 20%</w:t>
      </w:r>
    </w:p>
    <w:p w14:paraId="53472312" w14:textId="77777777" w:rsidR="00F63024" w:rsidRPr="008C080E" w:rsidRDefault="00F63024" w:rsidP="00F63024">
      <w:pPr>
        <w:pStyle w:val="Tekst063"/>
        <w:tabs>
          <w:tab w:val="clear" w:pos="357"/>
          <w:tab w:val="left" w:pos="567"/>
        </w:tabs>
        <w:spacing w:after="0"/>
        <w:ind w:left="709"/>
        <w:rPr>
          <w:color w:val="000000" w:themeColor="text1"/>
        </w:rPr>
      </w:pPr>
      <w:r w:rsidRPr="008C080E">
        <w:rPr>
          <w:color w:val="000000" w:themeColor="text1"/>
        </w:rPr>
        <w:t xml:space="preserve">                                                         termin dostawy oferty badanej</w:t>
      </w:r>
    </w:p>
    <w:p w14:paraId="6B195283" w14:textId="77777777" w:rsidR="00F63024" w:rsidRPr="008C080E" w:rsidRDefault="00F63024" w:rsidP="00F63024">
      <w:pPr>
        <w:pStyle w:val="Tekst063"/>
        <w:tabs>
          <w:tab w:val="clear" w:pos="357"/>
          <w:tab w:val="left" w:pos="567"/>
        </w:tabs>
        <w:spacing w:after="0"/>
        <w:ind w:left="709"/>
        <w:rPr>
          <w:color w:val="000000" w:themeColor="text1"/>
        </w:rPr>
      </w:pPr>
    </w:p>
    <w:p w14:paraId="457F57C9" w14:textId="77777777" w:rsidR="00F63024" w:rsidRPr="008C080E" w:rsidRDefault="00F63024" w:rsidP="00F63024">
      <w:pPr>
        <w:pStyle w:val="Tekst063"/>
        <w:tabs>
          <w:tab w:val="clear" w:pos="357"/>
          <w:tab w:val="left" w:pos="567"/>
        </w:tabs>
        <w:ind w:left="709"/>
        <w:rPr>
          <w:color w:val="000000" w:themeColor="text1"/>
        </w:rPr>
      </w:pPr>
      <w:r w:rsidRPr="008C080E">
        <w:rPr>
          <w:color w:val="000000" w:themeColor="text1"/>
        </w:rPr>
        <w:t xml:space="preserve">gdzie: </w:t>
      </w:r>
    </w:p>
    <w:p w14:paraId="41579EF3" w14:textId="77777777" w:rsidR="00F63024" w:rsidRPr="008C080E" w:rsidRDefault="00F63024" w:rsidP="00F63024">
      <w:pPr>
        <w:pStyle w:val="Tekst063"/>
        <w:tabs>
          <w:tab w:val="clear" w:pos="357"/>
          <w:tab w:val="left" w:pos="567"/>
        </w:tabs>
        <w:ind w:left="709"/>
        <w:rPr>
          <w:color w:val="000000" w:themeColor="text1"/>
        </w:rPr>
      </w:pPr>
      <w:r w:rsidRPr="008C080E">
        <w:rPr>
          <w:color w:val="000000" w:themeColor="text1"/>
        </w:rPr>
        <w:t>T        -   wartość punktowa w kryterium „termin dostawy”</w:t>
      </w:r>
    </w:p>
    <w:p w14:paraId="59799D74" w14:textId="77777777" w:rsidR="00F63024" w:rsidRPr="008C080E" w:rsidRDefault="00F63024" w:rsidP="00F63024">
      <w:pPr>
        <w:pStyle w:val="Tekst063"/>
        <w:tabs>
          <w:tab w:val="clear" w:pos="357"/>
          <w:tab w:val="left" w:pos="567"/>
        </w:tabs>
        <w:ind w:left="709"/>
        <w:rPr>
          <w:color w:val="000000" w:themeColor="text1"/>
        </w:rPr>
      </w:pPr>
      <w:r w:rsidRPr="008C080E">
        <w:rPr>
          <w:color w:val="000000" w:themeColor="text1"/>
        </w:rPr>
        <w:t>Termin -   najkrótszy zaoferowany termin dostawy spośród ofert nie odrzuconych</w:t>
      </w:r>
    </w:p>
    <w:p w14:paraId="299A486E" w14:textId="77777777" w:rsidR="00F63024" w:rsidRPr="008C080E" w:rsidRDefault="00F63024" w:rsidP="00F63024">
      <w:pPr>
        <w:pStyle w:val="Tekst063"/>
        <w:tabs>
          <w:tab w:val="clear" w:pos="357"/>
          <w:tab w:val="left" w:pos="567"/>
        </w:tabs>
        <w:ind w:left="709"/>
        <w:rPr>
          <w:color w:val="000000" w:themeColor="text1"/>
        </w:rPr>
      </w:pPr>
      <w:r w:rsidRPr="008C080E">
        <w:rPr>
          <w:color w:val="000000" w:themeColor="text1"/>
        </w:rPr>
        <w:t>Tb   -      termin dostawy oferty badanej</w:t>
      </w:r>
    </w:p>
    <w:p w14:paraId="69456BAC" w14:textId="4EEB4234" w:rsidR="00E62620" w:rsidRPr="008C080E" w:rsidRDefault="00F63024" w:rsidP="00907AB4">
      <w:pPr>
        <w:pStyle w:val="Tekst063"/>
        <w:tabs>
          <w:tab w:val="clear" w:pos="357"/>
          <w:tab w:val="left" w:pos="567"/>
        </w:tabs>
        <w:ind w:left="709"/>
        <w:rPr>
          <w:color w:val="000000" w:themeColor="text1"/>
        </w:rPr>
      </w:pPr>
      <w:r w:rsidRPr="008C080E">
        <w:rPr>
          <w:color w:val="000000" w:themeColor="text1"/>
        </w:rPr>
        <w:t xml:space="preserve">Wykonawca zobowiązany jest do wyrażenia terminu dostawy w </w:t>
      </w:r>
      <w:r w:rsidR="005963E7" w:rsidRPr="008C080E">
        <w:rPr>
          <w:color w:val="000000" w:themeColor="text1"/>
        </w:rPr>
        <w:t>tygodniach</w:t>
      </w:r>
      <w:r w:rsidRPr="008C080E">
        <w:rPr>
          <w:color w:val="000000" w:themeColor="text1"/>
        </w:rPr>
        <w:t xml:space="preserve">, jednak termin dostawy nie </w:t>
      </w:r>
      <w:r w:rsidR="005963E7" w:rsidRPr="008C080E">
        <w:rPr>
          <w:color w:val="000000" w:themeColor="text1"/>
        </w:rPr>
        <w:t>może być krótszy niż 5 tygodni</w:t>
      </w:r>
      <w:r w:rsidRPr="008C080E">
        <w:rPr>
          <w:color w:val="000000" w:themeColor="text1"/>
        </w:rPr>
        <w:t xml:space="preserve"> </w:t>
      </w:r>
      <w:r w:rsidR="00101662" w:rsidRPr="008C080E">
        <w:rPr>
          <w:color w:val="000000" w:themeColor="text1"/>
        </w:rPr>
        <w:t>oraz nie dłuższy niż 10 tygodni</w:t>
      </w:r>
      <w:r w:rsidRPr="008C080E">
        <w:rPr>
          <w:color w:val="000000" w:themeColor="text1"/>
        </w:rPr>
        <w:t xml:space="preserve"> od daty podpisania umowy. W przypadku zaof</w:t>
      </w:r>
      <w:r w:rsidR="00101662" w:rsidRPr="008C080E">
        <w:rPr>
          <w:color w:val="000000" w:themeColor="text1"/>
        </w:rPr>
        <w:t>erowania terminu krótszego niż 5 tygodni</w:t>
      </w:r>
      <w:r w:rsidRPr="008C080E">
        <w:rPr>
          <w:color w:val="000000" w:themeColor="text1"/>
        </w:rPr>
        <w:t xml:space="preserve"> od daty podpisania umowy, Zamawiający do wyliczenia punktów w niniej</w:t>
      </w:r>
      <w:r w:rsidR="00101662" w:rsidRPr="008C080E">
        <w:rPr>
          <w:color w:val="000000" w:themeColor="text1"/>
        </w:rPr>
        <w:t>szym kryterium przyjmie termin 5 tygodni</w:t>
      </w:r>
      <w:r w:rsidRPr="008C080E">
        <w:rPr>
          <w:color w:val="000000" w:themeColor="text1"/>
        </w:rPr>
        <w:t>, w przypa</w:t>
      </w:r>
      <w:r w:rsidR="00101662" w:rsidRPr="008C080E">
        <w:rPr>
          <w:color w:val="000000" w:themeColor="text1"/>
        </w:rPr>
        <w:t>dku terminu dłuższego niż 10 tygodni</w:t>
      </w:r>
      <w:r w:rsidRPr="008C080E">
        <w:rPr>
          <w:color w:val="000000" w:themeColor="text1"/>
        </w:rPr>
        <w:t xml:space="preserve"> nastąpi odrzucenie oferty. </w:t>
      </w:r>
    </w:p>
    <w:p w14:paraId="27408F23" w14:textId="77777777" w:rsidR="00E62620" w:rsidRPr="008C080E" w:rsidRDefault="00E62620" w:rsidP="00E62620">
      <w:pPr>
        <w:spacing w:after="0"/>
        <w:rPr>
          <w:color w:val="000000" w:themeColor="text1"/>
        </w:rPr>
      </w:pPr>
      <w:r w:rsidRPr="008C080E">
        <w:rPr>
          <w:color w:val="000000" w:themeColor="text1"/>
        </w:rPr>
        <w:t xml:space="preserve"> </w:t>
      </w:r>
    </w:p>
    <w:p w14:paraId="72BFE989" w14:textId="77777777" w:rsidR="00E62620" w:rsidRPr="008C080E" w:rsidRDefault="00E62620" w:rsidP="00E62620">
      <w:pPr>
        <w:tabs>
          <w:tab w:val="left" w:pos="357"/>
        </w:tabs>
        <w:spacing w:after="120"/>
        <w:ind w:left="357"/>
        <w:jc w:val="both"/>
        <w:rPr>
          <w:b/>
          <w:color w:val="000000" w:themeColor="text1"/>
        </w:rPr>
      </w:pPr>
      <w:r w:rsidRPr="008C080E">
        <w:rPr>
          <w:b/>
          <w:color w:val="000000" w:themeColor="text1"/>
        </w:rPr>
        <w:t xml:space="preserve">Końcowa liczba otrzymanych punktów będzie sumą punktów otrzymanych przez ofertę zgodnie ze wzorem: </w:t>
      </w:r>
    </w:p>
    <w:p w14:paraId="476F12F9" w14:textId="6141397E" w:rsidR="00E62620" w:rsidRDefault="00907AB4" w:rsidP="00907AB4">
      <w:pPr>
        <w:tabs>
          <w:tab w:val="left" w:pos="357"/>
        </w:tabs>
        <w:spacing w:after="120"/>
        <w:ind w:firstLine="357"/>
        <w:jc w:val="both"/>
        <w:rPr>
          <w:b/>
          <w:color w:val="000000" w:themeColor="text1"/>
        </w:rPr>
      </w:pPr>
      <w:r w:rsidRPr="008C080E">
        <w:rPr>
          <w:b/>
          <w:color w:val="000000" w:themeColor="text1"/>
        </w:rPr>
        <w:t>Suma punktów = C+G+T</w:t>
      </w:r>
      <w:r w:rsidR="00E62620" w:rsidRPr="008C080E">
        <w:rPr>
          <w:b/>
          <w:color w:val="000000" w:themeColor="text1"/>
        </w:rPr>
        <w:t xml:space="preserve"> </w:t>
      </w:r>
    </w:p>
    <w:p w14:paraId="3CFFA3AA" w14:textId="77777777" w:rsidR="00082D32" w:rsidRPr="008C080E" w:rsidRDefault="00082D32" w:rsidP="00907AB4">
      <w:pPr>
        <w:tabs>
          <w:tab w:val="left" w:pos="357"/>
        </w:tabs>
        <w:spacing w:after="120"/>
        <w:ind w:firstLine="357"/>
        <w:jc w:val="both"/>
        <w:rPr>
          <w:b/>
          <w:color w:val="000000" w:themeColor="text1"/>
        </w:rPr>
      </w:pPr>
    </w:p>
    <w:p w14:paraId="774BDA39" w14:textId="0A4D5E86" w:rsidR="00907AB4" w:rsidRPr="008C080E" w:rsidRDefault="00907AB4" w:rsidP="00907AB4">
      <w:pPr>
        <w:tabs>
          <w:tab w:val="left" w:pos="357"/>
        </w:tabs>
        <w:spacing w:after="120"/>
        <w:jc w:val="both"/>
        <w:rPr>
          <w:b/>
          <w:color w:val="000000" w:themeColor="text1"/>
          <w:u w:val="single"/>
        </w:rPr>
      </w:pPr>
      <w:r w:rsidRPr="008C080E">
        <w:rPr>
          <w:b/>
          <w:color w:val="000000" w:themeColor="text1"/>
        </w:rPr>
        <w:tab/>
      </w:r>
      <w:r w:rsidRPr="008C080E">
        <w:rPr>
          <w:b/>
          <w:color w:val="000000" w:themeColor="text1"/>
          <w:u w:val="single"/>
        </w:rPr>
        <w:t>DLA ZADANIA NR 2 – ZAKUP SPRZĘTU LABORATORYJNEGO</w:t>
      </w:r>
    </w:p>
    <w:p w14:paraId="7686208C" w14:textId="77777777" w:rsidR="00907AB4" w:rsidRPr="008C080E" w:rsidRDefault="00907AB4" w:rsidP="00907AB4">
      <w:pPr>
        <w:tabs>
          <w:tab w:val="left" w:pos="357"/>
        </w:tabs>
        <w:spacing w:after="120"/>
        <w:ind w:left="720"/>
        <w:jc w:val="both"/>
        <w:rPr>
          <w:color w:val="000000" w:themeColor="text1"/>
        </w:rPr>
      </w:pPr>
      <w:r w:rsidRPr="008C080E">
        <w:rPr>
          <w:color w:val="000000" w:themeColor="text1"/>
        </w:rPr>
        <w:t>1)</w:t>
      </w:r>
      <w:r w:rsidRPr="008C080E">
        <w:rPr>
          <w:color w:val="000000" w:themeColor="text1"/>
        </w:rPr>
        <w:tab/>
        <w:t>cena – 60 %</w:t>
      </w:r>
    </w:p>
    <w:p w14:paraId="129B9BAA" w14:textId="77777777" w:rsidR="00907AB4" w:rsidRPr="008C080E" w:rsidRDefault="00907AB4" w:rsidP="00907AB4">
      <w:pPr>
        <w:tabs>
          <w:tab w:val="left" w:pos="357"/>
        </w:tabs>
        <w:spacing w:after="120"/>
        <w:ind w:left="720"/>
        <w:jc w:val="both"/>
        <w:rPr>
          <w:color w:val="000000" w:themeColor="text1"/>
        </w:rPr>
      </w:pPr>
      <w:r w:rsidRPr="008C080E">
        <w:rPr>
          <w:color w:val="000000" w:themeColor="text1"/>
        </w:rPr>
        <w:t>2)</w:t>
      </w:r>
      <w:r w:rsidRPr="008C080E">
        <w:rPr>
          <w:color w:val="000000" w:themeColor="text1"/>
        </w:rPr>
        <w:tab/>
        <w:t>okres gwarancji– 20 %</w:t>
      </w:r>
    </w:p>
    <w:p w14:paraId="76AF8586" w14:textId="7C440E8C" w:rsidR="00907AB4" w:rsidRPr="008C080E" w:rsidRDefault="00907AB4" w:rsidP="00907AB4">
      <w:pPr>
        <w:tabs>
          <w:tab w:val="left" w:pos="357"/>
        </w:tabs>
        <w:spacing w:after="120"/>
        <w:ind w:left="1418" w:hanging="698"/>
        <w:jc w:val="both"/>
        <w:rPr>
          <w:color w:val="000000" w:themeColor="text1"/>
        </w:rPr>
      </w:pPr>
      <w:r w:rsidRPr="008C080E">
        <w:rPr>
          <w:color w:val="000000" w:themeColor="text1"/>
        </w:rPr>
        <w:t>3)</w:t>
      </w:r>
      <w:r w:rsidRPr="008C080E">
        <w:rPr>
          <w:color w:val="000000" w:themeColor="text1"/>
        </w:rPr>
        <w:tab/>
      </w:r>
      <w:r w:rsidR="004D7EEF" w:rsidRPr="008C080E">
        <w:rPr>
          <w:color w:val="000000" w:themeColor="text1"/>
        </w:rPr>
        <w:t xml:space="preserve">dodatkowy zestaw filtrów do stacji uzdatniania wody </w:t>
      </w:r>
      <w:r w:rsidR="001D030C" w:rsidRPr="008C080E">
        <w:rPr>
          <w:color w:val="000000" w:themeColor="text1"/>
        </w:rPr>
        <w:t xml:space="preserve"> </w:t>
      </w:r>
      <w:r w:rsidRPr="008C080E">
        <w:rPr>
          <w:color w:val="000000" w:themeColor="text1"/>
        </w:rPr>
        <w:t>– 20%</w:t>
      </w:r>
    </w:p>
    <w:p w14:paraId="46A24B6F" w14:textId="77777777" w:rsidR="00907AB4" w:rsidRPr="008C080E" w:rsidRDefault="00907AB4" w:rsidP="00907AB4">
      <w:pPr>
        <w:tabs>
          <w:tab w:val="left" w:pos="357"/>
        </w:tabs>
        <w:spacing w:after="120"/>
        <w:ind w:left="357"/>
        <w:jc w:val="both"/>
        <w:rPr>
          <w:color w:val="000000" w:themeColor="text1"/>
        </w:rPr>
      </w:pPr>
      <w:r w:rsidRPr="008C080E">
        <w:rPr>
          <w:color w:val="000000" w:themeColor="text1"/>
        </w:rPr>
        <w:t xml:space="preserve">Ad.1)  </w:t>
      </w:r>
      <w:r w:rsidRPr="008C080E">
        <w:rPr>
          <w:b/>
          <w:color w:val="000000" w:themeColor="text1"/>
        </w:rPr>
        <w:t>Cena wykonania zamówienia (C)</w:t>
      </w:r>
      <w:r w:rsidRPr="008C080E">
        <w:rPr>
          <w:color w:val="000000" w:themeColor="text1"/>
        </w:rPr>
        <w:t xml:space="preserve">  – obejmuje cenę brutto wykonania przedmiotu zamówienia określonego w niniejszej SIWZ. Oferta z najniższą ceną otrzyma maksymalną ilość punktów = 60 pkt, oferty następne będą oceniane na zasadzie proporcji w stosunku do oferty najtańszej wg wzoru:</w:t>
      </w:r>
    </w:p>
    <w:p w14:paraId="5B34AE93" w14:textId="77777777" w:rsidR="00907AB4" w:rsidRPr="008C080E" w:rsidRDefault="00907AB4" w:rsidP="00907AB4">
      <w:pPr>
        <w:tabs>
          <w:tab w:val="left" w:pos="357"/>
        </w:tabs>
        <w:spacing w:after="120"/>
        <w:ind w:left="357"/>
        <w:jc w:val="both"/>
        <w:rPr>
          <w:color w:val="000000" w:themeColor="text1"/>
        </w:rPr>
      </w:pPr>
      <w:r w:rsidRPr="008C080E">
        <w:rPr>
          <w:color w:val="000000" w:themeColor="text1"/>
        </w:rPr>
        <w:lastRenderedPageBreak/>
        <w:t xml:space="preserve">                         najniższa cena ofertowa</w:t>
      </w:r>
    </w:p>
    <w:p w14:paraId="0F1A21A9" w14:textId="77777777" w:rsidR="00907AB4" w:rsidRPr="008C080E" w:rsidRDefault="00907AB4" w:rsidP="00907AB4">
      <w:pPr>
        <w:tabs>
          <w:tab w:val="left" w:pos="357"/>
        </w:tabs>
        <w:spacing w:after="120"/>
        <w:ind w:left="357"/>
        <w:jc w:val="both"/>
        <w:rPr>
          <w:color w:val="000000" w:themeColor="text1"/>
        </w:rPr>
      </w:pPr>
      <w:r w:rsidRPr="008C080E">
        <w:rPr>
          <w:color w:val="000000" w:themeColor="text1"/>
        </w:rPr>
        <w:t>C =          ------------------------------------------------  x 100 pkt x 60%</w:t>
      </w:r>
    </w:p>
    <w:p w14:paraId="788A0537" w14:textId="77777777" w:rsidR="00907AB4" w:rsidRPr="008C080E" w:rsidRDefault="00907AB4" w:rsidP="00907AB4">
      <w:pPr>
        <w:tabs>
          <w:tab w:val="left" w:pos="357"/>
        </w:tabs>
        <w:spacing w:after="120"/>
        <w:ind w:left="357"/>
        <w:jc w:val="both"/>
        <w:rPr>
          <w:color w:val="000000" w:themeColor="text1"/>
        </w:rPr>
      </w:pPr>
      <w:r w:rsidRPr="008C080E">
        <w:rPr>
          <w:color w:val="000000" w:themeColor="text1"/>
        </w:rPr>
        <w:t xml:space="preserve">                 cena ofertowa w ofercie ocenianej</w:t>
      </w:r>
    </w:p>
    <w:p w14:paraId="61F7115B" w14:textId="77777777" w:rsidR="00907AB4" w:rsidRPr="008C080E" w:rsidRDefault="00907AB4" w:rsidP="00907AB4">
      <w:pPr>
        <w:tabs>
          <w:tab w:val="left" w:pos="357"/>
        </w:tabs>
        <w:spacing w:after="120"/>
        <w:ind w:left="357"/>
        <w:jc w:val="both"/>
        <w:rPr>
          <w:color w:val="000000" w:themeColor="text1"/>
        </w:rPr>
      </w:pPr>
      <w:r w:rsidRPr="008C080E">
        <w:rPr>
          <w:color w:val="000000" w:themeColor="text1"/>
        </w:rPr>
        <w:tab/>
      </w:r>
      <w:r w:rsidRPr="008C080E">
        <w:rPr>
          <w:color w:val="000000" w:themeColor="text1"/>
        </w:rPr>
        <w:tab/>
      </w:r>
    </w:p>
    <w:p w14:paraId="5E61ABFE" w14:textId="77777777" w:rsidR="00907AB4" w:rsidRPr="008C080E" w:rsidRDefault="00907AB4" w:rsidP="00907AB4">
      <w:pPr>
        <w:tabs>
          <w:tab w:val="left" w:pos="357"/>
        </w:tabs>
        <w:spacing w:after="120"/>
        <w:ind w:left="357"/>
        <w:jc w:val="both"/>
        <w:rPr>
          <w:color w:val="000000" w:themeColor="text1"/>
        </w:rPr>
      </w:pPr>
      <w:r w:rsidRPr="008C080E">
        <w:rPr>
          <w:color w:val="000000" w:themeColor="text1"/>
        </w:rPr>
        <w:t>Uzyskana z wyliczenia ilość punktów zostanie ostatecznie ustalona z dokładnością do drugiego miejsca po przecinku z zachowaniem zasady zaokrągleń matematycznych.</w:t>
      </w:r>
    </w:p>
    <w:p w14:paraId="64102A9B" w14:textId="77777777" w:rsidR="00907AB4" w:rsidRPr="008C080E" w:rsidRDefault="00907AB4" w:rsidP="00907AB4">
      <w:pPr>
        <w:tabs>
          <w:tab w:val="left" w:pos="357"/>
        </w:tabs>
        <w:spacing w:after="120"/>
        <w:ind w:left="357"/>
        <w:jc w:val="both"/>
        <w:rPr>
          <w:color w:val="000000" w:themeColor="text1"/>
        </w:rPr>
      </w:pPr>
      <w:r w:rsidRPr="008C080E">
        <w:rPr>
          <w:color w:val="000000" w:themeColor="text1"/>
        </w:rPr>
        <w:t xml:space="preserve">Ad.2)   </w:t>
      </w:r>
      <w:r w:rsidRPr="008C080E">
        <w:rPr>
          <w:b/>
          <w:color w:val="000000" w:themeColor="text1"/>
        </w:rPr>
        <w:t>Okres gwarancji (G)-</w:t>
      </w:r>
      <w:r w:rsidRPr="008C080E">
        <w:rPr>
          <w:color w:val="000000" w:themeColor="text1"/>
        </w:rPr>
        <w:t xml:space="preserve"> W niniejszym kryterium można zdobyć maksymalnie 20 pkt. Oceniany będzie okres gwarancji. Wykonawcy w treści formularza ofertowego wskazują okres gwarancji. Zamawiający obliczy i przyzna punkty według następującego wzoru. </w:t>
      </w:r>
    </w:p>
    <w:p w14:paraId="5B3F5566" w14:textId="77777777" w:rsidR="00907AB4" w:rsidRPr="008C080E" w:rsidRDefault="00907AB4" w:rsidP="00907AB4">
      <w:pPr>
        <w:tabs>
          <w:tab w:val="left" w:pos="357"/>
        </w:tabs>
        <w:spacing w:after="120"/>
        <w:ind w:left="357"/>
        <w:jc w:val="both"/>
        <w:rPr>
          <w:color w:val="000000" w:themeColor="text1"/>
        </w:rPr>
      </w:pPr>
      <w:r w:rsidRPr="008C080E">
        <w:rPr>
          <w:color w:val="000000" w:themeColor="text1"/>
        </w:rPr>
        <w:t>Wymagany minimalny okres gwarancji: 24 miesiące od dnia odbioru końcowego przedmiotu umowy.</w:t>
      </w:r>
    </w:p>
    <w:p w14:paraId="27BC02C6" w14:textId="77777777" w:rsidR="00907AB4" w:rsidRPr="008C080E" w:rsidRDefault="00907AB4" w:rsidP="00907AB4">
      <w:pPr>
        <w:tabs>
          <w:tab w:val="left" w:pos="357"/>
        </w:tabs>
        <w:spacing w:after="120"/>
        <w:ind w:left="357"/>
        <w:jc w:val="both"/>
        <w:rPr>
          <w:color w:val="000000" w:themeColor="text1"/>
        </w:rPr>
      </w:pPr>
      <w:r w:rsidRPr="008C080E">
        <w:rPr>
          <w:color w:val="000000" w:themeColor="text1"/>
        </w:rPr>
        <w:t xml:space="preserve">Za wykazanie minimalnego okresu gwarancji Wykonawca otrzyma </w:t>
      </w:r>
      <w:r w:rsidRPr="008C080E">
        <w:rPr>
          <w:b/>
          <w:color w:val="000000" w:themeColor="text1"/>
        </w:rPr>
        <w:t>0 pkt</w:t>
      </w:r>
      <w:r w:rsidRPr="008C080E">
        <w:rPr>
          <w:color w:val="000000" w:themeColor="text1"/>
        </w:rPr>
        <w:t>.</w:t>
      </w:r>
    </w:p>
    <w:p w14:paraId="72C31BCD" w14:textId="77777777" w:rsidR="00907AB4" w:rsidRPr="008C080E" w:rsidRDefault="00907AB4" w:rsidP="00907AB4">
      <w:pPr>
        <w:tabs>
          <w:tab w:val="left" w:pos="357"/>
        </w:tabs>
        <w:spacing w:after="120"/>
        <w:ind w:left="357"/>
        <w:jc w:val="both"/>
        <w:rPr>
          <w:color w:val="000000" w:themeColor="text1"/>
        </w:rPr>
      </w:pPr>
      <w:r w:rsidRPr="008C080E">
        <w:rPr>
          <w:color w:val="000000" w:themeColor="text1"/>
        </w:rPr>
        <w:t xml:space="preserve">Za wykazanie okresu gwarancji dłuższego od minimalnego, ale krótszego niż łącznie 36 miesięcy – </w:t>
      </w:r>
      <w:r w:rsidRPr="008C080E">
        <w:rPr>
          <w:b/>
          <w:color w:val="000000" w:themeColor="text1"/>
        </w:rPr>
        <w:t>10 pkt</w:t>
      </w:r>
    </w:p>
    <w:p w14:paraId="420E7851" w14:textId="77777777" w:rsidR="00907AB4" w:rsidRPr="008C080E" w:rsidRDefault="00907AB4" w:rsidP="00907AB4">
      <w:pPr>
        <w:tabs>
          <w:tab w:val="left" w:pos="357"/>
        </w:tabs>
        <w:spacing w:after="120"/>
        <w:ind w:left="357"/>
        <w:jc w:val="both"/>
        <w:rPr>
          <w:color w:val="000000" w:themeColor="text1"/>
        </w:rPr>
      </w:pPr>
      <w:r w:rsidRPr="008C080E">
        <w:rPr>
          <w:color w:val="000000" w:themeColor="text1"/>
        </w:rPr>
        <w:t>Za wykazanie okresu gwarancji dłuższego od minimalnego o więcej niż 12 miesięcy, tj. łącznie powyżej 36 miesięcy –</w:t>
      </w:r>
      <w:r w:rsidRPr="008C080E">
        <w:rPr>
          <w:b/>
          <w:color w:val="000000" w:themeColor="text1"/>
        </w:rPr>
        <w:t xml:space="preserve"> 20pkt</w:t>
      </w:r>
      <w:r w:rsidRPr="008C080E">
        <w:rPr>
          <w:color w:val="000000" w:themeColor="text1"/>
        </w:rPr>
        <w:t>.</w:t>
      </w:r>
    </w:p>
    <w:p w14:paraId="402A842E" w14:textId="7C6ADA4E" w:rsidR="00907AB4" w:rsidRPr="00E97BBA" w:rsidRDefault="00907AB4" w:rsidP="00C8638E">
      <w:pPr>
        <w:pStyle w:val="Tekst063"/>
        <w:tabs>
          <w:tab w:val="clear" w:pos="357"/>
          <w:tab w:val="left" w:pos="567"/>
        </w:tabs>
        <w:rPr>
          <w:color w:val="000000" w:themeColor="text1"/>
        </w:rPr>
      </w:pPr>
      <w:r w:rsidRPr="008C080E">
        <w:rPr>
          <w:color w:val="000000" w:themeColor="text1"/>
        </w:rPr>
        <w:t xml:space="preserve">Ad.3)   </w:t>
      </w:r>
      <w:r w:rsidR="004D7EEF" w:rsidRPr="00E97BBA">
        <w:rPr>
          <w:b/>
          <w:color w:val="000000" w:themeColor="text1"/>
        </w:rPr>
        <w:t>Dodatkowy zestaw filtrów do stacji uzdatniania wody (F)</w:t>
      </w:r>
      <w:r w:rsidRPr="00E97BBA">
        <w:rPr>
          <w:color w:val="000000" w:themeColor="text1"/>
        </w:rPr>
        <w:t xml:space="preserve"> </w:t>
      </w:r>
      <w:r w:rsidR="00C2345B">
        <w:rPr>
          <w:color w:val="000000" w:themeColor="text1"/>
        </w:rPr>
        <w:t>(dotyczy specyfikacji nr 1)</w:t>
      </w:r>
      <w:r w:rsidRPr="00E97BBA">
        <w:rPr>
          <w:color w:val="000000" w:themeColor="text1"/>
        </w:rPr>
        <w:t xml:space="preserve">- W niniejszym kryterium można zdobyć maksymalnie 20 pkt. </w:t>
      </w:r>
      <w:r w:rsidR="00C8638E" w:rsidRPr="00E97BBA">
        <w:rPr>
          <w:color w:val="000000" w:themeColor="text1"/>
        </w:rPr>
        <w:t>Zamawiający obliczy i przyzna punkty według następującego wzoru:</w:t>
      </w:r>
    </w:p>
    <w:p w14:paraId="61178918" w14:textId="4AAE9BF8" w:rsidR="004D7EEF" w:rsidRPr="00E97BBA" w:rsidRDefault="004D7EEF" w:rsidP="00907AB4">
      <w:pPr>
        <w:tabs>
          <w:tab w:val="left" w:pos="357"/>
        </w:tabs>
        <w:spacing w:after="120"/>
        <w:ind w:left="357"/>
        <w:jc w:val="both"/>
        <w:rPr>
          <w:color w:val="000000" w:themeColor="text1"/>
        </w:rPr>
      </w:pPr>
      <w:r w:rsidRPr="00E97BBA">
        <w:rPr>
          <w:color w:val="000000" w:themeColor="text1"/>
        </w:rPr>
        <w:t>Za wykazanie zestawu filtrów do stacji uzdatniania wody zamontowanych w urządzeniu Zamawiający przyzna 0pkt.</w:t>
      </w:r>
    </w:p>
    <w:p w14:paraId="64B6244C" w14:textId="1D4256F1" w:rsidR="004D7EEF" w:rsidRPr="00E97BBA" w:rsidRDefault="004D7EEF" w:rsidP="00907AB4">
      <w:pPr>
        <w:tabs>
          <w:tab w:val="left" w:pos="357"/>
        </w:tabs>
        <w:spacing w:after="120"/>
        <w:ind w:left="357"/>
        <w:jc w:val="both"/>
        <w:rPr>
          <w:color w:val="000000" w:themeColor="text1"/>
        </w:rPr>
      </w:pPr>
      <w:r w:rsidRPr="00E97BBA">
        <w:rPr>
          <w:color w:val="000000" w:themeColor="text1"/>
        </w:rPr>
        <w:t xml:space="preserve">Za wykazanie 1 zestawu filtrów zapasowych </w:t>
      </w:r>
      <w:r w:rsidR="0016090A" w:rsidRPr="00E97BBA">
        <w:rPr>
          <w:color w:val="000000" w:themeColor="text1"/>
        </w:rPr>
        <w:t xml:space="preserve">do stacji uzdatniania wody </w:t>
      </w:r>
      <w:r w:rsidRPr="00E97BBA">
        <w:rPr>
          <w:color w:val="000000" w:themeColor="text1"/>
        </w:rPr>
        <w:t xml:space="preserve">Zamawiający przyzna </w:t>
      </w:r>
      <w:r w:rsidRPr="00082D32">
        <w:rPr>
          <w:color w:val="000000" w:themeColor="text1"/>
        </w:rPr>
        <w:t>10pkt.</w:t>
      </w:r>
    </w:p>
    <w:p w14:paraId="43B00D68" w14:textId="329E8085" w:rsidR="004D7EEF" w:rsidRDefault="004D7EEF" w:rsidP="004D7EEF">
      <w:pPr>
        <w:tabs>
          <w:tab w:val="left" w:pos="357"/>
        </w:tabs>
        <w:spacing w:after="120"/>
        <w:ind w:left="357"/>
        <w:jc w:val="both"/>
        <w:rPr>
          <w:color w:val="000000" w:themeColor="text1"/>
        </w:rPr>
      </w:pPr>
      <w:r w:rsidRPr="00E97BBA">
        <w:rPr>
          <w:color w:val="000000" w:themeColor="text1"/>
        </w:rPr>
        <w:t xml:space="preserve">Za wykazanie 2 zestawów filtrów zapasowych </w:t>
      </w:r>
      <w:r w:rsidR="0016090A" w:rsidRPr="00E97BBA">
        <w:rPr>
          <w:color w:val="000000" w:themeColor="text1"/>
        </w:rPr>
        <w:t xml:space="preserve">do stacji uzdatniania wody </w:t>
      </w:r>
      <w:r w:rsidRPr="00E97BBA">
        <w:rPr>
          <w:color w:val="000000" w:themeColor="text1"/>
        </w:rPr>
        <w:t>Zamawiający przyzna 20pkt.</w:t>
      </w:r>
    </w:p>
    <w:p w14:paraId="58FA95C2" w14:textId="1ED2747A" w:rsidR="001235F5" w:rsidRPr="00E97BBA" w:rsidRDefault="001235F5" w:rsidP="004D7EEF">
      <w:pPr>
        <w:tabs>
          <w:tab w:val="left" w:pos="357"/>
        </w:tabs>
        <w:spacing w:after="120"/>
        <w:ind w:left="357"/>
        <w:jc w:val="both"/>
        <w:rPr>
          <w:color w:val="000000" w:themeColor="text1"/>
        </w:rPr>
      </w:pPr>
    </w:p>
    <w:p w14:paraId="5F83049B" w14:textId="28FD908C" w:rsidR="00907AB4" w:rsidRPr="008C080E" w:rsidRDefault="004D7EEF" w:rsidP="00907AB4">
      <w:pPr>
        <w:tabs>
          <w:tab w:val="left" w:pos="357"/>
        </w:tabs>
        <w:spacing w:after="120"/>
        <w:ind w:left="357"/>
        <w:jc w:val="both"/>
        <w:rPr>
          <w:b/>
          <w:color w:val="000000" w:themeColor="text1"/>
        </w:rPr>
      </w:pPr>
      <w:r w:rsidRPr="008C080E">
        <w:rPr>
          <w:b/>
          <w:color w:val="000000" w:themeColor="text1"/>
        </w:rPr>
        <w:t xml:space="preserve"> </w:t>
      </w:r>
      <w:r w:rsidR="00907AB4" w:rsidRPr="008C080E">
        <w:rPr>
          <w:b/>
          <w:color w:val="000000" w:themeColor="text1"/>
        </w:rPr>
        <w:t xml:space="preserve">Końcowa liczba otrzymanych punktów będzie sumą punktów otrzymanych przez ofertę zgodnie ze wzorem: </w:t>
      </w:r>
    </w:p>
    <w:p w14:paraId="405488D3" w14:textId="7223D8B4" w:rsidR="00907AB4" w:rsidRDefault="004D7EEF" w:rsidP="00907AB4">
      <w:pPr>
        <w:tabs>
          <w:tab w:val="left" w:pos="357"/>
        </w:tabs>
        <w:spacing w:after="120"/>
        <w:ind w:firstLine="357"/>
        <w:jc w:val="both"/>
        <w:rPr>
          <w:b/>
          <w:color w:val="000000" w:themeColor="text1"/>
        </w:rPr>
      </w:pPr>
      <w:r w:rsidRPr="008C080E">
        <w:rPr>
          <w:b/>
          <w:color w:val="000000" w:themeColor="text1"/>
        </w:rPr>
        <w:t>Suma punktów = C+G+F</w:t>
      </w:r>
      <w:r w:rsidR="00907AB4" w:rsidRPr="008C080E">
        <w:rPr>
          <w:b/>
          <w:color w:val="000000" w:themeColor="text1"/>
        </w:rPr>
        <w:t xml:space="preserve"> </w:t>
      </w:r>
    </w:p>
    <w:p w14:paraId="434B5B70" w14:textId="77777777" w:rsidR="00082D32" w:rsidRPr="008C080E" w:rsidRDefault="00082D32" w:rsidP="00907AB4">
      <w:pPr>
        <w:tabs>
          <w:tab w:val="left" w:pos="357"/>
        </w:tabs>
        <w:spacing w:after="120"/>
        <w:ind w:firstLine="357"/>
        <w:jc w:val="both"/>
        <w:rPr>
          <w:b/>
          <w:color w:val="000000" w:themeColor="text1"/>
        </w:rPr>
      </w:pPr>
    </w:p>
    <w:p w14:paraId="51FAC536" w14:textId="110ED2DD" w:rsidR="001E0301" w:rsidRPr="008C080E" w:rsidRDefault="009D5C02" w:rsidP="001E0301">
      <w:pPr>
        <w:pStyle w:val="Tekst063"/>
        <w:tabs>
          <w:tab w:val="clear" w:pos="357"/>
          <w:tab w:val="left" w:pos="567"/>
        </w:tabs>
        <w:rPr>
          <w:b/>
          <w:color w:val="000000" w:themeColor="text1"/>
          <w:u w:val="single"/>
        </w:rPr>
      </w:pPr>
      <w:r w:rsidRPr="008C080E">
        <w:rPr>
          <w:b/>
          <w:color w:val="000000" w:themeColor="text1"/>
          <w:u w:val="single"/>
        </w:rPr>
        <w:t>DLA ZADANIA NR 3</w:t>
      </w:r>
      <w:r w:rsidR="001E0301" w:rsidRPr="008C080E">
        <w:rPr>
          <w:b/>
          <w:color w:val="000000" w:themeColor="text1"/>
          <w:u w:val="single"/>
        </w:rPr>
        <w:t xml:space="preserve"> – ZAKUP MIKROSKOPU </w:t>
      </w:r>
      <w:r w:rsidRPr="008C080E">
        <w:rPr>
          <w:b/>
          <w:color w:val="000000" w:themeColor="text1"/>
          <w:u w:val="single"/>
        </w:rPr>
        <w:t>Z OPRZYRZĄDOWANIEM</w:t>
      </w:r>
    </w:p>
    <w:p w14:paraId="2EB88F55" w14:textId="66269D0F" w:rsidR="00AE45CE" w:rsidRPr="008C080E" w:rsidRDefault="00AE45CE" w:rsidP="00AE45CE">
      <w:pPr>
        <w:tabs>
          <w:tab w:val="left" w:pos="357"/>
        </w:tabs>
        <w:spacing w:after="120"/>
        <w:jc w:val="both"/>
        <w:rPr>
          <w:color w:val="000000" w:themeColor="text1"/>
        </w:rPr>
      </w:pPr>
      <w:r w:rsidRPr="008C080E">
        <w:rPr>
          <w:color w:val="000000" w:themeColor="text1"/>
        </w:rPr>
        <w:tab/>
        <w:t>1)</w:t>
      </w:r>
      <w:r w:rsidRPr="008C080E">
        <w:rPr>
          <w:color w:val="000000" w:themeColor="text1"/>
        </w:rPr>
        <w:tab/>
        <w:t>cena – 60 %</w:t>
      </w:r>
    </w:p>
    <w:p w14:paraId="795F71D0" w14:textId="58DFD4EE" w:rsidR="00AE45CE" w:rsidRPr="008C080E" w:rsidRDefault="00AE45CE" w:rsidP="00AE45CE">
      <w:pPr>
        <w:tabs>
          <w:tab w:val="left" w:pos="357"/>
        </w:tabs>
        <w:spacing w:after="120"/>
        <w:jc w:val="both"/>
        <w:rPr>
          <w:color w:val="000000" w:themeColor="text1"/>
        </w:rPr>
      </w:pPr>
      <w:r w:rsidRPr="008C080E">
        <w:rPr>
          <w:color w:val="000000" w:themeColor="text1"/>
        </w:rPr>
        <w:tab/>
        <w:t>2)</w:t>
      </w:r>
      <w:r w:rsidRPr="008C080E">
        <w:rPr>
          <w:color w:val="000000" w:themeColor="text1"/>
        </w:rPr>
        <w:tab/>
        <w:t>okres gwaran</w:t>
      </w:r>
      <w:r w:rsidR="00521D3A" w:rsidRPr="008C080E">
        <w:rPr>
          <w:color w:val="000000" w:themeColor="text1"/>
        </w:rPr>
        <w:t>cji– 2</w:t>
      </w:r>
      <w:r w:rsidRPr="008C080E">
        <w:rPr>
          <w:color w:val="000000" w:themeColor="text1"/>
        </w:rPr>
        <w:t>0 %</w:t>
      </w:r>
    </w:p>
    <w:p w14:paraId="1DF88DD9" w14:textId="27A252FA" w:rsidR="0032297F" w:rsidRPr="008C080E" w:rsidRDefault="0032297F" w:rsidP="0032297F">
      <w:pPr>
        <w:tabs>
          <w:tab w:val="left" w:pos="357"/>
        </w:tabs>
        <w:spacing w:after="120"/>
        <w:jc w:val="both"/>
        <w:rPr>
          <w:color w:val="000000" w:themeColor="text1"/>
        </w:rPr>
      </w:pPr>
      <w:r w:rsidRPr="008C080E">
        <w:rPr>
          <w:color w:val="000000" w:themeColor="text1"/>
        </w:rPr>
        <w:tab/>
        <w:t>3)</w:t>
      </w:r>
      <w:r w:rsidRPr="008C080E">
        <w:rPr>
          <w:color w:val="000000" w:themeColor="text1"/>
        </w:rPr>
        <w:tab/>
        <w:t>parametr tech</w:t>
      </w:r>
      <w:r w:rsidR="008C080E" w:rsidRPr="008C080E">
        <w:rPr>
          <w:color w:val="000000" w:themeColor="text1"/>
        </w:rPr>
        <w:t>niczny – korekcja obiektywów – 1</w:t>
      </w:r>
      <w:r w:rsidRPr="008C080E">
        <w:rPr>
          <w:color w:val="000000" w:themeColor="text1"/>
        </w:rPr>
        <w:t>0%</w:t>
      </w:r>
    </w:p>
    <w:p w14:paraId="5B3AC518" w14:textId="22E6A638" w:rsidR="00AE45CE" w:rsidRPr="00951199" w:rsidRDefault="008C080E" w:rsidP="008C080E">
      <w:pPr>
        <w:pStyle w:val="Tekst063"/>
        <w:tabs>
          <w:tab w:val="clear" w:pos="357"/>
          <w:tab w:val="left" w:pos="567"/>
        </w:tabs>
        <w:rPr>
          <w:color w:val="000000" w:themeColor="text1"/>
          <w:u w:val="single"/>
        </w:rPr>
      </w:pPr>
      <w:r w:rsidRPr="00951199">
        <w:rPr>
          <w:color w:val="000000" w:themeColor="text1"/>
        </w:rPr>
        <w:t>4)</w:t>
      </w:r>
      <w:r w:rsidR="00951199" w:rsidRPr="00951199">
        <w:rPr>
          <w:color w:val="000000" w:themeColor="text1"/>
        </w:rPr>
        <w:tab/>
      </w:r>
      <w:r w:rsidR="00951199" w:rsidRPr="00951199">
        <w:rPr>
          <w:color w:val="000000" w:themeColor="text1"/>
        </w:rPr>
        <w:tab/>
        <w:t>parametr techniczny – rozdzielczość</w:t>
      </w:r>
      <w:r w:rsidRPr="00951199">
        <w:rPr>
          <w:color w:val="000000" w:themeColor="text1"/>
        </w:rPr>
        <w:t xml:space="preserve"> matrycy kamery cyfrowej – 10%</w:t>
      </w:r>
    </w:p>
    <w:p w14:paraId="5E51E758" w14:textId="4546D69F" w:rsidR="00AE45CE" w:rsidRPr="008C080E" w:rsidRDefault="00AE45CE" w:rsidP="00AE45CE">
      <w:pPr>
        <w:tabs>
          <w:tab w:val="left" w:pos="357"/>
        </w:tabs>
        <w:spacing w:after="120"/>
        <w:ind w:left="357"/>
        <w:jc w:val="both"/>
        <w:rPr>
          <w:color w:val="000000" w:themeColor="text1"/>
        </w:rPr>
      </w:pPr>
      <w:r w:rsidRPr="008C080E">
        <w:rPr>
          <w:color w:val="000000" w:themeColor="text1"/>
        </w:rPr>
        <w:t xml:space="preserve">Ad.1)  </w:t>
      </w:r>
      <w:r w:rsidRPr="008C080E">
        <w:rPr>
          <w:b/>
          <w:color w:val="000000" w:themeColor="text1"/>
        </w:rPr>
        <w:t>Cena wykonania zamówienia (C)</w:t>
      </w:r>
      <w:r w:rsidRPr="008C080E">
        <w:rPr>
          <w:color w:val="000000" w:themeColor="text1"/>
        </w:rPr>
        <w:t xml:space="preserve">  – obejmuje cenę brutto wykonania przedmiotu zamówienia określonego w niniejszej SIWZ. Oferta z najniższą ceną otrzyma maksymalną ilość </w:t>
      </w:r>
      <w:r w:rsidRPr="008C080E">
        <w:rPr>
          <w:color w:val="000000" w:themeColor="text1"/>
        </w:rPr>
        <w:lastRenderedPageBreak/>
        <w:t>punktów = 60 pkt, oferty następne będą oceniane na zasadzie proporcji w stosunku do oferty najtańszej wg wzoru:</w:t>
      </w:r>
    </w:p>
    <w:p w14:paraId="0724F6FC" w14:textId="77777777" w:rsidR="00AE45CE" w:rsidRPr="008C080E" w:rsidRDefault="00AE45CE" w:rsidP="00AE45CE">
      <w:pPr>
        <w:tabs>
          <w:tab w:val="left" w:pos="357"/>
        </w:tabs>
        <w:spacing w:after="120"/>
        <w:ind w:left="357"/>
        <w:jc w:val="both"/>
        <w:rPr>
          <w:color w:val="000000" w:themeColor="text1"/>
        </w:rPr>
      </w:pPr>
      <w:r w:rsidRPr="008C080E">
        <w:rPr>
          <w:color w:val="000000" w:themeColor="text1"/>
        </w:rPr>
        <w:t xml:space="preserve">                         najniższa cena ofertowa</w:t>
      </w:r>
    </w:p>
    <w:p w14:paraId="3023D71F" w14:textId="77777777" w:rsidR="00AE45CE" w:rsidRPr="008C080E" w:rsidRDefault="00AE45CE" w:rsidP="00AE45CE">
      <w:pPr>
        <w:tabs>
          <w:tab w:val="left" w:pos="357"/>
        </w:tabs>
        <w:spacing w:after="120"/>
        <w:ind w:left="357"/>
        <w:jc w:val="both"/>
        <w:rPr>
          <w:color w:val="000000" w:themeColor="text1"/>
        </w:rPr>
      </w:pPr>
      <w:r w:rsidRPr="008C080E">
        <w:rPr>
          <w:color w:val="000000" w:themeColor="text1"/>
        </w:rPr>
        <w:t>C =          ------------------------------------------------  x 100 pkt x 60%</w:t>
      </w:r>
    </w:p>
    <w:p w14:paraId="6A00953A" w14:textId="77777777" w:rsidR="00AE45CE" w:rsidRPr="008C080E" w:rsidRDefault="00AE45CE" w:rsidP="00AE45CE">
      <w:pPr>
        <w:tabs>
          <w:tab w:val="left" w:pos="357"/>
        </w:tabs>
        <w:spacing w:after="120"/>
        <w:ind w:left="357"/>
        <w:jc w:val="both"/>
        <w:rPr>
          <w:color w:val="000000" w:themeColor="text1"/>
        </w:rPr>
      </w:pPr>
      <w:r w:rsidRPr="008C080E">
        <w:rPr>
          <w:color w:val="000000" w:themeColor="text1"/>
        </w:rPr>
        <w:t xml:space="preserve">                 cena ofertowa w ofercie ocenianej</w:t>
      </w:r>
    </w:p>
    <w:p w14:paraId="3369D186" w14:textId="77777777" w:rsidR="00AE45CE" w:rsidRPr="008C080E" w:rsidRDefault="00AE45CE" w:rsidP="00AE45CE">
      <w:pPr>
        <w:tabs>
          <w:tab w:val="left" w:pos="357"/>
        </w:tabs>
        <w:spacing w:after="120"/>
        <w:ind w:left="357"/>
        <w:jc w:val="both"/>
        <w:rPr>
          <w:color w:val="000000" w:themeColor="text1"/>
        </w:rPr>
      </w:pPr>
      <w:r w:rsidRPr="008C080E">
        <w:rPr>
          <w:color w:val="000000" w:themeColor="text1"/>
        </w:rPr>
        <w:tab/>
      </w:r>
      <w:r w:rsidRPr="008C080E">
        <w:rPr>
          <w:color w:val="000000" w:themeColor="text1"/>
        </w:rPr>
        <w:tab/>
      </w:r>
    </w:p>
    <w:p w14:paraId="7D97DA64" w14:textId="77777777" w:rsidR="00AE45CE" w:rsidRPr="008C080E" w:rsidRDefault="00AE45CE" w:rsidP="00AE45CE">
      <w:pPr>
        <w:tabs>
          <w:tab w:val="left" w:pos="357"/>
        </w:tabs>
        <w:spacing w:after="120"/>
        <w:ind w:left="357"/>
        <w:jc w:val="both"/>
        <w:rPr>
          <w:color w:val="000000" w:themeColor="text1"/>
        </w:rPr>
      </w:pPr>
      <w:r w:rsidRPr="008C080E">
        <w:rPr>
          <w:color w:val="000000" w:themeColor="text1"/>
        </w:rPr>
        <w:t>Uzyskana z wyliczenia ilość punktów zostanie ostatecznie ustalona z dokładnością do drugiego miejsca po przecinku z zachowaniem zasady zaokrągleń matematycznych.</w:t>
      </w:r>
    </w:p>
    <w:p w14:paraId="45A230EE" w14:textId="77777777" w:rsidR="00AE45CE" w:rsidRPr="008C080E" w:rsidRDefault="00AE45CE" w:rsidP="00AE45CE">
      <w:pPr>
        <w:tabs>
          <w:tab w:val="left" w:pos="357"/>
        </w:tabs>
        <w:spacing w:after="120"/>
        <w:ind w:left="357"/>
        <w:jc w:val="both"/>
        <w:rPr>
          <w:color w:val="000000" w:themeColor="text1"/>
        </w:rPr>
      </w:pPr>
      <w:r w:rsidRPr="008C080E">
        <w:rPr>
          <w:color w:val="000000" w:themeColor="text1"/>
        </w:rPr>
        <w:t xml:space="preserve">Ad.2)   </w:t>
      </w:r>
      <w:r w:rsidRPr="008C080E">
        <w:rPr>
          <w:b/>
          <w:color w:val="000000" w:themeColor="text1"/>
        </w:rPr>
        <w:t>Okres gwarancji (G)-</w:t>
      </w:r>
      <w:r w:rsidRPr="008C080E">
        <w:rPr>
          <w:color w:val="000000" w:themeColor="text1"/>
        </w:rPr>
        <w:t xml:space="preserve"> W niniejszym kryterium można zdobyć maksymalnie 20 pkt. Oceniany będzie okres gwarancji. Wykonawcy w treści formularza ofertowego wskazują okres gwarancji. Zamawiający obliczy i przyzna punkty według następującego wzoru. </w:t>
      </w:r>
    </w:p>
    <w:p w14:paraId="7A3BE503" w14:textId="77777777" w:rsidR="00AE45CE" w:rsidRPr="008C080E" w:rsidRDefault="00AE45CE" w:rsidP="00AE45CE">
      <w:pPr>
        <w:tabs>
          <w:tab w:val="left" w:pos="357"/>
        </w:tabs>
        <w:spacing w:after="120"/>
        <w:ind w:left="357"/>
        <w:jc w:val="both"/>
        <w:rPr>
          <w:color w:val="000000" w:themeColor="text1"/>
        </w:rPr>
      </w:pPr>
      <w:r w:rsidRPr="008C080E">
        <w:rPr>
          <w:color w:val="000000" w:themeColor="text1"/>
        </w:rPr>
        <w:t>Wymagany minimalny okres gwarancji: 24 miesiące od dnia odbioru końcowego przedmiotu umowy.</w:t>
      </w:r>
    </w:p>
    <w:p w14:paraId="66CD9A06" w14:textId="77777777" w:rsidR="00AE45CE" w:rsidRPr="008C080E" w:rsidRDefault="00AE45CE" w:rsidP="00AE45CE">
      <w:pPr>
        <w:tabs>
          <w:tab w:val="left" w:pos="357"/>
        </w:tabs>
        <w:spacing w:after="120"/>
        <w:ind w:left="357"/>
        <w:jc w:val="both"/>
        <w:rPr>
          <w:color w:val="000000" w:themeColor="text1"/>
        </w:rPr>
      </w:pPr>
      <w:r w:rsidRPr="008C080E">
        <w:rPr>
          <w:color w:val="000000" w:themeColor="text1"/>
        </w:rPr>
        <w:t xml:space="preserve">Za wykazanie minimalnego okresu gwarancji Wykonawca otrzyma </w:t>
      </w:r>
      <w:r w:rsidRPr="008C080E">
        <w:rPr>
          <w:b/>
          <w:color w:val="000000" w:themeColor="text1"/>
        </w:rPr>
        <w:t>0 pkt</w:t>
      </w:r>
      <w:r w:rsidRPr="008C080E">
        <w:rPr>
          <w:color w:val="000000" w:themeColor="text1"/>
        </w:rPr>
        <w:t>.</w:t>
      </w:r>
    </w:p>
    <w:p w14:paraId="789AD4C8" w14:textId="77777777" w:rsidR="00AE45CE" w:rsidRPr="008C080E" w:rsidRDefault="00AE45CE" w:rsidP="00AE45CE">
      <w:pPr>
        <w:tabs>
          <w:tab w:val="left" w:pos="357"/>
        </w:tabs>
        <w:spacing w:after="120"/>
        <w:ind w:left="357"/>
        <w:jc w:val="both"/>
        <w:rPr>
          <w:color w:val="000000" w:themeColor="text1"/>
        </w:rPr>
      </w:pPr>
      <w:r w:rsidRPr="008C080E">
        <w:rPr>
          <w:color w:val="000000" w:themeColor="text1"/>
        </w:rPr>
        <w:t xml:space="preserve">Za wykazanie okresu gwarancji dłuższego od minimalnego, ale krótszego niż łącznie 36 miesięcy – </w:t>
      </w:r>
      <w:r w:rsidRPr="008C080E">
        <w:rPr>
          <w:b/>
          <w:color w:val="000000" w:themeColor="text1"/>
        </w:rPr>
        <w:t>10 pkt</w:t>
      </w:r>
    </w:p>
    <w:p w14:paraId="66E1FF7B" w14:textId="0D5BC8E3" w:rsidR="00AE45CE" w:rsidRPr="008C080E" w:rsidRDefault="00AE45CE" w:rsidP="00AE45CE">
      <w:pPr>
        <w:tabs>
          <w:tab w:val="left" w:pos="357"/>
        </w:tabs>
        <w:spacing w:after="120"/>
        <w:ind w:left="357"/>
        <w:jc w:val="both"/>
        <w:rPr>
          <w:color w:val="000000" w:themeColor="text1"/>
        </w:rPr>
      </w:pPr>
      <w:r w:rsidRPr="008C080E">
        <w:rPr>
          <w:color w:val="000000" w:themeColor="text1"/>
        </w:rPr>
        <w:t>Za wykazanie okresu gwarancji dłuższego od minimalnego o więcej niż 12 miesięcy, tj. łącznie powyżej 36 miesięcy –</w:t>
      </w:r>
      <w:r w:rsidRPr="008C080E">
        <w:rPr>
          <w:b/>
          <w:color w:val="000000" w:themeColor="text1"/>
        </w:rPr>
        <w:t xml:space="preserve"> 20pkt</w:t>
      </w:r>
      <w:r w:rsidRPr="008C080E">
        <w:rPr>
          <w:color w:val="000000" w:themeColor="text1"/>
        </w:rPr>
        <w:t>.</w:t>
      </w:r>
    </w:p>
    <w:p w14:paraId="15365EF8" w14:textId="61C238D6" w:rsidR="00AE45CE" w:rsidRPr="008C080E" w:rsidRDefault="00207E91" w:rsidP="00207E91">
      <w:pPr>
        <w:tabs>
          <w:tab w:val="left" w:pos="357"/>
        </w:tabs>
        <w:spacing w:after="120"/>
        <w:ind w:left="357"/>
        <w:jc w:val="both"/>
        <w:rPr>
          <w:color w:val="000000" w:themeColor="text1"/>
        </w:rPr>
      </w:pPr>
      <w:r w:rsidRPr="008C080E">
        <w:rPr>
          <w:color w:val="000000" w:themeColor="text1"/>
        </w:rPr>
        <w:t xml:space="preserve">Ad.3)  </w:t>
      </w:r>
      <w:r w:rsidRPr="008C080E">
        <w:rPr>
          <w:b/>
          <w:color w:val="000000" w:themeColor="text1"/>
        </w:rPr>
        <w:t>Parametr techniczny – korekcja obiektywów (KO) -</w:t>
      </w:r>
      <w:r w:rsidRPr="008C080E">
        <w:rPr>
          <w:color w:val="000000" w:themeColor="text1"/>
        </w:rPr>
        <w:t xml:space="preserve"> W niniejszym kryt</w:t>
      </w:r>
      <w:r w:rsidR="00E13BC4" w:rsidRPr="008C080E">
        <w:rPr>
          <w:color w:val="000000" w:themeColor="text1"/>
        </w:rPr>
        <w:t>erium można zdobyć maksymalnie 1</w:t>
      </w:r>
      <w:r w:rsidRPr="008C080E">
        <w:rPr>
          <w:color w:val="000000" w:themeColor="text1"/>
        </w:rPr>
        <w:t>0 pkt. Zamawiający obliczy i przyzna punkty według następującego wzoru.</w:t>
      </w:r>
    </w:p>
    <w:p w14:paraId="0897302D" w14:textId="77777777" w:rsidR="00207E91" w:rsidRPr="008C080E" w:rsidRDefault="00207E91" w:rsidP="00EC7E2B">
      <w:pPr>
        <w:tabs>
          <w:tab w:val="left" w:pos="357"/>
        </w:tabs>
        <w:spacing w:after="120"/>
        <w:jc w:val="both"/>
        <w:rPr>
          <w:color w:val="000000" w:themeColor="text1"/>
        </w:rPr>
      </w:pPr>
      <w:r w:rsidRPr="008C080E">
        <w:rPr>
          <w:color w:val="000000" w:themeColor="text1"/>
        </w:rPr>
        <w:tab/>
        <w:t xml:space="preserve">Za wykazanie korekcji obiektywów planachromatycznych Zamawiający przyzna 0pkt. </w:t>
      </w:r>
    </w:p>
    <w:p w14:paraId="52F79AF7" w14:textId="0041CC78" w:rsidR="001E0301" w:rsidRPr="008C080E" w:rsidRDefault="00207E91" w:rsidP="00EC7E2B">
      <w:pPr>
        <w:tabs>
          <w:tab w:val="left" w:pos="357"/>
        </w:tabs>
        <w:spacing w:after="120"/>
        <w:jc w:val="both"/>
        <w:rPr>
          <w:color w:val="000000" w:themeColor="text1"/>
        </w:rPr>
      </w:pPr>
      <w:r w:rsidRPr="008C080E">
        <w:rPr>
          <w:color w:val="000000" w:themeColor="text1"/>
        </w:rPr>
        <w:tab/>
        <w:t>Za wykazanie korekcji obiektywów apochro</w:t>
      </w:r>
      <w:r w:rsidR="00E13BC4" w:rsidRPr="008C080E">
        <w:rPr>
          <w:color w:val="000000" w:themeColor="text1"/>
        </w:rPr>
        <w:t>matycznych Zamawiający przyzna 1</w:t>
      </w:r>
      <w:r w:rsidRPr="008C080E">
        <w:rPr>
          <w:color w:val="000000" w:themeColor="text1"/>
        </w:rPr>
        <w:t xml:space="preserve">0pkt.    </w:t>
      </w:r>
    </w:p>
    <w:p w14:paraId="01AE458D" w14:textId="77E3373F" w:rsidR="00E13BC4" w:rsidRPr="00E97BBA" w:rsidRDefault="00E13BC4" w:rsidP="00E13BC4">
      <w:pPr>
        <w:tabs>
          <w:tab w:val="left" w:pos="357"/>
        </w:tabs>
        <w:spacing w:after="120"/>
        <w:ind w:left="357"/>
        <w:jc w:val="both"/>
        <w:rPr>
          <w:color w:val="000000" w:themeColor="text1"/>
        </w:rPr>
      </w:pPr>
      <w:r w:rsidRPr="00E97BBA">
        <w:rPr>
          <w:color w:val="000000" w:themeColor="text1"/>
        </w:rPr>
        <w:t>Ad.4</w:t>
      </w:r>
      <w:r w:rsidR="008C080E" w:rsidRPr="00E97BBA">
        <w:rPr>
          <w:color w:val="000000" w:themeColor="text1"/>
        </w:rPr>
        <w:t>)</w:t>
      </w:r>
      <w:r w:rsidRPr="00E97BBA">
        <w:rPr>
          <w:color w:val="000000" w:themeColor="text1"/>
        </w:rPr>
        <w:t xml:space="preserve"> </w:t>
      </w:r>
      <w:r w:rsidR="00E97BBA" w:rsidRPr="00E97BBA">
        <w:rPr>
          <w:b/>
          <w:color w:val="000000" w:themeColor="text1"/>
        </w:rPr>
        <w:t>Parametr techniczny – rozdzielczość</w:t>
      </w:r>
      <w:r w:rsidRPr="00E97BBA">
        <w:rPr>
          <w:b/>
          <w:color w:val="000000" w:themeColor="text1"/>
        </w:rPr>
        <w:t xml:space="preserve"> matrycy kamery cyfrowej</w:t>
      </w:r>
      <w:r w:rsidRPr="00E97BBA">
        <w:rPr>
          <w:color w:val="000000" w:themeColor="text1"/>
        </w:rPr>
        <w:t xml:space="preserve"> - W niniejszym kryterium można zdobyć maksymalnie 10 pkt. Zamawiający obliczy i przyzna punkty według następującego wzoru.</w:t>
      </w:r>
    </w:p>
    <w:p w14:paraId="06E757F5" w14:textId="2B42582C" w:rsidR="00834CD7" w:rsidRPr="00E97BBA" w:rsidRDefault="00834CD7" w:rsidP="00E13BC4">
      <w:pPr>
        <w:tabs>
          <w:tab w:val="left" w:pos="357"/>
        </w:tabs>
        <w:spacing w:after="120"/>
        <w:ind w:left="357"/>
        <w:jc w:val="both"/>
        <w:rPr>
          <w:color w:val="000000" w:themeColor="text1"/>
        </w:rPr>
      </w:pPr>
      <w:r w:rsidRPr="00E97BBA">
        <w:rPr>
          <w:color w:val="000000" w:themeColor="text1"/>
        </w:rPr>
        <w:t xml:space="preserve">Za wykazanie rozdzielczości matrycy kamery cyfrowej min. 5MP Zamawiający przyzna 0 pkt. </w:t>
      </w:r>
    </w:p>
    <w:p w14:paraId="15AEE7B9" w14:textId="5E77315D" w:rsidR="00E13BC4" w:rsidRPr="00E97BBA" w:rsidRDefault="00E13BC4" w:rsidP="00834CD7">
      <w:pPr>
        <w:tabs>
          <w:tab w:val="left" w:pos="357"/>
        </w:tabs>
        <w:spacing w:after="120"/>
        <w:ind w:left="357"/>
        <w:jc w:val="both"/>
        <w:rPr>
          <w:color w:val="000000" w:themeColor="text1"/>
        </w:rPr>
      </w:pPr>
      <w:r w:rsidRPr="00E97BBA">
        <w:rPr>
          <w:color w:val="000000" w:themeColor="text1"/>
        </w:rPr>
        <w:t xml:space="preserve">Za wykazanie </w:t>
      </w:r>
      <w:r w:rsidR="006535DA" w:rsidRPr="00E97BBA">
        <w:rPr>
          <w:color w:val="000000" w:themeColor="text1"/>
        </w:rPr>
        <w:t xml:space="preserve">rozdzielczości </w:t>
      </w:r>
      <w:r w:rsidRPr="00E97BBA">
        <w:rPr>
          <w:color w:val="000000" w:themeColor="text1"/>
        </w:rPr>
        <w:t xml:space="preserve">matrycy kamery cyfrowej </w:t>
      </w:r>
      <w:r w:rsidR="00834CD7" w:rsidRPr="00E97BBA">
        <w:rPr>
          <w:color w:val="000000" w:themeColor="text1"/>
        </w:rPr>
        <w:t xml:space="preserve">w przedziale miedzy 5-6 MP </w:t>
      </w:r>
      <w:r w:rsidRPr="00E97BBA">
        <w:rPr>
          <w:color w:val="000000" w:themeColor="text1"/>
        </w:rPr>
        <w:t xml:space="preserve">Zamawiający </w:t>
      </w:r>
      <w:r w:rsidR="00834CD7" w:rsidRPr="00E97BBA">
        <w:rPr>
          <w:color w:val="000000" w:themeColor="text1"/>
        </w:rPr>
        <w:t>przyzna 5</w:t>
      </w:r>
      <w:r w:rsidRPr="00E97BBA">
        <w:rPr>
          <w:color w:val="000000" w:themeColor="text1"/>
        </w:rPr>
        <w:t xml:space="preserve">pkt. </w:t>
      </w:r>
    </w:p>
    <w:p w14:paraId="0A619CFE" w14:textId="3AE18CB9" w:rsidR="00E13BC4" w:rsidRPr="00E97BBA" w:rsidRDefault="00E13BC4" w:rsidP="00E13BC4">
      <w:pPr>
        <w:tabs>
          <w:tab w:val="left" w:pos="357"/>
        </w:tabs>
        <w:spacing w:after="120"/>
        <w:jc w:val="both"/>
        <w:rPr>
          <w:color w:val="000000" w:themeColor="text1"/>
        </w:rPr>
      </w:pPr>
      <w:r w:rsidRPr="00E97BBA">
        <w:rPr>
          <w:color w:val="000000" w:themeColor="text1"/>
        </w:rPr>
        <w:tab/>
        <w:t xml:space="preserve">Za wykazanie </w:t>
      </w:r>
      <w:r w:rsidR="00834CD7" w:rsidRPr="00E97BBA">
        <w:rPr>
          <w:color w:val="000000" w:themeColor="text1"/>
        </w:rPr>
        <w:t>rozdzielczości matrycy kamery cyfrowej powyżej</w:t>
      </w:r>
      <w:r w:rsidRPr="00E97BBA">
        <w:rPr>
          <w:color w:val="000000" w:themeColor="text1"/>
        </w:rPr>
        <w:t xml:space="preserve"> 6 MP Zamawiający przyzna 10pkt.</w:t>
      </w:r>
    </w:p>
    <w:p w14:paraId="1E47806D" w14:textId="77777777" w:rsidR="00907AB4" w:rsidRPr="001C6893" w:rsidRDefault="00907AB4" w:rsidP="00907AB4">
      <w:pPr>
        <w:tabs>
          <w:tab w:val="left" w:pos="357"/>
        </w:tabs>
        <w:spacing w:after="120"/>
        <w:ind w:firstLine="357"/>
        <w:jc w:val="both"/>
        <w:rPr>
          <w:b/>
          <w:color w:val="FF0000"/>
        </w:rPr>
      </w:pPr>
    </w:p>
    <w:p w14:paraId="0B37AB02" w14:textId="5CC03262" w:rsidR="00E62620" w:rsidRPr="008C080E" w:rsidRDefault="00EC7E2B" w:rsidP="00E62620">
      <w:pPr>
        <w:tabs>
          <w:tab w:val="left" w:pos="357"/>
        </w:tabs>
        <w:spacing w:after="120"/>
        <w:ind w:left="357" w:hanging="357"/>
        <w:jc w:val="both"/>
        <w:rPr>
          <w:color w:val="000000" w:themeColor="text1"/>
        </w:rPr>
      </w:pPr>
      <w:r w:rsidRPr="001C6893">
        <w:rPr>
          <w:color w:val="FF0000"/>
        </w:rPr>
        <w:tab/>
      </w:r>
      <w:r w:rsidR="00E62620" w:rsidRPr="008C080E">
        <w:rPr>
          <w:color w:val="000000" w:themeColor="text1"/>
        </w:rPr>
        <w:t xml:space="preserve">Zamawiający udzieli zamówienia Wykonawcy, którego oferta odpowiada wszystkim wymaganiom przedstawionym w ustawie pzp oraz w SIWZ i została oceniona jako najkorzystniejsza, tj. uzyskała największą ilość punktów na podstawie przyjętych kryteriów oceny ofert (art.91 ust.1 ustawy pzp)  </w:t>
      </w:r>
    </w:p>
    <w:p w14:paraId="71A82951" w14:textId="77777777" w:rsidR="00E62620" w:rsidRPr="003C2A5F" w:rsidRDefault="00E62620" w:rsidP="00E62620">
      <w:pPr>
        <w:spacing w:after="0"/>
        <w:rPr>
          <w:b/>
        </w:rPr>
      </w:pPr>
    </w:p>
    <w:p w14:paraId="5B45EE1A" w14:textId="11F49F94" w:rsidR="00E62620" w:rsidRPr="003C2A5F" w:rsidRDefault="00E62620" w:rsidP="00E62620">
      <w:pPr>
        <w:spacing w:after="0"/>
        <w:rPr>
          <w:b/>
        </w:rPr>
      </w:pPr>
      <w:r w:rsidRPr="003C2A5F">
        <w:rPr>
          <w:b/>
        </w:rPr>
        <w:t>X</w:t>
      </w:r>
      <w:r w:rsidR="006B707E">
        <w:rPr>
          <w:b/>
        </w:rPr>
        <w:t>IX</w:t>
      </w:r>
      <w:r w:rsidRPr="003C2A5F">
        <w:rPr>
          <w:b/>
        </w:rPr>
        <w:t xml:space="preserve">.  ZAWIADOMIENIE O WYBORZE NAJKORZYSTNIEJSZEJ OFERTY </w:t>
      </w:r>
    </w:p>
    <w:p w14:paraId="24CC4805" w14:textId="77777777" w:rsidR="00E62620" w:rsidRPr="003C2A5F" w:rsidRDefault="00E62620" w:rsidP="00E62620">
      <w:pPr>
        <w:spacing w:after="0"/>
        <w:jc w:val="both"/>
      </w:pPr>
    </w:p>
    <w:p w14:paraId="4BF3A2DC" w14:textId="77777777" w:rsidR="00E62620" w:rsidRPr="003C2A5F" w:rsidRDefault="00E62620" w:rsidP="00A10BDD">
      <w:pPr>
        <w:numPr>
          <w:ilvl w:val="0"/>
          <w:numId w:val="11"/>
        </w:numPr>
        <w:tabs>
          <w:tab w:val="left" w:pos="357"/>
        </w:tabs>
        <w:spacing w:after="120"/>
        <w:ind w:left="357" w:hanging="357"/>
        <w:jc w:val="both"/>
      </w:pPr>
      <w:r w:rsidRPr="003C2A5F">
        <w:t>Niezwłocznie, po wyborze najkorzystniejszej oferty Zamawiający jednocześnie zawiadamia  Wykonawców, którzy złożyli oferty o:</w:t>
      </w:r>
    </w:p>
    <w:p w14:paraId="5CBBB0DB" w14:textId="77777777" w:rsidR="00E62620" w:rsidRPr="003C2A5F" w:rsidRDefault="00E62620" w:rsidP="00A10BDD">
      <w:pPr>
        <w:numPr>
          <w:ilvl w:val="0"/>
          <w:numId w:val="47"/>
        </w:numPr>
        <w:tabs>
          <w:tab w:val="left" w:pos="357"/>
        </w:tabs>
        <w:spacing w:after="60"/>
        <w:jc w:val="both"/>
        <w:rPr>
          <w:b/>
          <w:color w:val="000000" w:themeColor="text1"/>
        </w:rPr>
      </w:pPr>
      <w:r w:rsidRPr="003C2A5F">
        <w:rPr>
          <w:b/>
          <w:color w:val="000000" w:themeColor="text1"/>
        </w:rPr>
        <w:lastRenderedPageBreak/>
        <w:t>wyborze najkorzystniejszej oferty, podając nazwę (firmę) albo imię i nazwisko, siedzibę albo  miejsce zamieszkania adres Wykonawcy, którego ofertę wybrano, uzasadnienie jej wyboru, a także nazwy (firmy) albo imiona i nazwiska, siedziby albo miejsca zamieszkania i adresy Wykonawców, którzy złożyli oferty a także punktację przyznaną ofertom podczas oceny,</w:t>
      </w:r>
    </w:p>
    <w:p w14:paraId="277CA0B8" w14:textId="77777777" w:rsidR="00E62620" w:rsidRPr="003C2A5F" w:rsidRDefault="00E62620" w:rsidP="00A10BDD">
      <w:pPr>
        <w:numPr>
          <w:ilvl w:val="0"/>
          <w:numId w:val="47"/>
        </w:numPr>
        <w:tabs>
          <w:tab w:val="left" w:pos="357"/>
        </w:tabs>
        <w:spacing w:after="60"/>
        <w:jc w:val="both"/>
        <w:rPr>
          <w:b/>
          <w:color w:val="000000" w:themeColor="text1"/>
        </w:rPr>
      </w:pPr>
      <w:r w:rsidRPr="003C2A5F">
        <w:rPr>
          <w:b/>
          <w:color w:val="000000" w:themeColor="text1"/>
        </w:rPr>
        <w:t>wykonawcach, których oferty zostały odrzucone, podając uzasadnienie faktyczne i prawne,</w:t>
      </w:r>
    </w:p>
    <w:p w14:paraId="732E808B" w14:textId="77777777" w:rsidR="00E62620" w:rsidRPr="003C2A5F" w:rsidRDefault="00E62620" w:rsidP="00A10BDD">
      <w:pPr>
        <w:numPr>
          <w:ilvl w:val="0"/>
          <w:numId w:val="47"/>
        </w:numPr>
        <w:tabs>
          <w:tab w:val="left" w:pos="357"/>
        </w:tabs>
        <w:spacing w:after="60"/>
        <w:jc w:val="both"/>
        <w:rPr>
          <w:b/>
          <w:color w:val="000000" w:themeColor="text1"/>
        </w:rPr>
      </w:pPr>
      <w:r w:rsidRPr="003C2A5F">
        <w:rPr>
          <w:b/>
          <w:color w:val="000000" w:themeColor="text1"/>
        </w:rPr>
        <w:t>wykonawcach, którzy zostali wykluczeni z postępowania o udzielenie zamówienia, podając  uzasadnienie faktyczne i prawne,</w:t>
      </w:r>
    </w:p>
    <w:p w14:paraId="5A063C32" w14:textId="77777777" w:rsidR="00E62620" w:rsidRPr="003C2A5F" w:rsidRDefault="00E62620" w:rsidP="00A10BDD">
      <w:pPr>
        <w:numPr>
          <w:ilvl w:val="0"/>
          <w:numId w:val="47"/>
        </w:numPr>
        <w:tabs>
          <w:tab w:val="left" w:pos="357"/>
        </w:tabs>
        <w:spacing w:after="60"/>
        <w:jc w:val="both"/>
        <w:rPr>
          <w:b/>
          <w:color w:val="000000" w:themeColor="text1"/>
        </w:rPr>
      </w:pPr>
      <w:r w:rsidRPr="003C2A5F">
        <w:rPr>
          <w:b/>
          <w:color w:val="000000" w:themeColor="text1"/>
        </w:rPr>
        <w:t>unieważnieniu postępowania.</w:t>
      </w:r>
    </w:p>
    <w:p w14:paraId="3C4032FD" w14:textId="08272F85" w:rsidR="00E62620" w:rsidRPr="003C2A5F" w:rsidRDefault="006327D9" w:rsidP="00E62620">
      <w:pPr>
        <w:tabs>
          <w:tab w:val="left" w:pos="357"/>
        </w:tabs>
        <w:spacing w:after="120"/>
        <w:ind w:left="357" w:hanging="357"/>
        <w:jc w:val="both"/>
      </w:pPr>
      <w:r w:rsidRPr="003C2A5F">
        <w:t>2)</w:t>
      </w:r>
      <w:r w:rsidRPr="003C2A5F">
        <w:tab/>
      </w:r>
      <w:r w:rsidR="00E62620" w:rsidRPr="003C2A5F">
        <w:t>Informacje o których mowa powyżej, zostaną zamieszczone również na stronie internetowej Zamawiającego oraz na tablicy ogłoszeń w siedzibie Zamawiającego.</w:t>
      </w:r>
    </w:p>
    <w:p w14:paraId="05F0F22C" w14:textId="77777777" w:rsidR="00E62620" w:rsidRPr="003C2A5F" w:rsidRDefault="00E62620" w:rsidP="00E62620">
      <w:pPr>
        <w:spacing w:after="0"/>
      </w:pPr>
    </w:p>
    <w:p w14:paraId="078748CC" w14:textId="2291973C" w:rsidR="00E62620" w:rsidRPr="003C2A5F" w:rsidRDefault="00E62620" w:rsidP="00E62620">
      <w:pPr>
        <w:spacing w:after="0"/>
        <w:rPr>
          <w:b/>
        </w:rPr>
      </w:pPr>
      <w:r w:rsidRPr="003C2A5F">
        <w:rPr>
          <w:b/>
        </w:rPr>
        <w:t>X</w:t>
      </w:r>
      <w:r w:rsidR="006B707E">
        <w:rPr>
          <w:b/>
        </w:rPr>
        <w:t>X</w:t>
      </w:r>
      <w:r w:rsidRPr="003C2A5F">
        <w:rPr>
          <w:b/>
        </w:rPr>
        <w:t>.   UNIEWAŻNIENIE POSTĘPOWANIA</w:t>
      </w:r>
    </w:p>
    <w:p w14:paraId="6C00602C" w14:textId="77777777" w:rsidR="00E62620" w:rsidRPr="003C2A5F" w:rsidRDefault="00E62620" w:rsidP="00E62620">
      <w:pPr>
        <w:spacing w:after="0"/>
        <w:jc w:val="both"/>
        <w:rPr>
          <w:b/>
        </w:rPr>
      </w:pPr>
    </w:p>
    <w:p w14:paraId="65765C50" w14:textId="77777777" w:rsidR="00E62620" w:rsidRPr="003C2A5F" w:rsidRDefault="00E62620" w:rsidP="00A10BDD">
      <w:pPr>
        <w:numPr>
          <w:ilvl w:val="0"/>
          <w:numId w:val="12"/>
        </w:numPr>
        <w:tabs>
          <w:tab w:val="left" w:pos="357"/>
        </w:tabs>
        <w:spacing w:after="120"/>
        <w:ind w:left="357" w:hanging="357"/>
        <w:jc w:val="both"/>
      </w:pPr>
      <w:r w:rsidRPr="003C2A5F">
        <w:t>Zamawiający może unieważnić postępowanie w przypadkach określonych w art. 93 pzp.</w:t>
      </w:r>
    </w:p>
    <w:p w14:paraId="08C04B4C" w14:textId="5103A07A" w:rsidR="00E62620" w:rsidRPr="003C2A5F" w:rsidRDefault="006327D9" w:rsidP="00E62620">
      <w:pPr>
        <w:tabs>
          <w:tab w:val="left" w:pos="357"/>
        </w:tabs>
        <w:spacing w:after="120"/>
        <w:ind w:left="357" w:hanging="357"/>
        <w:jc w:val="both"/>
      </w:pPr>
      <w:r w:rsidRPr="003C2A5F">
        <w:t>2)</w:t>
      </w:r>
      <w:r w:rsidRPr="003C2A5F">
        <w:tab/>
      </w:r>
      <w:r w:rsidR="00E62620" w:rsidRPr="003C2A5F">
        <w:t>W zawiadomieniu o unieważnieniu postępowania Zamawiający poda przyczyny faktyczne i prawne unieważnienia. Zawiadomienie zostanie przesłane wszystkim Wykonawcom, którzy ubiegali się o udzielenie zamówienia lub złożyli oferty oraz umieszczone na stronie internetowej Zamawiającego.</w:t>
      </w:r>
    </w:p>
    <w:p w14:paraId="54155B1B" w14:textId="77777777" w:rsidR="00E62620" w:rsidRPr="003C2A5F" w:rsidRDefault="00E62620" w:rsidP="00E62620">
      <w:pPr>
        <w:spacing w:after="0"/>
      </w:pPr>
    </w:p>
    <w:p w14:paraId="5254F300" w14:textId="5513B69F" w:rsidR="00E62620" w:rsidRPr="003C2A5F" w:rsidRDefault="00E62620" w:rsidP="00E62620">
      <w:pPr>
        <w:spacing w:after="0"/>
        <w:ind w:left="709" w:hanging="709"/>
        <w:rPr>
          <w:b/>
        </w:rPr>
      </w:pPr>
      <w:r w:rsidRPr="003C2A5F">
        <w:rPr>
          <w:b/>
        </w:rPr>
        <w:t>X</w:t>
      </w:r>
      <w:r w:rsidR="006B707E">
        <w:rPr>
          <w:b/>
        </w:rPr>
        <w:t>XI</w:t>
      </w:r>
      <w:r w:rsidRPr="003C2A5F">
        <w:rPr>
          <w:b/>
        </w:rPr>
        <w:t>.  INFORMACJE O FORMALNOSCIACH JAKIE NALEŻY DOPEŁNIĆ PO WYBORZE OFERTY W  CELU ZAWARCIA UMOWY.</w:t>
      </w:r>
    </w:p>
    <w:p w14:paraId="1FFB18D3" w14:textId="77777777" w:rsidR="00E62620" w:rsidRPr="003C2A5F" w:rsidRDefault="00E62620" w:rsidP="00E62620">
      <w:pPr>
        <w:spacing w:after="0"/>
        <w:ind w:left="567" w:hanging="567"/>
        <w:jc w:val="both"/>
      </w:pPr>
    </w:p>
    <w:p w14:paraId="7EF4179D" w14:textId="77777777" w:rsidR="00E62620" w:rsidRPr="003C2A5F" w:rsidRDefault="00E62620" w:rsidP="00A10BDD">
      <w:pPr>
        <w:numPr>
          <w:ilvl w:val="0"/>
          <w:numId w:val="75"/>
        </w:numPr>
        <w:tabs>
          <w:tab w:val="left" w:pos="357"/>
        </w:tabs>
        <w:spacing w:after="120"/>
        <w:jc w:val="both"/>
      </w:pPr>
      <w:r w:rsidRPr="003C2A5F">
        <w:t>Zamawiający udzieli zamówienia Wykonawcy, który wykazał spełnianie warunków udziału w postępowaniu i przedstawił najkorzystniejszą ofertę zgodnie z kryterium oceny ofert,</w:t>
      </w:r>
    </w:p>
    <w:p w14:paraId="753ACE61" w14:textId="2BA4DEBC" w:rsidR="00E62620" w:rsidRPr="003C2A5F" w:rsidRDefault="00E62620" w:rsidP="00A10BDD">
      <w:pPr>
        <w:pStyle w:val="Akapitzlist"/>
        <w:numPr>
          <w:ilvl w:val="0"/>
          <w:numId w:val="75"/>
        </w:numPr>
        <w:tabs>
          <w:tab w:val="left" w:pos="357"/>
        </w:tabs>
        <w:spacing w:after="120"/>
        <w:jc w:val="both"/>
      </w:pPr>
      <w:r w:rsidRPr="003C2A5F">
        <w:t>wyborze oferty Zamawiający zawiadomi niezwłocznie Wykonawców, którzy ubiegali się o udzielenie zamówienia oraz informacje o powyższym zamieści na stronie internetowej,</w:t>
      </w:r>
    </w:p>
    <w:p w14:paraId="6C0C5240" w14:textId="77777777" w:rsidR="00E62620" w:rsidRPr="003C2A5F" w:rsidRDefault="00E62620" w:rsidP="00A10BDD">
      <w:pPr>
        <w:pStyle w:val="Akapitzlist"/>
        <w:numPr>
          <w:ilvl w:val="0"/>
          <w:numId w:val="75"/>
        </w:numPr>
        <w:tabs>
          <w:tab w:val="left" w:pos="357"/>
        </w:tabs>
        <w:spacing w:after="120"/>
        <w:jc w:val="both"/>
      </w:pPr>
      <w:r w:rsidRPr="003C2A5F">
        <w:t xml:space="preserve">Zamawiający poinformuje Wykonawcę, którego oferta zostanie uznana za najkorzystniejszą o miejscu i terminie podpisania umowy. Termin ten nie może być krótszy niż 10 dni od dnia przekazania zawiadomienia o wyborze oferty. – z zastrzeżeniem art.94 ustawy pzp,  </w:t>
      </w:r>
    </w:p>
    <w:p w14:paraId="2FBC5A8F" w14:textId="77777777" w:rsidR="00E62620" w:rsidRPr="003C2A5F" w:rsidRDefault="00E62620" w:rsidP="00A10BDD">
      <w:pPr>
        <w:pStyle w:val="Akapitzlist"/>
        <w:numPr>
          <w:ilvl w:val="0"/>
          <w:numId w:val="75"/>
        </w:numPr>
        <w:tabs>
          <w:tab w:val="left" w:pos="357"/>
        </w:tabs>
        <w:spacing w:after="120"/>
        <w:jc w:val="both"/>
      </w:pPr>
      <w:r w:rsidRPr="003C2A5F">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67EAFCC9" w14:textId="52903F53" w:rsidR="00E62620" w:rsidRPr="003C2A5F" w:rsidRDefault="00E62620" w:rsidP="00A10BDD">
      <w:pPr>
        <w:pStyle w:val="Akapitzlist"/>
        <w:numPr>
          <w:ilvl w:val="0"/>
          <w:numId w:val="75"/>
        </w:numPr>
        <w:tabs>
          <w:tab w:val="left" w:pos="357"/>
        </w:tabs>
        <w:spacing w:after="120"/>
        <w:jc w:val="both"/>
      </w:pPr>
      <w:r w:rsidRPr="003C2A5F">
        <w:t>terminie złożenia dokumentu, o którym mowa w pkt 4. Zamawiający powiadomi Wykonawcę  odrębnym pismem.</w:t>
      </w:r>
    </w:p>
    <w:p w14:paraId="3CF086E2" w14:textId="77777777" w:rsidR="00E62620" w:rsidRPr="003C2A5F" w:rsidRDefault="00E62620" w:rsidP="00A10BDD">
      <w:pPr>
        <w:pStyle w:val="Akapitzlist"/>
        <w:numPr>
          <w:ilvl w:val="0"/>
          <w:numId w:val="75"/>
        </w:numPr>
        <w:tabs>
          <w:tab w:val="left" w:pos="357"/>
        </w:tabs>
        <w:spacing w:after="120"/>
        <w:jc w:val="both"/>
      </w:pPr>
      <w:r w:rsidRPr="003C2A5F">
        <w:t>Osoby reprezentujące Wykonawcę przy podpisaniu umowy powinny posiadać ze sobą dokumenty potwierdzające ich umocowanie do podpisania umowy, o ile umocowanie to nie będzie wynikać z dokumentów załączonych do oferty.</w:t>
      </w:r>
    </w:p>
    <w:p w14:paraId="72735A19" w14:textId="77777777" w:rsidR="00E62620" w:rsidRPr="003C2A5F" w:rsidRDefault="00E62620" w:rsidP="00A10BDD">
      <w:pPr>
        <w:pStyle w:val="Akapitzlist"/>
        <w:numPr>
          <w:ilvl w:val="0"/>
          <w:numId w:val="75"/>
        </w:numPr>
        <w:tabs>
          <w:tab w:val="left" w:pos="357"/>
        </w:tabs>
        <w:spacing w:after="120"/>
        <w:jc w:val="both"/>
      </w:pPr>
      <w:r w:rsidRPr="003C2A5F">
        <w:t>Jeżeli Wykonawca, którego oferta została wybrana, uchyla się od zawarcia umowy w sprawie zamówienia publicznego, Zamawiający może wybrać ofertę najkorzystniejszą spośród pozostałych ofert, bez przeprowadzania ich ponownej oceny.</w:t>
      </w:r>
    </w:p>
    <w:p w14:paraId="4E5474A8" w14:textId="77777777" w:rsidR="00E62620" w:rsidRPr="003C2A5F" w:rsidRDefault="00E62620" w:rsidP="00A10BDD">
      <w:pPr>
        <w:pStyle w:val="Akapitzlist"/>
        <w:numPr>
          <w:ilvl w:val="0"/>
          <w:numId w:val="75"/>
        </w:numPr>
        <w:tabs>
          <w:tab w:val="left" w:pos="357"/>
        </w:tabs>
        <w:spacing w:after="120"/>
        <w:jc w:val="both"/>
      </w:pPr>
      <w:r w:rsidRPr="003C2A5F">
        <w:t>Przed zawarciem umowy Wykonawca zobowiązany jest wnieść kwotę zabezpieczenia należytego wykonania umowy.</w:t>
      </w:r>
    </w:p>
    <w:p w14:paraId="190C2960" w14:textId="77777777" w:rsidR="00E62620" w:rsidRPr="003C2A5F" w:rsidRDefault="00E62620" w:rsidP="00E62620">
      <w:pPr>
        <w:spacing w:after="0"/>
        <w:rPr>
          <w:b/>
        </w:rPr>
      </w:pPr>
    </w:p>
    <w:p w14:paraId="029C0146" w14:textId="45DFFDD8" w:rsidR="00E62620" w:rsidRPr="003C2A5F" w:rsidRDefault="00E62620" w:rsidP="00E62620">
      <w:pPr>
        <w:keepNext/>
        <w:spacing w:after="0"/>
        <w:rPr>
          <w:b/>
        </w:rPr>
      </w:pPr>
      <w:r w:rsidRPr="003C2A5F">
        <w:rPr>
          <w:b/>
        </w:rPr>
        <w:t xml:space="preserve"> XX</w:t>
      </w:r>
      <w:r w:rsidR="006B707E">
        <w:rPr>
          <w:b/>
        </w:rPr>
        <w:t>II</w:t>
      </w:r>
      <w:r w:rsidRPr="003C2A5F">
        <w:rPr>
          <w:b/>
        </w:rPr>
        <w:t>.    ZABEZPIECZENIE NALEŻYTEGO WYKONANIA UMOWY</w:t>
      </w:r>
    </w:p>
    <w:p w14:paraId="35E99327" w14:textId="77777777" w:rsidR="00E62620" w:rsidRPr="003C2A5F" w:rsidRDefault="00E62620" w:rsidP="00E62620">
      <w:pPr>
        <w:keepNext/>
        <w:spacing w:after="0"/>
        <w:rPr>
          <w:b/>
        </w:rPr>
      </w:pPr>
    </w:p>
    <w:p w14:paraId="5CBF05E7" w14:textId="0E5225FB" w:rsidR="00E62620" w:rsidRPr="003C2A5F" w:rsidRDefault="00E62620" w:rsidP="00A10BDD">
      <w:pPr>
        <w:numPr>
          <w:ilvl w:val="0"/>
          <w:numId w:val="76"/>
        </w:numPr>
        <w:tabs>
          <w:tab w:val="left" w:pos="357"/>
        </w:tabs>
        <w:spacing w:after="120"/>
        <w:jc w:val="both"/>
      </w:pPr>
      <w:r w:rsidRPr="003C2A5F">
        <w:t xml:space="preserve">Zamawiający ustala zabezpieczenie należytego wykonania umowy w wysokości </w:t>
      </w:r>
      <w:r w:rsidR="000650AA" w:rsidRPr="003C2A5F">
        <w:rPr>
          <w:b/>
        </w:rPr>
        <w:t>10</w:t>
      </w:r>
      <w:r w:rsidRPr="003C2A5F">
        <w:rPr>
          <w:b/>
        </w:rPr>
        <w:t>%</w:t>
      </w:r>
      <w:r w:rsidRPr="003C2A5F">
        <w:t xml:space="preserve"> ceny całkowitej oferty brutto</w:t>
      </w:r>
      <w:r w:rsidR="000650AA" w:rsidRPr="003C2A5F">
        <w:t xml:space="preserve"> </w:t>
      </w:r>
      <w:r w:rsidR="000650AA" w:rsidRPr="003C2A5F">
        <w:rPr>
          <w:u w:val="single"/>
        </w:rPr>
        <w:t xml:space="preserve">dla </w:t>
      </w:r>
      <w:r w:rsidR="008E3DA4">
        <w:rPr>
          <w:u w:val="single"/>
        </w:rPr>
        <w:t>danego</w:t>
      </w:r>
      <w:r w:rsidR="008E3DA4" w:rsidRPr="003C2A5F">
        <w:rPr>
          <w:u w:val="single"/>
        </w:rPr>
        <w:t xml:space="preserve"> </w:t>
      </w:r>
      <w:r w:rsidR="000650AA" w:rsidRPr="003C2A5F">
        <w:rPr>
          <w:u w:val="single"/>
        </w:rPr>
        <w:t>zadania</w:t>
      </w:r>
      <w:r w:rsidRPr="003C2A5F">
        <w:t>. Należną kwotę zabezpieczenia Wykonawca zobowiązany będzie wnieść w całości przed zawarciem umowy.</w:t>
      </w:r>
    </w:p>
    <w:p w14:paraId="27524B62" w14:textId="168389F5" w:rsidR="00E62620" w:rsidRPr="003C2A5F" w:rsidRDefault="00E62620" w:rsidP="00A10BDD">
      <w:pPr>
        <w:pStyle w:val="Akapitzlist"/>
        <w:numPr>
          <w:ilvl w:val="0"/>
          <w:numId w:val="76"/>
        </w:numPr>
        <w:tabs>
          <w:tab w:val="left" w:pos="357"/>
        </w:tabs>
        <w:spacing w:after="120"/>
        <w:jc w:val="both"/>
      </w:pPr>
      <w:r w:rsidRPr="003C2A5F">
        <w:t>Zabezpieczenie służy pokryciu roszczeń z tytułu niewykonania lub nienależytego wykonania umowy oraz roszczeń z tytułu rękojmi za wady.</w:t>
      </w:r>
    </w:p>
    <w:p w14:paraId="1B22A7A0" w14:textId="77777777" w:rsidR="00E62620" w:rsidRPr="003C2A5F" w:rsidRDefault="00E62620" w:rsidP="00A10BDD">
      <w:pPr>
        <w:pStyle w:val="Akapitzlist"/>
        <w:numPr>
          <w:ilvl w:val="0"/>
          <w:numId w:val="76"/>
        </w:numPr>
        <w:tabs>
          <w:tab w:val="left" w:pos="357"/>
        </w:tabs>
        <w:spacing w:after="120"/>
        <w:jc w:val="both"/>
      </w:pPr>
      <w:r w:rsidRPr="003C2A5F">
        <w:t xml:space="preserve">Zabezpieczenie może być wnoszone według wyboru wykonawcy w jednej lub w kilku następujących formach: </w:t>
      </w:r>
    </w:p>
    <w:p w14:paraId="1B85615F" w14:textId="77777777" w:rsidR="00E62620" w:rsidRPr="003C2A5F" w:rsidRDefault="00E62620" w:rsidP="00D850B7">
      <w:pPr>
        <w:numPr>
          <w:ilvl w:val="0"/>
          <w:numId w:val="48"/>
        </w:numPr>
        <w:tabs>
          <w:tab w:val="left" w:pos="357"/>
        </w:tabs>
        <w:spacing w:after="60"/>
        <w:ind w:hanging="11"/>
        <w:jc w:val="both"/>
        <w:rPr>
          <w:b/>
          <w:color w:val="000000" w:themeColor="text1"/>
        </w:rPr>
      </w:pPr>
      <w:r w:rsidRPr="003C2A5F">
        <w:rPr>
          <w:b/>
          <w:color w:val="000000" w:themeColor="text1"/>
        </w:rPr>
        <w:t>pieniądzu;</w:t>
      </w:r>
    </w:p>
    <w:p w14:paraId="66F52E7C" w14:textId="4FBC5FF5" w:rsidR="00E62620" w:rsidRPr="003C2A5F" w:rsidRDefault="00E62620" w:rsidP="00D850B7">
      <w:pPr>
        <w:numPr>
          <w:ilvl w:val="0"/>
          <w:numId w:val="48"/>
        </w:numPr>
        <w:tabs>
          <w:tab w:val="left" w:pos="357"/>
        </w:tabs>
        <w:spacing w:after="60"/>
        <w:ind w:left="1418" w:hanging="709"/>
        <w:jc w:val="both"/>
        <w:rPr>
          <w:b/>
          <w:color w:val="000000" w:themeColor="text1"/>
        </w:rPr>
      </w:pPr>
      <w:r w:rsidRPr="003C2A5F">
        <w:rPr>
          <w:b/>
          <w:color w:val="000000" w:themeColor="text1"/>
        </w:rPr>
        <w:t>poręczeniach bankowych lub poręczeniach spółdzielczej kasy oszczędnościowo-</w:t>
      </w:r>
      <w:r w:rsidR="00D850B7">
        <w:rPr>
          <w:b/>
          <w:color w:val="000000" w:themeColor="text1"/>
        </w:rPr>
        <w:t xml:space="preserve">  </w:t>
      </w:r>
      <w:r w:rsidRPr="003C2A5F">
        <w:rPr>
          <w:b/>
          <w:color w:val="000000" w:themeColor="text1"/>
        </w:rPr>
        <w:t>kredytowej, z tym, że zobowiązanie kasy jest zawsze zobowiązaniem pieniężnym;</w:t>
      </w:r>
    </w:p>
    <w:p w14:paraId="670534FE" w14:textId="77777777" w:rsidR="00E62620" w:rsidRPr="003C2A5F" w:rsidRDefault="00E62620" w:rsidP="00D850B7">
      <w:pPr>
        <w:numPr>
          <w:ilvl w:val="0"/>
          <w:numId w:val="48"/>
        </w:numPr>
        <w:tabs>
          <w:tab w:val="left" w:pos="357"/>
        </w:tabs>
        <w:spacing w:after="60"/>
        <w:ind w:hanging="11"/>
        <w:jc w:val="both"/>
        <w:rPr>
          <w:b/>
          <w:color w:val="000000" w:themeColor="text1"/>
        </w:rPr>
      </w:pPr>
      <w:r w:rsidRPr="003C2A5F">
        <w:rPr>
          <w:b/>
          <w:color w:val="000000" w:themeColor="text1"/>
        </w:rPr>
        <w:t>gwarancjach bankowych;</w:t>
      </w:r>
    </w:p>
    <w:p w14:paraId="4DCEEE55" w14:textId="77777777" w:rsidR="00E62620" w:rsidRPr="003C2A5F" w:rsidRDefault="00E62620" w:rsidP="00D850B7">
      <w:pPr>
        <w:numPr>
          <w:ilvl w:val="0"/>
          <w:numId w:val="48"/>
        </w:numPr>
        <w:tabs>
          <w:tab w:val="left" w:pos="357"/>
        </w:tabs>
        <w:spacing w:after="60"/>
        <w:ind w:hanging="11"/>
        <w:jc w:val="both"/>
        <w:rPr>
          <w:b/>
          <w:color w:val="000000" w:themeColor="text1"/>
        </w:rPr>
      </w:pPr>
      <w:r w:rsidRPr="003C2A5F">
        <w:rPr>
          <w:b/>
          <w:color w:val="000000" w:themeColor="text1"/>
        </w:rPr>
        <w:t>gwarancjach ubezpieczeniowych;</w:t>
      </w:r>
    </w:p>
    <w:p w14:paraId="169A089A" w14:textId="77777777" w:rsidR="00E62620" w:rsidRPr="003C2A5F" w:rsidRDefault="00E62620" w:rsidP="00D850B7">
      <w:pPr>
        <w:numPr>
          <w:ilvl w:val="0"/>
          <w:numId w:val="48"/>
        </w:numPr>
        <w:tabs>
          <w:tab w:val="left" w:pos="357"/>
        </w:tabs>
        <w:spacing w:after="60"/>
        <w:ind w:left="1418" w:hanging="709"/>
        <w:jc w:val="both"/>
        <w:rPr>
          <w:b/>
          <w:color w:val="000000" w:themeColor="text1"/>
        </w:rPr>
      </w:pPr>
      <w:r w:rsidRPr="003C2A5F">
        <w:rPr>
          <w:b/>
          <w:color w:val="000000" w:themeColor="text1"/>
        </w:rPr>
        <w:t>poręczeniach udzielanych przez podmioty, o których mowa w art. 6b ust. 5 pkt 2 ustawy z dnia 9 listopada 2000 r. o utworzeniu Polskiej Agencji Rozwoju Przedsiębiorczości.</w:t>
      </w:r>
    </w:p>
    <w:p w14:paraId="2E48A7A1" w14:textId="2B984724" w:rsidR="00E62620" w:rsidRPr="003C2A5F" w:rsidRDefault="0032297F" w:rsidP="0032297F">
      <w:pPr>
        <w:tabs>
          <w:tab w:val="left" w:pos="357"/>
        </w:tabs>
        <w:spacing w:after="120"/>
        <w:ind w:left="705" w:hanging="705"/>
        <w:jc w:val="both"/>
      </w:pPr>
      <w:r w:rsidRPr="003C2A5F">
        <w:tab/>
        <w:t>4)</w:t>
      </w:r>
      <w:r w:rsidRPr="003C2A5F">
        <w:tab/>
      </w:r>
      <w:r w:rsidR="00E62620" w:rsidRPr="003C2A5F">
        <w:t>Zabezpieczenie wnoszone w pieniądzu Wykonawca wpłaci przelewem na rachunek  bankowy Zamawiającego: Bank Gospodarstwa Krajowego, oddział Szczecin:</w:t>
      </w:r>
    </w:p>
    <w:p w14:paraId="3453A15B" w14:textId="77777777" w:rsidR="00E62620" w:rsidRPr="003C2A5F" w:rsidRDefault="00E62620" w:rsidP="00E62620">
      <w:pPr>
        <w:spacing w:after="0"/>
        <w:ind w:left="426" w:hanging="284"/>
      </w:pPr>
      <w:r w:rsidRPr="003C2A5F">
        <w:t xml:space="preserve">                                                68 1130 1176 0022 2063 6520 0004 </w:t>
      </w:r>
    </w:p>
    <w:p w14:paraId="0762000C" w14:textId="79161D28" w:rsidR="00E62620" w:rsidRPr="003C2A5F" w:rsidRDefault="00E62620" w:rsidP="00EB358C">
      <w:pPr>
        <w:tabs>
          <w:tab w:val="left" w:pos="357"/>
        </w:tabs>
        <w:spacing w:after="120"/>
        <w:ind w:left="705" w:hanging="705"/>
        <w:jc w:val="both"/>
      </w:pPr>
      <w:r w:rsidRPr="003C2A5F">
        <w:t xml:space="preserve"> </w:t>
      </w:r>
      <w:r w:rsidR="00EB358C" w:rsidRPr="003C2A5F">
        <w:tab/>
        <w:t>5)</w:t>
      </w:r>
      <w:r w:rsidR="00EB358C" w:rsidRPr="003C2A5F">
        <w:tab/>
      </w:r>
      <w:r w:rsidRPr="003C2A5F">
        <w:t>Jeżeli zabezpieczenie wniesiono w pieniądzu, Zamawiający przechowa je na oprocentowanym rachunku bankowym. Zamawiający zwróci zabezpieczenie wniesione w pieniądzu wraz z odsetkami wynikającymi z umowy rachunku bankowego, na którym było ono przechowywane, pomniejszone o koszt prowadzenia tego rachunku oraz prowizji bankowej za przelew pieniędzy na rachunek bankowy Wykonawcy.</w:t>
      </w:r>
    </w:p>
    <w:p w14:paraId="55A8739F" w14:textId="125B057E" w:rsidR="00E62620" w:rsidRPr="003C2A5F" w:rsidRDefault="00EB358C" w:rsidP="00EB358C">
      <w:pPr>
        <w:tabs>
          <w:tab w:val="left" w:pos="357"/>
        </w:tabs>
        <w:spacing w:after="120"/>
        <w:ind w:left="705" w:hanging="705"/>
        <w:jc w:val="both"/>
      </w:pPr>
      <w:r w:rsidRPr="003C2A5F">
        <w:tab/>
        <w:t>6)</w:t>
      </w:r>
      <w:r w:rsidRPr="003C2A5F">
        <w:tab/>
      </w:r>
      <w:r w:rsidR="00E62620" w:rsidRPr="003C2A5F">
        <w:t>W trakcie realizacji umowy Wykonawca może dokonać zmiany formy zabezpieczenia na jedną lub kilka form, o których mowa w pkt. 3.</w:t>
      </w:r>
    </w:p>
    <w:p w14:paraId="3A687B7F" w14:textId="2F1698B6" w:rsidR="00E62620" w:rsidRPr="003C2A5F" w:rsidRDefault="00EB358C" w:rsidP="00EB358C">
      <w:pPr>
        <w:tabs>
          <w:tab w:val="left" w:pos="357"/>
        </w:tabs>
        <w:spacing w:after="120"/>
        <w:ind w:left="705" w:hanging="705"/>
        <w:jc w:val="both"/>
        <w:rPr>
          <w:color w:val="000000" w:themeColor="text1"/>
        </w:rPr>
      </w:pPr>
      <w:r w:rsidRPr="003C2A5F">
        <w:tab/>
        <w:t>7)</w:t>
      </w:r>
      <w:r w:rsidRPr="003C2A5F">
        <w:tab/>
      </w:r>
      <w:r w:rsidR="00E62620" w:rsidRPr="003C2A5F">
        <w:t xml:space="preserve">Zamawiający zwróci 70% wniesionego zabezpieczenia w terminie 30 dni od dnia wykonania całości </w:t>
      </w:r>
      <w:r w:rsidR="00E62620" w:rsidRPr="003C2A5F">
        <w:rPr>
          <w:color w:val="000000" w:themeColor="text1"/>
        </w:rPr>
        <w:t>zamówienia i uznania przez Zamawiającego wszystkich prac za należycie wykonane.</w:t>
      </w:r>
    </w:p>
    <w:p w14:paraId="55567DB8" w14:textId="18A0DFD0" w:rsidR="00E62620" w:rsidRPr="003C2A5F" w:rsidRDefault="00EB358C" w:rsidP="00EB358C">
      <w:pPr>
        <w:tabs>
          <w:tab w:val="left" w:pos="357"/>
        </w:tabs>
        <w:spacing w:after="120"/>
        <w:ind w:left="705" w:hanging="705"/>
        <w:jc w:val="both"/>
        <w:rPr>
          <w:color w:val="000000" w:themeColor="text1"/>
        </w:rPr>
      </w:pPr>
      <w:r w:rsidRPr="003C2A5F">
        <w:rPr>
          <w:color w:val="000000" w:themeColor="text1"/>
        </w:rPr>
        <w:tab/>
        <w:t>8)</w:t>
      </w:r>
      <w:r w:rsidRPr="003C2A5F">
        <w:rPr>
          <w:color w:val="000000" w:themeColor="text1"/>
        </w:rPr>
        <w:tab/>
      </w:r>
      <w:r w:rsidR="00E62620" w:rsidRPr="003C2A5F">
        <w:rPr>
          <w:color w:val="000000" w:themeColor="text1"/>
        </w:rPr>
        <w:t>Kwota pozostawiona na zabezpieczenie roszczeń z tytułu udzielonej rękojmi wynosić będzie 30% wysokości zabezpieczenia i zostanie zwrócona Wykonawcy nie później niż w 15 dniu po upływie udzielonego w ramach niniejszego zamówienia okresu rękojmi.</w:t>
      </w:r>
    </w:p>
    <w:p w14:paraId="7221D9BA" w14:textId="18B974AB" w:rsidR="00E62620" w:rsidRPr="003C2A5F" w:rsidRDefault="00EB358C" w:rsidP="00EB358C">
      <w:pPr>
        <w:tabs>
          <w:tab w:val="left" w:pos="357"/>
        </w:tabs>
        <w:spacing w:after="120"/>
        <w:ind w:left="705" w:hanging="705"/>
        <w:jc w:val="both"/>
      </w:pPr>
      <w:r w:rsidRPr="003C2A5F">
        <w:tab/>
        <w:t>9)</w:t>
      </w:r>
      <w:r w:rsidRPr="003C2A5F">
        <w:tab/>
      </w:r>
      <w:r w:rsidR="00E62620" w:rsidRPr="003C2A5F">
        <w:t>Jeżeli zabezpieczenie zostanie wniesione w formie niepieniężnej, to celowym będzie aby Wykonawca ustanowił zabezpieczenie w jednym dokumencie gwarancyjnym następująco (zabezpieczenie redukowalne) :</w:t>
      </w:r>
    </w:p>
    <w:p w14:paraId="17AAA544" w14:textId="77777777" w:rsidR="00E62620" w:rsidRPr="003C2A5F" w:rsidRDefault="00E62620" w:rsidP="00D850B7">
      <w:pPr>
        <w:numPr>
          <w:ilvl w:val="0"/>
          <w:numId w:val="58"/>
        </w:numPr>
        <w:tabs>
          <w:tab w:val="left" w:pos="357"/>
        </w:tabs>
        <w:spacing w:after="60"/>
        <w:ind w:left="1134" w:hanging="425"/>
        <w:jc w:val="both"/>
        <w:rPr>
          <w:b/>
          <w:color w:val="000000" w:themeColor="text1"/>
        </w:rPr>
      </w:pPr>
      <w:r w:rsidRPr="003C2A5F">
        <w:rPr>
          <w:b/>
          <w:color w:val="000000" w:themeColor="text1"/>
        </w:rPr>
        <w:t>kwota zabezpieczenia podzielona na dwie części odpowiednio dla terminu zakończenia  realizacji zamówienia plus 30 dni oraz dla terminu udzielonej w ramach niniejszego zamówienia rękojmi + 15 dni:</w:t>
      </w:r>
    </w:p>
    <w:p w14:paraId="0892DC60" w14:textId="77777777" w:rsidR="00E62620" w:rsidRPr="003C2A5F" w:rsidRDefault="00E62620" w:rsidP="00D850B7">
      <w:pPr>
        <w:numPr>
          <w:ilvl w:val="0"/>
          <w:numId w:val="58"/>
        </w:numPr>
        <w:tabs>
          <w:tab w:val="left" w:pos="357"/>
        </w:tabs>
        <w:spacing w:after="60"/>
        <w:ind w:left="1134" w:hanging="425"/>
        <w:jc w:val="both"/>
        <w:rPr>
          <w:b/>
          <w:color w:val="000000" w:themeColor="text1"/>
        </w:rPr>
      </w:pPr>
      <w:r w:rsidRPr="003C2A5F">
        <w:rPr>
          <w:b/>
          <w:color w:val="000000" w:themeColor="text1"/>
        </w:rPr>
        <w:t xml:space="preserve">pierwsza część w wysokości 100 % kwoty wymienionej w pkt. 1 na okres od dnia zawarcia umowy do zakończenia realizacji zamówienia + 30 dni, </w:t>
      </w:r>
    </w:p>
    <w:p w14:paraId="051D0AF9" w14:textId="77777777" w:rsidR="00E62620" w:rsidRPr="003C2A5F" w:rsidRDefault="00E62620" w:rsidP="00D850B7">
      <w:pPr>
        <w:numPr>
          <w:ilvl w:val="0"/>
          <w:numId w:val="58"/>
        </w:numPr>
        <w:tabs>
          <w:tab w:val="left" w:pos="357"/>
        </w:tabs>
        <w:spacing w:after="60"/>
        <w:ind w:left="1134" w:hanging="425"/>
        <w:jc w:val="both"/>
        <w:rPr>
          <w:b/>
          <w:color w:val="000000" w:themeColor="text1"/>
        </w:rPr>
      </w:pPr>
      <w:r w:rsidRPr="003C2A5F">
        <w:rPr>
          <w:b/>
          <w:color w:val="000000" w:themeColor="text1"/>
        </w:rPr>
        <w:lastRenderedPageBreak/>
        <w:t xml:space="preserve">druga część w wysokości 30 % (po pomniejszeniu o 70 % zgodnie z pkt. 9 niniejszego rozdziału) kwoty wymienionej w pkt. 1 na okres od dnia zawarcia umowy do końca okresu odpowiedzialności wykonawcy z tytułu rękojmi plus 15 dni. </w:t>
      </w:r>
    </w:p>
    <w:p w14:paraId="463A997F" w14:textId="7825F9B8" w:rsidR="00E62620" w:rsidRPr="003C2A5F" w:rsidRDefault="00EB358C" w:rsidP="00EB358C">
      <w:pPr>
        <w:tabs>
          <w:tab w:val="left" w:pos="357"/>
        </w:tabs>
        <w:spacing w:after="120"/>
        <w:ind w:left="705" w:hanging="705"/>
        <w:jc w:val="both"/>
      </w:pPr>
      <w:r w:rsidRPr="003C2A5F">
        <w:tab/>
        <w:t>10)</w:t>
      </w:r>
      <w:r w:rsidRPr="003C2A5F">
        <w:tab/>
      </w:r>
      <w:r w:rsidR="00E62620" w:rsidRPr="003C2A5F">
        <w:t xml:space="preserve">W przypadku dokonania zmiany terminu wykonania zamówienia, Wykonawca będzie zobowiązany do przedłużenia ważności odpowiednich części zabezpieczenia o okres, o jaki przedłużono termin wykonania zamówienia, </w:t>
      </w:r>
    </w:p>
    <w:p w14:paraId="511F68F7" w14:textId="19B5256D" w:rsidR="00E62620" w:rsidRPr="003C2A5F" w:rsidRDefault="00EB358C" w:rsidP="00EB358C">
      <w:pPr>
        <w:tabs>
          <w:tab w:val="left" w:pos="357"/>
        </w:tabs>
        <w:spacing w:after="120"/>
        <w:ind w:left="705" w:hanging="705"/>
        <w:jc w:val="both"/>
      </w:pPr>
      <w:r w:rsidRPr="003C2A5F">
        <w:tab/>
        <w:t>11)</w:t>
      </w:r>
      <w:r w:rsidRPr="003C2A5F">
        <w:tab/>
      </w:r>
      <w:r w:rsidR="00E62620" w:rsidRPr="003C2A5F">
        <w:t xml:space="preserve">W przypadku niewykonania czynności przewidzianych w pkt. 10 Zamawiający będzie uprawniony do zatrzymania należnego Wykonawcy wynagrodzenia równego kwocie zabezpieczenia na pokrycie ewentualnych roszczeń z tytułu niewykonania lub nienależytego wykonania zobowiązania. </w:t>
      </w:r>
    </w:p>
    <w:p w14:paraId="3D0A9EAD" w14:textId="77777777" w:rsidR="00E62620" w:rsidRPr="003C2A5F" w:rsidRDefault="00E62620" w:rsidP="00E62620">
      <w:pPr>
        <w:spacing w:after="0"/>
      </w:pPr>
    </w:p>
    <w:p w14:paraId="5B762F9C" w14:textId="5D897EE3" w:rsidR="00E62620" w:rsidRPr="003C2A5F" w:rsidRDefault="00E62620" w:rsidP="00E62620">
      <w:pPr>
        <w:spacing w:after="0"/>
        <w:ind w:left="426" w:hanging="426"/>
        <w:rPr>
          <w:b/>
        </w:rPr>
      </w:pPr>
      <w:r w:rsidRPr="003C2A5F">
        <w:rPr>
          <w:b/>
        </w:rPr>
        <w:t>XXI</w:t>
      </w:r>
      <w:r w:rsidR="006B707E">
        <w:rPr>
          <w:b/>
        </w:rPr>
        <w:t>II</w:t>
      </w:r>
      <w:r w:rsidRPr="003C2A5F">
        <w:rPr>
          <w:b/>
        </w:rPr>
        <w:t xml:space="preserve">.  POUCZENIE O ŚRODKACH OCHRONY PRAWNEJ PRZYSŁUGUJĄCYCH WYKONAWCY W TOKU POSTĘPOWANIA O UDZIELENIE ZAMÓWIENIA </w:t>
      </w:r>
    </w:p>
    <w:p w14:paraId="600D4890" w14:textId="77777777" w:rsidR="00E62620" w:rsidRPr="003C2A5F" w:rsidRDefault="00E62620" w:rsidP="00E62620">
      <w:pPr>
        <w:spacing w:after="0"/>
        <w:jc w:val="both"/>
      </w:pPr>
    </w:p>
    <w:p w14:paraId="78A5B4CB" w14:textId="77777777" w:rsidR="00E62620" w:rsidRPr="003C2A5F" w:rsidRDefault="00E62620" w:rsidP="00A10BDD">
      <w:pPr>
        <w:numPr>
          <w:ilvl w:val="0"/>
          <w:numId w:val="13"/>
        </w:numPr>
        <w:tabs>
          <w:tab w:val="left" w:pos="357"/>
        </w:tabs>
        <w:spacing w:after="120"/>
        <w:ind w:left="357" w:hanging="357"/>
        <w:jc w:val="both"/>
      </w:pPr>
      <w:r w:rsidRPr="003C2A5F">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14:paraId="0815D2F3" w14:textId="7EF39406" w:rsidR="00E62620" w:rsidRPr="003C2A5F" w:rsidRDefault="00EB358C" w:rsidP="00E62620">
      <w:pPr>
        <w:tabs>
          <w:tab w:val="left" w:pos="357"/>
        </w:tabs>
        <w:spacing w:after="120"/>
        <w:ind w:left="357" w:hanging="357"/>
        <w:jc w:val="both"/>
      </w:pPr>
      <w:r w:rsidRPr="003C2A5F">
        <w:t>2)</w:t>
      </w:r>
      <w:r w:rsidRPr="003C2A5F">
        <w:tab/>
      </w:r>
      <w:r w:rsidR="00E62620" w:rsidRPr="003C2A5F">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p>
    <w:p w14:paraId="484A69DA" w14:textId="1385AF98" w:rsidR="00E62620" w:rsidRPr="003C2A5F" w:rsidRDefault="00EB358C" w:rsidP="00E62620">
      <w:pPr>
        <w:tabs>
          <w:tab w:val="left" w:pos="357"/>
        </w:tabs>
        <w:spacing w:after="120"/>
        <w:ind w:left="357" w:hanging="357"/>
        <w:jc w:val="both"/>
      </w:pPr>
      <w:r w:rsidRPr="003C2A5F">
        <w:t>3)</w:t>
      </w:r>
      <w:r w:rsidRPr="003C2A5F">
        <w:tab/>
      </w:r>
      <w:r w:rsidR="00E62620" w:rsidRPr="003C2A5F">
        <w:t>Odwołanie przysługuje wyłącznie od niezgodnej z przepisami ustawy czynności zamawiającego podjętej w postępowaniu o udzielenie zamówienia lub zaniechania czynności, do której zamawiający jest zobowiązany na podstawie ustaw.</w:t>
      </w:r>
    </w:p>
    <w:p w14:paraId="69CBA529" w14:textId="6B041E19" w:rsidR="00E62620" w:rsidRPr="003C2A5F" w:rsidRDefault="00EB358C" w:rsidP="00E62620">
      <w:pPr>
        <w:tabs>
          <w:tab w:val="left" w:pos="357"/>
        </w:tabs>
        <w:spacing w:after="120"/>
        <w:ind w:left="357" w:hanging="357"/>
        <w:jc w:val="both"/>
      </w:pPr>
      <w:r w:rsidRPr="003C2A5F">
        <w:t>4)</w:t>
      </w:r>
      <w:r w:rsidRPr="003C2A5F">
        <w:tab/>
      </w:r>
      <w:r w:rsidR="00E62620" w:rsidRPr="003C2A5F">
        <w:t>W przypadku:</w:t>
      </w:r>
    </w:p>
    <w:p w14:paraId="448C1559" w14:textId="77777777" w:rsidR="00E62620" w:rsidRPr="003C2A5F" w:rsidRDefault="00E62620" w:rsidP="00A10BDD">
      <w:pPr>
        <w:numPr>
          <w:ilvl w:val="0"/>
          <w:numId w:val="49"/>
        </w:numPr>
        <w:tabs>
          <w:tab w:val="left" w:pos="357"/>
        </w:tabs>
        <w:spacing w:after="60"/>
        <w:jc w:val="both"/>
        <w:rPr>
          <w:b/>
          <w:color w:val="000000" w:themeColor="text1"/>
        </w:rPr>
      </w:pPr>
      <w:r w:rsidRPr="003C2A5F">
        <w:rPr>
          <w:b/>
          <w:color w:val="000000" w:themeColor="text1"/>
        </w:rPr>
        <w:t xml:space="preserve">niezgodnej z przepisami ustawy czynności podjętej przez zamawiającego w  postępowaniu o udzielenie zamówienia, lub  </w:t>
      </w:r>
    </w:p>
    <w:p w14:paraId="4D1BD00C" w14:textId="77777777" w:rsidR="00E62620" w:rsidRPr="003C2A5F" w:rsidRDefault="00E62620" w:rsidP="00A10BDD">
      <w:pPr>
        <w:numPr>
          <w:ilvl w:val="0"/>
          <w:numId w:val="49"/>
        </w:numPr>
        <w:tabs>
          <w:tab w:val="left" w:pos="357"/>
        </w:tabs>
        <w:spacing w:after="60"/>
        <w:jc w:val="both"/>
        <w:rPr>
          <w:b/>
          <w:color w:val="000000" w:themeColor="text1"/>
        </w:rPr>
      </w:pPr>
      <w:r w:rsidRPr="003C2A5F">
        <w:rPr>
          <w:b/>
          <w:color w:val="000000" w:themeColor="text1"/>
        </w:rPr>
        <w:t>zaniechania czynności, do której zamawiający jest zobowiązany na podstawie ustawy, na które nie przysługuje w niniejszym postępowaniu odwołanie</w:t>
      </w:r>
    </w:p>
    <w:p w14:paraId="3F093899" w14:textId="77777777" w:rsidR="00E62620" w:rsidRPr="003C2A5F" w:rsidRDefault="00E62620" w:rsidP="00E62620">
      <w:pPr>
        <w:tabs>
          <w:tab w:val="left" w:pos="357"/>
        </w:tabs>
        <w:spacing w:after="120"/>
        <w:ind w:left="720"/>
        <w:jc w:val="both"/>
      </w:pPr>
      <w:r w:rsidRPr="003C2A5F">
        <w:t>wykonawca może w terminie przewidzianym do wniesienia odwołania poinformować o nich zamawiającego. W przypadku uznania zasadności przekazanej informacji zamawiający powtórzy czynność albo dokona czynności zaniechanej, informując o tym wykonawców.</w:t>
      </w:r>
    </w:p>
    <w:p w14:paraId="5FCD100F" w14:textId="782823B9" w:rsidR="00E62620" w:rsidRPr="003C2A5F" w:rsidRDefault="00EB358C" w:rsidP="00E62620">
      <w:pPr>
        <w:tabs>
          <w:tab w:val="left" w:pos="357"/>
        </w:tabs>
        <w:spacing w:after="120"/>
        <w:ind w:left="357" w:hanging="357"/>
        <w:jc w:val="both"/>
      </w:pPr>
      <w:r w:rsidRPr="003C2A5F">
        <w:t>5)</w:t>
      </w:r>
      <w:r w:rsidRPr="003C2A5F">
        <w:tab/>
      </w:r>
      <w:r w:rsidR="00E62620" w:rsidRPr="003C2A5F">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8EDFE6B" w14:textId="3D5095F0" w:rsidR="00E62620" w:rsidRPr="003C2A5F" w:rsidRDefault="00EB358C" w:rsidP="00E62620">
      <w:pPr>
        <w:tabs>
          <w:tab w:val="left" w:pos="357"/>
        </w:tabs>
        <w:spacing w:after="120"/>
        <w:ind w:left="357" w:hanging="357"/>
        <w:jc w:val="both"/>
      </w:pPr>
      <w:r w:rsidRPr="003C2A5F">
        <w:t>6)</w:t>
      </w:r>
      <w:r w:rsidRPr="003C2A5F">
        <w:tab/>
      </w:r>
      <w:r w:rsidR="00E62620" w:rsidRPr="003C2A5F">
        <w:t>Odwołanie wnosi się w terminie:</w:t>
      </w:r>
    </w:p>
    <w:p w14:paraId="3D462916" w14:textId="77777777" w:rsidR="00E62620" w:rsidRPr="003C2A5F" w:rsidRDefault="00E62620" w:rsidP="00A10BDD">
      <w:pPr>
        <w:numPr>
          <w:ilvl w:val="0"/>
          <w:numId w:val="50"/>
        </w:numPr>
        <w:tabs>
          <w:tab w:val="left" w:pos="357"/>
        </w:tabs>
        <w:spacing w:after="60"/>
        <w:jc w:val="both"/>
        <w:rPr>
          <w:b/>
          <w:color w:val="000000" w:themeColor="text1"/>
        </w:rPr>
      </w:pPr>
      <w:r w:rsidRPr="003C2A5F">
        <w:rPr>
          <w:b/>
          <w:color w:val="000000" w:themeColor="text1"/>
        </w:rPr>
        <w:t>10 dni od dnia przesłania informacji o czynności zamawiającego stanowiącej podstawę jego wniesienia, jeżeli zostało ono przesłane przy użyciu środków komunikacji elektronicznej, lub</w:t>
      </w:r>
    </w:p>
    <w:p w14:paraId="47A2FF24" w14:textId="77777777" w:rsidR="00E62620" w:rsidRPr="003C2A5F" w:rsidRDefault="00E62620" w:rsidP="00A10BDD">
      <w:pPr>
        <w:numPr>
          <w:ilvl w:val="0"/>
          <w:numId w:val="50"/>
        </w:numPr>
        <w:tabs>
          <w:tab w:val="left" w:pos="357"/>
        </w:tabs>
        <w:spacing w:after="60"/>
        <w:jc w:val="both"/>
        <w:rPr>
          <w:b/>
          <w:color w:val="000000" w:themeColor="text1"/>
        </w:rPr>
      </w:pPr>
      <w:r w:rsidRPr="003C2A5F">
        <w:rPr>
          <w:b/>
          <w:color w:val="000000" w:themeColor="text1"/>
        </w:rPr>
        <w:t>15 dni od dnia przesłania informacji o czynności zamawiającego stanowiącej podstawę jego wniesienia, jeżeli zostało ono przesłane winny sposób niż określono w ppkt. 1),</w:t>
      </w:r>
    </w:p>
    <w:p w14:paraId="5322F33A" w14:textId="25004EAA" w:rsidR="00E62620" w:rsidRPr="003C2A5F" w:rsidRDefault="00EB358C" w:rsidP="00E62620">
      <w:pPr>
        <w:tabs>
          <w:tab w:val="left" w:pos="357"/>
        </w:tabs>
        <w:spacing w:after="120"/>
        <w:ind w:left="357" w:hanging="357"/>
        <w:jc w:val="both"/>
      </w:pPr>
      <w:r w:rsidRPr="003C2A5F">
        <w:lastRenderedPageBreak/>
        <w:t>7)</w:t>
      </w:r>
      <w:r w:rsidRPr="003C2A5F">
        <w:tab/>
      </w:r>
      <w:r w:rsidR="00E62620" w:rsidRPr="003C2A5F">
        <w:t xml:space="preserve">Odwołanie wobec treści ogłoszenia o zamówieniu lub wobec postanowień specyfikacji istotnych warunków zamówienia, wnosi się w terminie 10 dni od dnia </w:t>
      </w:r>
      <w:r w:rsidR="00E62620" w:rsidRPr="003C2A5F">
        <w:rPr>
          <w:color w:val="333333"/>
          <w:shd w:val="clear" w:color="auto" w:fill="FFFFFF"/>
        </w:rPr>
        <w:t xml:space="preserve">publikacji ogłoszenia w Dzienniku Urzędowym Unii Europejskiej </w:t>
      </w:r>
      <w:r w:rsidR="00E62620" w:rsidRPr="003C2A5F">
        <w:t>lub specyfikacji istotnych warunków zamówienia na stronie internetowej zamawiającego.</w:t>
      </w:r>
    </w:p>
    <w:p w14:paraId="7ED9C82A" w14:textId="35317587" w:rsidR="00E62620" w:rsidRPr="003C2A5F" w:rsidRDefault="00EB358C" w:rsidP="00E62620">
      <w:pPr>
        <w:tabs>
          <w:tab w:val="left" w:pos="357"/>
        </w:tabs>
        <w:spacing w:after="120"/>
        <w:ind w:left="357" w:hanging="357"/>
        <w:jc w:val="both"/>
      </w:pPr>
      <w:r w:rsidRPr="003C2A5F">
        <w:t>8)</w:t>
      </w:r>
      <w:r w:rsidRPr="003C2A5F">
        <w:tab/>
      </w:r>
      <w:r w:rsidR="00E62620" w:rsidRPr="003C2A5F">
        <w:t xml:space="preserve">Odwołanie wobec czynności innych niż określone w pkt. 6, 7 wnosi </w:t>
      </w:r>
      <w:r w:rsidRPr="003C2A5F">
        <w:t>się w terminie 10 dni od dnia, w</w:t>
      </w:r>
      <w:r w:rsidR="00E62620" w:rsidRPr="003C2A5F">
        <w:t xml:space="preserve"> którym powzięto lub przy zachowaniu należytej staranności można było powziąć wiadomość o okolicznościach stanowiących podstawę jego wniesienia.</w:t>
      </w:r>
    </w:p>
    <w:p w14:paraId="03E0FA22" w14:textId="4F65C568" w:rsidR="00E62620" w:rsidRPr="003C2A5F" w:rsidRDefault="00EB358C" w:rsidP="00E62620">
      <w:pPr>
        <w:tabs>
          <w:tab w:val="left" w:pos="357"/>
        </w:tabs>
        <w:spacing w:after="120"/>
        <w:ind w:left="357" w:hanging="357"/>
        <w:jc w:val="both"/>
      </w:pPr>
      <w:r w:rsidRPr="003C2A5F">
        <w:t>9)</w:t>
      </w:r>
      <w:r w:rsidRPr="003C2A5F">
        <w:tab/>
      </w:r>
      <w:r w:rsidR="00E62620" w:rsidRPr="003C2A5F">
        <w:t>Jeżeli zamawiający mimo takiego obowiązku nie przesłał wykonawcy zawiadomienia o wyborze oferty najkorzystniejszej odwołanie wnosi się nie później niż w terminie:</w:t>
      </w:r>
    </w:p>
    <w:p w14:paraId="68E89C07" w14:textId="77777777" w:rsidR="00E62620" w:rsidRPr="003C2A5F" w:rsidRDefault="00E62620" w:rsidP="00A10BDD">
      <w:pPr>
        <w:numPr>
          <w:ilvl w:val="0"/>
          <w:numId w:val="51"/>
        </w:numPr>
        <w:tabs>
          <w:tab w:val="left" w:pos="357"/>
        </w:tabs>
        <w:spacing w:after="60"/>
        <w:jc w:val="both"/>
        <w:rPr>
          <w:b/>
          <w:color w:val="000000" w:themeColor="text1"/>
        </w:rPr>
      </w:pPr>
      <w:r w:rsidRPr="003C2A5F">
        <w:rPr>
          <w:b/>
          <w:color w:val="000000" w:themeColor="text1"/>
        </w:rPr>
        <w:t xml:space="preserve">15 dni od dnia </w:t>
      </w:r>
      <w:r w:rsidRPr="003C2A5F">
        <w:rPr>
          <w:b/>
          <w:color w:val="000000" w:themeColor="text1"/>
          <w:shd w:val="clear" w:color="auto" w:fill="FFFFFF"/>
        </w:rPr>
        <w:t>publikacji w Dzienniku Urzędowym Unii Europejskiej ogłoszenia o udzieleniu zamówienia</w:t>
      </w:r>
      <w:r w:rsidRPr="003C2A5F">
        <w:rPr>
          <w:b/>
          <w:color w:val="000000" w:themeColor="text1"/>
        </w:rPr>
        <w:t xml:space="preserve">. </w:t>
      </w:r>
    </w:p>
    <w:p w14:paraId="3EB6A2CB" w14:textId="77777777" w:rsidR="00E62620" w:rsidRPr="003C2A5F" w:rsidRDefault="00E62620" w:rsidP="00A10BDD">
      <w:pPr>
        <w:numPr>
          <w:ilvl w:val="0"/>
          <w:numId w:val="51"/>
        </w:numPr>
        <w:tabs>
          <w:tab w:val="left" w:pos="357"/>
        </w:tabs>
        <w:spacing w:after="60"/>
        <w:jc w:val="both"/>
        <w:rPr>
          <w:b/>
          <w:color w:val="000000" w:themeColor="text1"/>
        </w:rPr>
      </w:pPr>
      <w:r w:rsidRPr="003C2A5F">
        <w:rPr>
          <w:b/>
          <w:color w:val="000000" w:themeColor="text1"/>
        </w:rPr>
        <w:t>6 miesięcy od dnia zawarcia umowy, jeżeli zamawiający nie opublikował w Dzienniku Urzędowym Unii Europejskiej ogłoszenia o udzieleniu zamówienia; albo</w:t>
      </w:r>
    </w:p>
    <w:p w14:paraId="7F900EF3" w14:textId="2DFFECDF" w:rsidR="00E62620" w:rsidRPr="003C2A5F" w:rsidRDefault="00EB358C" w:rsidP="00E62620">
      <w:pPr>
        <w:tabs>
          <w:tab w:val="left" w:pos="357"/>
        </w:tabs>
        <w:spacing w:after="120"/>
        <w:ind w:left="357" w:hanging="357"/>
        <w:jc w:val="both"/>
      </w:pPr>
      <w:r w:rsidRPr="003C2A5F">
        <w:t>10)</w:t>
      </w:r>
      <w:r w:rsidRPr="003C2A5F">
        <w:tab/>
      </w:r>
      <w:r w:rsidR="00E62620" w:rsidRPr="003C2A5F">
        <w:t>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14:paraId="549A6BE0" w14:textId="3E636FA7" w:rsidR="00E62620" w:rsidRPr="003C2A5F" w:rsidRDefault="00EB358C" w:rsidP="00E62620">
      <w:pPr>
        <w:tabs>
          <w:tab w:val="left" w:pos="357"/>
        </w:tabs>
        <w:spacing w:after="120"/>
        <w:ind w:left="357" w:hanging="357"/>
        <w:jc w:val="both"/>
      </w:pPr>
      <w:r w:rsidRPr="003C2A5F">
        <w:t>11)</w:t>
      </w:r>
      <w:r w:rsidRPr="003C2A5F">
        <w:tab/>
      </w:r>
      <w:r w:rsidR="00E62620" w:rsidRPr="003C2A5F">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14:paraId="432943EC" w14:textId="6BB7442A" w:rsidR="00E62620" w:rsidRPr="003C2A5F" w:rsidRDefault="00EB358C" w:rsidP="00E62620">
      <w:pPr>
        <w:tabs>
          <w:tab w:val="left" w:pos="357"/>
        </w:tabs>
        <w:spacing w:after="120"/>
        <w:ind w:left="357" w:hanging="357"/>
        <w:jc w:val="both"/>
      </w:pPr>
      <w:r w:rsidRPr="003C2A5F">
        <w:t>12)</w:t>
      </w:r>
      <w:r w:rsidRPr="003C2A5F">
        <w:tab/>
      </w:r>
      <w:r w:rsidR="00E62620" w:rsidRPr="003C2A5F">
        <w:t>Brak przekazania zamawiającemu kopii odwołania, w sposób oraz w terminie określonym powyżej, stanowi jedną z przesłanek odrzucenia odwołania przez Krajową Izbę Odwoławczą.</w:t>
      </w:r>
    </w:p>
    <w:p w14:paraId="211F7C85" w14:textId="600ADADE" w:rsidR="00E62620" w:rsidRPr="003C2A5F" w:rsidRDefault="00EB358C" w:rsidP="00E62620">
      <w:pPr>
        <w:tabs>
          <w:tab w:val="left" w:pos="357"/>
        </w:tabs>
        <w:spacing w:after="120"/>
        <w:ind w:left="357" w:hanging="357"/>
        <w:jc w:val="both"/>
      </w:pPr>
      <w:r w:rsidRPr="003C2A5F">
        <w:t>13)</w:t>
      </w:r>
      <w:r w:rsidRPr="003C2A5F">
        <w:tab/>
      </w:r>
      <w:r w:rsidR="00E62620" w:rsidRPr="003C2A5F">
        <w:t>W przypadku wniesienia odwołania wobec treści ogłoszenia o zamówieniu lub postanowień specyfikacji istotnych warunków zamówienia zamawiający może przedłużyć termin składania ofert.</w:t>
      </w:r>
    </w:p>
    <w:p w14:paraId="4FF8AE3E" w14:textId="0944D044" w:rsidR="00E62620" w:rsidRPr="003C2A5F" w:rsidRDefault="00EB358C" w:rsidP="00E62620">
      <w:pPr>
        <w:tabs>
          <w:tab w:val="left" w:pos="357"/>
        </w:tabs>
        <w:spacing w:after="120"/>
        <w:ind w:left="357" w:hanging="357"/>
        <w:jc w:val="both"/>
      </w:pPr>
      <w:r w:rsidRPr="003C2A5F">
        <w:t>14)</w:t>
      </w:r>
      <w:r w:rsidRPr="003C2A5F">
        <w:tab/>
      </w:r>
      <w:r w:rsidR="00E62620" w:rsidRPr="003C2A5F">
        <w:t>W przypadku wniesienia odwołania po upływie terminu składania ofert bieg terminu związania ofertą ulega zawieszeniu do czasu ogłoszenia przez Krajową Izbę Odwoławczą orzeczenia.</w:t>
      </w:r>
    </w:p>
    <w:p w14:paraId="124155A5" w14:textId="443845C4" w:rsidR="00E62620" w:rsidRPr="003C2A5F" w:rsidRDefault="00EB358C" w:rsidP="00E62620">
      <w:pPr>
        <w:tabs>
          <w:tab w:val="left" w:pos="357"/>
        </w:tabs>
        <w:spacing w:after="120"/>
        <w:ind w:left="357" w:hanging="357"/>
        <w:jc w:val="both"/>
      </w:pPr>
      <w:r w:rsidRPr="003C2A5F">
        <w:t>15)</w:t>
      </w:r>
      <w:r w:rsidRPr="003C2A5F">
        <w:tab/>
      </w:r>
      <w:r w:rsidR="00E62620" w:rsidRPr="003C2A5F">
        <w:t>Jeżeli koniec terminu do wykonania czynności przypada na sobotę lub dzień ustawowo wolny od pracy, termin upływa dnia następnego po dniu lub dniach wolnych od pracy</w:t>
      </w:r>
    </w:p>
    <w:p w14:paraId="6F7F5B9A" w14:textId="7EE5800A" w:rsidR="00E62620" w:rsidRPr="003C2A5F" w:rsidRDefault="00EB358C" w:rsidP="00E62620">
      <w:pPr>
        <w:tabs>
          <w:tab w:val="left" w:pos="357"/>
        </w:tabs>
        <w:spacing w:after="120"/>
        <w:ind w:left="357" w:hanging="357"/>
        <w:jc w:val="both"/>
      </w:pPr>
      <w:r w:rsidRPr="003C2A5F">
        <w:t>16)</w:t>
      </w:r>
      <w:r w:rsidRPr="003C2A5F">
        <w:tab/>
      </w:r>
      <w:r w:rsidR="00E62620" w:rsidRPr="003C2A5F">
        <w:t>Kopię odwołania zamawiający:</w:t>
      </w:r>
    </w:p>
    <w:p w14:paraId="03EA19C9" w14:textId="77777777" w:rsidR="00E62620" w:rsidRPr="003C2A5F" w:rsidRDefault="00E62620" w:rsidP="00A10BDD">
      <w:pPr>
        <w:numPr>
          <w:ilvl w:val="0"/>
          <w:numId w:val="52"/>
        </w:numPr>
        <w:tabs>
          <w:tab w:val="left" w:pos="357"/>
        </w:tabs>
        <w:spacing w:after="60"/>
        <w:jc w:val="both"/>
        <w:rPr>
          <w:b/>
          <w:color w:val="000000" w:themeColor="text1"/>
        </w:rPr>
      </w:pPr>
      <w:r w:rsidRPr="003C2A5F">
        <w:rPr>
          <w:b/>
          <w:color w:val="000000" w:themeColor="text1"/>
        </w:rPr>
        <w:t>przekaże niezwłocznie innym wykonawcom uczestniczącym w postępowaniu o udzielenie zamówienia,</w:t>
      </w:r>
    </w:p>
    <w:p w14:paraId="46EBEACB" w14:textId="77777777" w:rsidR="00E62620" w:rsidRPr="003C2A5F" w:rsidRDefault="00E62620" w:rsidP="00A10BDD">
      <w:pPr>
        <w:numPr>
          <w:ilvl w:val="0"/>
          <w:numId w:val="52"/>
        </w:numPr>
        <w:tabs>
          <w:tab w:val="left" w:pos="357"/>
        </w:tabs>
        <w:spacing w:after="60"/>
        <w:jc w:val="both"/>
        <w:rPr>
          <w:b/>
          <w:color w:val="000000" w:themeColor="text1"/>
        </w:rPr>
      </w:pPr>
      <w:r w:rsidRPr="003C2A5F">
        <w:rPr>
          <w:b/>
          <w:color w:val="000000" w:themeColor="text1"/>
        </w:rPr>
        <w:t>zamieści również na stronie internetowej, jeżeli odwołanie dotyczy treści ogłoszenia o zamówieniu lub postanowień specyfikacji istotnych warunków zamówienia, wzywając wykonawców do przystąpienia do postępowania odwoławczego.</w:t>
      </w:r>
    </w:p>
    <w:p w14:paraId="586EC200" w14:textId="1577ABF1" w:rsidR="00E62620" w:rsidRPr="003C2A5F" w:rsidRDefault="00EB358C" w:rsidP="00E62620">
      <w:pPr>
        <w:tabs>
          <w:tab w:val="left" w:pos="357"/>
        </w:tabs>
        <w:spacing w:after="120"/>
        <w:ind w:left="357" w:hanging="357"/>
        <w:jc w:val="both"/>
      </w:pPr>
      <w:r w:rsidRPr="003C2A5F">
        <w:t>1</w:t>
      </w:r>
      <w:r w:rsidR="00B25D92">
        <w:t>7</w:t>
      </w:r>
      <w:r w:rsidRPr="003C2A5F">
        <w:t>)</w:t>
      </w:r>
      <w:r w:rsidRPr="003C2A5F">
        <w:tab/>
      </w:r>
      <w:r w:rsidR="00E62620" w:rsidRPr="003C2A5F">
        <w:t xml:space="preserve">Odwołanie podlegać będzie rozpoznaniu przez Krajową Izbę Odwoławczą, jeżeli nie zawiera braków formalnych oraz uiszczono wpis od odwołania. </w:t>
      </w:r>
    </w:p>
    <w:p w14:paraId="2C156A9E" w14:textId="1D01D36D" w:rsidR="00E62620" w:rsidRPr="003C2A5F" w:rsidRDefault="00B25D92" w:rsidP="00E62620">
      <w:pPr>
        <w:tabs>
          <w:tab w:val="left" w:pos="357"/>
        </w:tabs>
        <w:spacing w:after="120"/>
        <w:ind w:left="357" w:hanging="357"/>
        <w:jc w:val="both"/>
      </w:pPr>
      <w:r>
        <w:t>18</w:t>
      </w:r>
      <w:r w:rsidR="00EB358C" w:rsidRPr="003C2A5F">
        <w:t>)</w:t>
      </w:r>
      <w:r w:rsidR="00EB358C" w:rsidRPr="003C2A5F">
        <w:tab/>
      </w:r>
      <w:r w:rsidR="00E62620" w:rsidRPr="003C2A5F">
        <w:t xml:space="preserve">Na orzeczenie Krajowej Izby Odwoławczej stronom oraz uczestnikom postępowania odwoławczego przysługuje skarga do Sądu. </w:t>
      </w:r>
    </w:p>
    <w:p w14:paraId="4CA80976" w14:textId="7AE1C3D4" w:rsidR="00E62620" w:rsidRPr="003C2A5F" w:rsidRDefault="00D850B7" w:rsidP="00E62620">
      <w:pPr>
        <w:tabs>
          <w:tab w:val="left" w:pos="357"/>
        </w:tabs>
        <w:spacing w:after="0"/>
        <w:ind w:left="567" w:hanging="709"/>
        <w:jc w:val="both"/>
      </w:pPr>
      <w:r>
        <w:t xml:space="preserve">   19</w:t>
      </w:r>
      <w:r w:rsidR="00EB358C" w:rsidRPr="003C2A5F">
        <w:t xml:space="preserve">) </w:t>
      </w:r>
      <w:r w:rsidR="00E62620" w:rsidRPr="003C2A5F">
        <w:t>Pozostałe informacje dotyczące środków ochrony prawnej z</w:t>
      </w:r>
      <w:r w:rsidR="002C7854">
        <w:t xml:space="preserve">najdują się w Dziale VI."Środki </w:t>
      </w:r>
      <w:r w:rsidR="00E62620" w:rsidRPr="003C2A5F">
        <w:t>ochrony prawnej", art. od 179 do 198 ustawy Pzp.</w:t>
      </w:r>
    </w:p>
    <w:p w14:paraId="657FDA71" w14:textId="77777777" w:rsidR="00E62620" w:rsidRPr="003C2A5F" w:rsidRDefault="00E62620" w:rsidP="00E62620">
      <w:pPr>
        <w:spacing w:after="0"/>
        <w:jc w:val="both"/>
      </w:pPr>
    </w:p>
    <w:p w14:paraId="74EC1470" w14:textId="5A8DCECA" w:rsidR="00E62620" w:rsidRPr="003C2A5F" w:rsidRDefault="006B707E" w:rsidP="00E62620">
      <w:pPr>
        <w:spacing w:after="0"/>
        <w:rPr>
          <w:b/>
        </w:rPr>
      </w:pPr>
      <w:r>
        <w:rPr>
          <w:b/>
        </w:rPr>
        <w:lastRenderedPageBreak/>
        <w:t>X</w:t>
      </w:r>
      <w:r w:rsidR="00E62620" w:rsidRPr="003C2A5F">
        <w:rPr>
          <w:b/>
        </w:rPr>
        <w:t>X</w:t>
      </w:r>
      <w:r>
        <w:rPr>
          <w:b/>
        </w:rPr>
        <w:t>IV</w:t>
      </w:r>
      <w:r w:rsidR="00E62620" w:rsidRPr="003C2A5F">
        <w:rPr>
          <w:b/>
        </w:rPr>
        <w:t>.</w:t>
      </w:r>
      <w:r w:rsidR="002C7854">
        <w:rPr>
          <w:b/>
        </w:rPr>
        <w:tab/>
      </w:r>
      <w:r w:rsidR="00E62620" w:rsidRPr="003C2A5F">
        <w:rPr>
          <w:b/>
        </w:rPr>
        <w:t>POSTANOWIENIA KOŃCOWE</w:t>
      </w:r>
    </w:p>
    <w:p w14:paraId="1FD90267" w14:textId="77777777" w:rsidR="00E62620" w:rsidRPr="003C2A5F" w:rsidRDefault="00E62620" w:rsidP="00E62620">
      <w:pPr>
        <w:spacing w:after="0"/>
        <w:jc w:val="both"/>
      </w:pPr>
    </w:p>
    <w:p w14:paraId="633DEAAE" w14:textId="77777777" w:rsidR="00E62620" w:rsidRPr="003C2A5F" w:rsidRDefault="00E62620" w:rsidP="00A10BDD">
      <w:pPr>
        <w:numPr>
          <w:ilvl w:val="0"/>
          <w:numId w:val="14"/>
        </w:numPr>
        <w:tabs>
          <w:tab w:val="left" w:pos="357"/>
        </w:tabs>
        <w:spacing w:after="120"/>
        <w:ind w:left="357" w:hanging="357"/>
        <w:jc w:val="both"/>
      </w:pPr>
      <w:r w:rsidRPr="003C2A5F">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5960F711" w14:textId="7A8C096B" w:rsidR="00E62620" w:rsidRPr="003C2A5F" w:rsidRDefault="00F41CE2" w:rsidP="00E62620">
      <w:pPr>
        <w:tabs>
          <w:tab w:val="left" w:pos="357"/>
        </w:tabs>
        <w:spacing w:after="120"/>
        <w:ind w:left="357" w:hanging="357"/>
        <w:jc w:val="both"/>
      </w:pPr>
      <w:r w:rsidRPr="003C2A5F">
        <w:t>2)</w:t>
      </w:r>
      <w:r w:rsidRPr="003C2A5F">
        <w:tab/>
      </w:r>
      <w:r w:rsidR="00E62620" w:rsidRPr="003C2A5F">
        <w:t>Załącznikami do protokołu postępowania są w szczególności: oferty, opinie biegłych, oświadczenia, zawiadomienia, wnioski, inne dokumenty i informacje składane przez zamawiającego i wykonawców oraz umowa w sprawie zamówienia publicznego.</w:t>
      </w:r>
    </w:p>
    <w:p w14:paraId="77F3298E" w14:textId="645D5FCE" w:rsidR="00E62620" w:rsidRPr="003C2A5F" w:rsidRDefault="00F41CE2" w:rsidP="00E62620">
      <w:pPr>
        <w:tabs>
          <w:tab w:val="left" w:pos="357"/>
        </w:tabs>
        <w:spacing w:after="120"/>
        <w:ind w:left="357" w:hanging="357"/>
        <w:jc w:val="both"/>
      </w:pPr>
      <w:r w:rsidRPr="003C2A5F">
        <w:t>3)</w:t>
      </w:r>
      <w:r w:rsidRPr="003C2A5F">
        <w:tab/>
      </w:r>
      <w:r w:rsidR="00E62620" w:rsidRPr="003C2A5F">
        <w:t xml:space="preserve">Udostępnienie dokumentów odbywać się będzie wg poniższych zasad: </w:t>
      </w:r>
    </w:p>
    <w:p w14:paraId="468E1962" w14:textId="77777777" w:rsidR="00E62620" w:rsidRPr="003C2A5F" w:rsidRDefault="00E62620" w:rsidP="00A10BDD">
      <w:pPr>
        <w:numPr>
          <w:ilvl w:val="0"/>
          <w:numId w:val="53"/>
        </w:numPr>
        <w:tabs>
          <w:tab w:val="left" w:pos="357"/>
        </w:tabs>
        <w:spacing w:after="60"/>
        <w:jc w:val="both"/>
        <w:rPr>
          <w:b/>
          <w:color w:val="000000" w:themeColor="text1"/>
        </w:rPr>
      </w:pPr>
      <w:r w:rsidRPr="003C2A5F">
        <w:rPr>
          <w:b/>
          <w:color w:val="000000" w:themeColor="text1"/>
        </w:rPr>
        <w:t xml:space="preserve">zamawiający udostępnia wskazane dokumenty na wniosek, </w:t>
      </w:r>
    </w:p>
    <w:p w14:paraId="5470948D" w14:textId="77777777" w:rsidR="00E62620" w:rsidRPr="003C2A5F" w:rsidRDefault="00E62620" w:rsidP="00A10BDD">
      <w:pPr>
        <w:numPr>
          <w:ilvl w:val="0"/>
          <w:numId w:val="53"/>
        </w:numPr>
        <w:tabs>
          <w:tab w:val="left" w:pos="357"/>
        </w:tabs>
        <w:spacing w:after="60"/>
        <w:jc w:val="both"/>
        <w:rPr>
          <w:b/>
          <w:color w:val="000000" w:themeColor="text1"/>
        </w:rPr>
      </w:pPr>
      <w:r w:rsidRPr="003C2A5F">
        <w:rPr>
          <w:b/>
          <w:color w:val="000000" w:themeColor="text1"/>
        </w:rPr>
        <w:t>przekazanie protokołu lub załączników następuje przy użyciu środków komunikacji   elektronicznej.</w:t>
      </w:r>
    </w:p>
    <w:p w14:paraId="7DFFB7CA" w14:textId="44C5A5EA" w:rsidR="00E62620" w:rsidRPr="003C2A5F" w:rsidRDefault="00F41CE2" w:rsidP="00E62620">
      <w:pPr>
        <w:tabs>
          <w:tab w:val="left" w:pos="357"/>
        </w:tabs>
        <w:spacing w:after="120"/>
        <w:ind w:left="357" w:hanging="357"/>
        <w:jc w:val="both"/>
      </w:pPr>
      <w:r w:rsidRPr="003C2A5F">
        <w:t>4)</w:t>
      </w:r>
      <w:r w:rsidRPr="003C2A5F">
        <w:tab/>
      </w:r>
      <w:r w:rsidR="00E62620" w:rsidRPr="003C2A5F">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14:paraId="563AC707" w14:textId="4B1F8675" w:rsidR="00E62620" w:rsidRPr="003C2A5F" w:rsidRDefault="00F41CE2" w:rsidP="00E62620">
      <w:pPr>
        <w:tabs>
          <w:tab w:val="left" w:pos="357"/>
        </w:tabs>
        <w:spacing w:after="120"/>
        <w:ind w:left="357" w:hanging="357"/>
        <w:jc w:val="both"/>
      </w:pPr>
      <w:r w:rsidRPr="003C2A5F">
        <w:t>5)</w:t>
      </w:r>
      <w:r w:rsidRPr="003C2A5F">
        <w:tab/>
      </w:r>
      <w:r w:rsidR="00E62620" w:rsidRPr="003C2A5F">
        <w:t>W sprawach nieuregulowanych zastosowanie mają przepisy ustawy Prawo zamówień publicznych oraz Rozporządzenia Ministra Rozwoju z dnia 26 lipca 2016 r. w sprawie protokołu postępowania o udzielenie zamówienia publicznego (Dz. U. z 2016 poz. 1128).</w:t>
      </w:r>
    </w:p>
    <w:p w14:paraId="27F2411E" w14:textId="1376CE56" w:rsidR="00E62620" w:rsidRPr="003C2A5F" w:rsidRDefault="00F41CE2" w:rsidP="00E62620">
      <w:pPr>
        <w:tabs>
          <w:tab w:val="left" w:pos="357"/>
        </w:tabs>
        <w:spacing w:after="120"/>
        <w:ind w:left="357" w:hanging="357"/>
        <w:jc w:val="both"/>
      </w:pPr>
      <w:r w:rsidRPr="003C2A5F">
        <w:t>6)</w:t>
      </w:r>
      <w:r w:rsidRPr="003C2A5F">
        <w:tab/>
      </w:r>
      <w:r w:rsidR="00E62620" w:rsidRPr="003C2A5F">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3B8F31E" w14:textId="77777777" w:rsidR="00E62620" w:rsidRPr="003C2A5F" w:rsidRDefault="00E62620" w:rsidP="00A10BDD">
      <w:pPr>
        <w:numPr>
          <w:ilvl w:val="0"/>
          <w:numId w:val="22"/>
        </w:numPr>
        <w:tabs>
          <w:tab w:val="left" w:pos="357"/>
        </w:tabs>
        <w:spacing w:after="120"/>
        <w:jc w:val="both"/>
      </w:pPr>
      <w:r w:rsidRPr="003C2A5F">
        <w:t>administratorem Pani/Pana danych osobowych jest Muzeum Narodowe w Szczecinie z siedzibą przy ul. Staromłyńskiej 27 w Szczecinie, wpisanym do rejestru Instytucji Kultury Województwa Zachodniopomorskiego pod nr. 2/99/WZ, dla której organizatorem jest Samorząd Województwa Zachodniopomorskiego oraz Minister Kultury i Dziedzictwa Narodowego.</w:t>
      </w:r>
    </w:p>
    <w:p w14:paraId="395389DC" w14:textId="77777777" w:rsidR="00E62620" w:rsidRPr="003C2A5F" w:rsidRDefault="00E62620" w:rsidP="00A10BDD">
      <w:pPr>
        <w:numPr>
          <w:ilvl w:val="0"/>
          <w:numId w:val="22"/>
        </w:numPr>
        <w:tabs>
          <w:tab w:val="left" w:pos="357"/>
        </w:tabs>
        <w:spacing w:after="120"/>
        <w:jc w:val="both"/>
      </w:pPr>
      <w:r w:rsidRPr="003C2A5F">
        <w:t xml:space="preserve">inspektorem ochrony danych osobowych w Muzeum Narodowym w Szczecinie jest Pan: Michał Dłużak, </w:t>
      </w:r>
      <w:hyperlink r:id="rId18" w:history="1">
        <w:r w:rsidRPr="003C2A5F">
          <w:rPr>
            <w:color w:val="0563C1" w:themeColor="hyperlink"/>
            <w:u w:val="single"/>
          </w:rPr>
          <w:t>m.dluzak@muzeum.szczecin.pl</w:t>
        </w:r>
      </w:hyperlink>
      <w:r w:rsidRPr="003C2A5F">
        <w:t xml:space="preserve">; </w:t>
      </w:r>
    </w:p>
    <w:p w14:paraId="54DC8D18" w14:textId="77777777" w:rsidR="00E62620" w:rsidRPr="003C2A5F" w:rsidRDefault="00E62620" w:rsidP="00A10BDD">
      <w:pPr>
        <w:numPr>
          <w:ilvl w:val="0"/>
          <w:numId w:val="22"/>
        </w:numPr>
        <w:tabs>
          <w:tab w:val="left" w:pos="357"/>
        </w:tabs>
        <w:spacing w:after="120"/>
        <w:jc w:val="both"/>
      </w:pPr>
      <w:r w:rsidRPr="003C2A5F">
        <w:t>Pani/Pana dane osobowe przetwarzane będą na podstawie art. 6 ust. 1 lit. c RODO w celu związanym z postępowaniem o udzielenie zamówienia publicznego prowadzonym w trybie przetargu nieograniczonego.</w:t>
      </w:r>
    </w:p>
    <w:p w14:paraId="2C1DB932" w14:textId="77777777" w:rsidR="00E62620" w:rsidRPr="003C2A5F" w:rsidRDefault="00E62620" w:rsidP="00A10BDD">
      <w:pPr>
        <w:numPr>
          <w:ilvl w:val="0"/>
          <w:numId w:val="22"/>
        </w:numPr>
        <w:tabs>
          <w:tab w:val="left" w:pos="357"/>
        </w:tabs>
        <w:spacing w:after="120"/>
        <w:jc w:val="both"/>
      </w:pPr>
      <w:r w:rsidRPr="003C2A5F">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0B568716" w14:textId="77777777" w:rsidR="00E62620" w:rsidRPr="003C2A5F" w:rsidRDefault="00E62620" w:rsidP="00A10BDD">
      <w:pPr>
        <w:numPr>
          <w:ilvl w:val="0"/>
          <w:numId w:val="22"/>
        </w:numPr>
        <w:tabs>
          <w:tab w:val="left" w:pos="357"/>
        </w:tabs>
        <w:spacing w:after="120"/>
        <w:jc w:val="both"/>
      </w:pPr>
      <w:r w:rsidRPr="003C2A5F">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1891B41" w14:textId="77777777" w:rsidR="00E62620" w:rsidRPr="003C2A5F" w:rsidRDefault="00E62620" w:rsidP="00A10BDD">
      <w:pPr>
        <w:numPr>
          <w:ilvl w:val="0"/>
          <w:numId w:val="22"/>
        </w:numPr>
        <w:tabs>
          <w:tab w:val="left" w:pos="357"/>
        </w:tabs>
        <w:spacing w:after="120"/>
        <w:jc w:val="both"/>
      </w:pPr>
      <w:r w:rsidRPr="003C2A5F">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3E7524C" w14:textId="77777777" w:rsidR="00E62620" w:rsidRPr="003C2A5F" w:rsidRDefault="00E62620" w:rsidP="00A10BDD">
      <w:pPr>
        <w:numPr>
          <w:ilvl w:val="0"/>
          <w:numId w:val="22"/>
        </w:numPr>
        <w:tabs>
          <w:tab w:val="left" w:pos="357"/>
        </w:tabs>
        <w:spacing w:after="0"/>
        <w:jc w:val="both"/>
      </w:pPr>
      <w:r w:rsidRPr="003C2A5F">
        <w:t>w odniesieniu do Pani/Pana danych osobowych decyzje nie będą podejmowane w sposób zautomatyzowany, stosowanie do art. 22 RODO;</w:t>
      </w:r>
    </w:p>
    <w:p w14:paraId="6C4D0499" w14:textId="77777777" w:rsidR="00E62620" w:rsidRPr="003C2A5F" w:rsidRDefault="00E62620" w:rsidP="00E62620">
      <w:pPr>
        <w:tabs>
          <w:tab w:val="left" w:pos="357"/>
        </w:tabs>
        <w:spacing w:after="0"/>
        <w:ind w:left="357" w:hanging="357"/>
        <w:jc w:val="both"/>
      </w:pPr>
      <w:r w:rsidRPr="003C2A5F">
        <w:tab/>
      </w:r>
      <w:r w:rsidRPr="003C2A5F">
        <w:tab/>
        <w:t>posiada Pani/Pan:</w:t>
      </w:r>
    </w:p>
    <w:p w14:paraId="61B65D5D" w14:textId="77777777" w:rsidR="00E62620" w:rsidRPr="003C2A5F" w:rsidRDefault="00E62620" w:rsidP="00A10BDD">
      <w:pPr>
        <w:numPr>
          <w:ilvl w:val="0"/>
          <w:numId w:val="54"/>
        </w:numPr>
        <w:tabs>
          <w:tab w:val="left" w:pos="357"/>
        </w:tabs>
        <w:spacing w:after="0"/>
        <w:ind w:left="1843" w:hanging="425"/>
        <w:jc w:val="both"/>
      </w:pPr>
      <w:r w:rsidRPr="003C2A5F">
        <w:t>na podstawie art. 15 RODO prawo dostępu do danych osobowych Pani/Pana dotyczących;</w:t>
      </w:r>
    </w:p>
    <w:p w14:paraId="2C289553" w14:textId="77777777" w:rsidR="00E62620" w:rsidRPr="003C2A5F" w:rsidRDefault="00E62620" w:rsidP="00A10BDD">
      <w:pPr>
        <w:numPr>
          <w:ilvl w:val="0"/>
          <w:numId w:val="54"/>
        </w:numPr>
        <w:tabs>
          <w:tab w:val="left" w:pos="357"/>
        </w:tabs>
        <w:spacing w:after="0"/>
        <w:ind w:left="1843" w:hanging="425"/>
        <w:jc w:val="both"/>
      </w:pPr>
      <w:r w:rsidRPr="003C2A5F">
        <w:t>na podstawie art. 16 RODO prawo do sprostowania Pani/Pana danych osobowych.</w:t>
      </w:r>
    </w:p>
    <w:p w14:paraId="2BF55125" w14:textId="77777777" w:rsidR="00E62620" w:rsidRPr="003C2A5F" w:rsidRDefault="00E62620" w:rsidP="00A10BDD">
      <w:pPr>
        <w:numPr>
          <w:ilvl w:val="0"/>
          <w:numId w:val="54"/>
        </w:numPr>
        <w:tabs>
          <w:tab w:val="left" w:pos="357"/>
        </w:tabs>
        <w:spacing w:after="0"/>
        <w:ind w:left="1843" w:hanging="425"/>
        <w:jc w:val="both"/>
      </w:pPr>
      <w:r w:rsidRPr="003C2A5F">
        <w:t xml:space="preserve">na podstawie art. 18 RODO prawo żądania od administratora ograniczenia przetwarzania danych osobowych z zastrzeżeniem przypadków, o których mowa w art. 18 ust. 2 RODO.  </w:t>
      </w:r>
    </w:p>
    <w:p w14:paraId="7D36B08F" w14:textId="77777777" w:rsidR="00E62620" w:rsidRPr="003C2A5F" w:rsidRDefault="00E62620" w:rsidP="00A10BDD">
      <w:pPr>
        <w:numPr>
          <w:ilvl w:val="0"/>
          <w:numId w:val="54"/>
        </w:numPr>
        <w:spacing w:after="0"/>
        <w:ind w:left="1843" w:hanging="425"/>
        <w:jc w:val="both"/>
      </w:pPr>
      <w:r w:rsidRPr="003C2A5F">
        <w:t>prawo do wniesienia skargi do Prezesa Urzędu Ochrony Danych Osobowych, gdy uzna Pani/Pan, że przetwarzanie danych osobowych Pani/Pana dotyczących narusza przepisy RODO.</w:t>
      </w:r>
    </w:p>
    <w:p w14:paraId="36206007" w14:textId="77777777" w:rsidR="00E62620" w:rsidRPr="003C2A5F" w:rsidRDefault="00E62620" w:rsidP="00E62620">
      <w:pPr>
        <w:tabs>
          <w:tab w:val="left" w:pos="357"/>
        </w:tabs>
        <w:spacing w:after="0"/>
        <w:ind w:left="357"/>
        <w:jc w:val="both"/>
      </w:pPr>
      <w:r w:rsidRPr="003C2A5F">
        <w:tab/>
        <w:t>nie przysługuje Pani/Panu:</w:t>
      </w:r>
    </w:p>
    <w:p w14:paraId="1310AC9C" w14:textId="77777777" w:rsidR="00E62620" w:rsidRPr="003C2A5F" w:rsidRDefault="00E62620" w:rsidP="00A10BDD">
      <w:pPr>
        <w:numPr>
          <w:ilvl w:val="1"/>
          <w:numId w:val="55"/>
        </w:numPr>
        <w:tabs>
          <w:tab w:val="left" w:pos="357"/>
        </w:tabs>
        <w:spacing w:after="0"/>
        <w:jc w:val="both"/>
      </w:pPr>
      <w:r w:rsidRPr="003C2A5F">
        <w:t xml:space="preserve">w związku z art. 17 ust. 3 lit. b, d lub e RODO prawo do usunięcia danych osobowych, prawo do przenoszenia danych osobowych, o którym mowa w art. 20 RODO; </w:t>
      </w:r>
    </w:p>
    <w:p w14:paraId="01BA9BC4" w14:textId="77777777" w:rsidR="00E62620" w:rsidRPr="003C2A5F" w:rsidRDefault="00E62620" w:rsidP="00A10BDD">
      <w:pPr>
        <w:numPr>
          <w:ilvl w:val="1"/>
          <w:numId w:val="55"/>
        </w:numPr>
        <w:tabs>
          <w:tab w:val="left" w:pos="357"/>
        </w:tabs>
        <w:spacing w:after="0"/>
        <w:jc w:val="both"/>
      </w:pPr>
      <w:r w:rsidRPr="003C2A5F">
        <w:t>na podstawie art. 21 RODO prawo sprzeciwu, wobec przetwarzania danych osobowych, gdyż podstawą prawną przetwarzania Pani/Pana danych osobowych jest art. 6 ust. 1 lit. c RODO.</w:t>
      </w:r>
    </w:p>
    <w:p w14:paraId="6EF65F6E" w14:textId="77777777" w:rsidR="00E62620" w:rsidRPr="003C2A5F" w:rsidRDefault="00E62620" w:rsidP="00E62620">
      <w:pPr>
        <w:tabs>
          <w:tab w:val="left" w:pos="357"/>
        </w:tabs>
        <w:spacing w:after="0"/>
        <w:ind w:left="1789"/>
        <w:jc w:val="both"/>
      </w:pPr>
    </w:p>
    <w:p w14:paraId="7CB7E5C3" w14:textId="683215AB" w:rsidR="00E62620" w:rsidRPr="003C2A5F" w:rsidRDefault="00E62620" w:rsidP="00E62620">
      <w:pPr>
        <w:spacing w:after="0"/>
        <w:rPr>
          <w:b/>
        </w:rPr>
      </w:pPr>
      <w:r w:rsidRPr="003C2A5F">
        <w:rPr>
          <w:b/>
        </w:rPr>
        <w:t>XX</w:t>
      </w:r>
      <w:r w:rsidR="006B707E">
        <w:rPr>
          <w:b/>
        </w:rPr>
        <w:t>V</w:t>
      </w:r>
      <w:r w:rsidRPr="003C2A5F">
        <w:rPr>
          <w:b/>
        </w:rPr>
        <w:t xml:space="preserve">.  KATALOG ZMIAN UMOWY </w:t>
      </w:r>
    </w:p>
    <w:p w14:paraId="35F662DA" w14:textId="77777777" w:rsidR="00E62620" w:rsidRPr="003C2A5F" w:rsidRDefault="00E62620" w:rsidP="00E62620">
      <w:pPr>
        <w:spacing w:after="0"/>
      </w:pPr>
    </w:p>
    <w:p w14:paraId="483B0628" w14:textId="77777777" w:rsidR="00E62620" w:rsidRPr="003C2A5F" w:rsidRDefault="00E62620" w:rsidP="00E62620">
      <w:pPr>
        <w:tabs>
          <w:tab w:val="left" w:pos="357"/>
        </w:tabs>
        <w:spacing w:after="120"/>
        <w:ind w:left="357" w:hanging="357"/>
        <w:jc w:val="both"/>
      </w:pPr>
      <w:r w:rsidRPr="003C2A5F">
        <w:t>1)</w:t>
      </w:r>
      <w:r w:rsidRPr="003C2A5F">
        <w:tab/>
        <w:t>Zmiana postanowień umowy może nastąpić wyłącznie za zgodą obu Stron oraz w przypadkach określonych w pkt 2, wyrażoną w formie pisemnego aneksu-pod rygorem nieważności.</w:t>
      </w:r>
    </w:p>
    <w:p w14:paraId="1B6818E1" w14:textId="77777777" w:rsidR="00E62620" w:rsidRPr="003C2A5F" w:rsidRDefault="00E62620" w:rsidP="00E62620">
      <w:pPr>
        <w:tabs>
          <w:tab w:val="left" w:pos="357"/>
        </w:tabs>
        <w:spacing w:after="120"/>
        <w:ind w:left="357" w:hanging="357"/>
        <w:jc w:val="both"/>
      </w:pPr>
      <w:r w:rsidRPr="003C2A5F">
        <w:t>2)</w:t>
      </w:r>
      <w:r w:rsidRPr="003C2A5F">
        <w:tab/>
        <w:t xml:space="preserve">Zmiany umowy mogą zostać dokonane w następujących okolicznościach i w następującym zakresie: </w:t>
      </w:r>
    </w:p>
    <w:p w14:paraId="038F3C3E" w14:textId="77777777" w:rsidR="00E62620" w:rsidRPr="00BF7AA5" w:rsidRDefault="00E62620" w:rsidP="00A10BDD">
      <w:pPr>
        <w:numPr>
          <w:ilvl w:val="0"/>
          <w:numId w:val="33"/>
        </w:numPr>
        <w:tabs>
          <w:tab w:val="left" w:pos="357"/>
        </w:tabs>
        <w:spacing w:after="60"/>
        <w:jc w:val="both"/>
        <w:rPr>
          <w:b/>
          <w:color w:val="000000" w:themeColor="text1"/>
        </w:rPr>
      </w:pPr>
      <w:r w:rsidRPr="00BF7AA5">
        <w:rPr>
          <w:b/>
          <w:color w:val="000000" w:themeColor="text1"/>
        </w:rPr>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2906DB76" w14:textId="77777777" w:rsidR="00E62620" w:rsidRPr="00BF7AA5" w:rsidRDefault="00E62620" w:rsidP="00A10BDD">
      <w:pPr>
        <w:numPr>
          <w:ilvl w:val="0"/>
          <w:numId w:val="33"/>
        </w:numPr>
        <w:tabs>
          <w:tab w:val="left" w:pos="357"/>
        </w:tabs>
        <w:spacing w:after="60"/>
        <w:jc w:val="both"/>
        <w:rPr>
          <w:b/>
          <w:color w:val="000000" w:themeColor="text1"/>
        </w:rPr>
      </w:pPr>
      <w:r w:rsidRPr="00BF7AA5">
        <w:rPr>
          <w:b/>
          <w:color w:val="000000" w:themeColor="text1"/>
        </w:rPr>
        <w:t>Zmian w terminie realizacji przedmiotu umowy, jeżeli ulegnie on  przesunięciu  o  czas  występowania przeszkód o obiektywnym, nadzwyczajnym i niemożliwym do przewidzenia charakterze, w szczególności  takim jak niedobory rynkowe, przedłużający się czas dostawy u producenta, itp.</w:t>
      </w:r>
    </w:p>
    <w:p w14:paraId="071DF58B" w14:textId="77777777" w:rsidR="00E62620" w:rsidRPr="00BF7AA5" w:rsidRDefault="00E62620" w:rsidP="00A10BDD">
      <w:pPr>
        <w:numPr>
          <w:ilvl w:val="0"/>
          <w:numId w:val="33"/>
        </w:numPr>
        <w:tabs>
          <w:tab w:val="left" w:pos="357"/>
        </w:tabs>
        <w:spacing w:after="60"/>
        <w:jc w:val="both"/>
        <w:rPr>
          <w:b/>
          <w:color w:val="000000" w:themeColor="text1"/>
        </w:rPr>
      </w:pPr>
      <w:r w:rsidRPr="00BF7AA5">
        <w:rPr>
          <w:b/>
          <w:color w:val="000000" w:themeColor="text1"/>
        </w:rPr>
        <w:t xml:space="preserve">Zmian w terminie realizacji przedmiotu umowy, z przyczyn leżących po stronie Zamawiającego, w szczególności wstrzymania terminu dostawy </w:t>
      </w:r>
    </w:p>
    <w:p w14:paraId="23618767" w14:textId="13B3AB56" w:rsidR="00E62620" w:rsidRDefault="00E62620" w:rsidP="00A10BDD">
      <w:pPr>
        <w:numPr>
          <w:ilvl w:val="0"/>
          <w:numId w:val="33"/>
        </w:numPr>
        <w:tabs>
          <w:tab w:val="left" w:pos="357"/>
        </w:tabs>
        <w:spacing w:after="60"/>
        <w:jc w:val="both"/>
        <w:rPr>
          <w:b/>
          <w:color w:val="000000" w:themeColor="text1"/>
        </w:rPr>
      </w:pPr>
      <w:r w:rsidRPr="00BF7AA5">
        <w:rPr>
          <w:b/>
          <w:color w:val="000000" w:themeColor="text1"/>
        </w:rPr>
        <w:t xml:space="preserve">Zmian w zakresie poszczególnych elementów zamówienia, jeżeli w okresie realizacji zamówienia, na rynku pojawi się nowy produkt o parametrach lepszych od zaoferowanego elementu, a zmiana taka zostanie uzgodniona z Zamawiającym i nie wpłynie ona na wartość zamówienia. </w:t>
      </w:r>
      <w:r w:rsidR="00082D32">
        <w:rPr>
          <w:b/>
          <w:color w:val="000000" w:themeColor="text1"/>
        </w:rPr>
        <w:t>W takim przypadku ulec może również zmianie termin dostawy.</w:t>
      </w:r>
    </w:p>
    <w:p w14:paraId="019C2453" w14:textId="586C488F" w:rsidR="00082D32" w:rsidRPr="00BF7AA5" w:rsidRDefault="00082D32" w:rsidP="00082D32">
      <w:pPr>
        <w:numPr>
          <w:ilvl w:val="0"/>
          <w:numId w:val="33"/>
        </w:numPr>
        <w:tabs>
          <w:tab w:val="left" w:pos="357"/>
        </w:tabs>
        <w:spacing w:after="60"/>
        <w:jc w:val="both"/>
        <w:rPr>
          <w:b/>
          <w:color w:val="000000" w:themeColor="text1"/>
        </w:rPr>
      </w:pPr>
      <w:r w:rsidRPr="00082D32">
        <w:rPr>
          <w:b/>
          <w:color w:val="000000" w:themeColor="text1"/>
        </w:rPr>
        <w:lastRenderedPageBreak/>
        <w:t>aktualizacji rozwiązań ze względu na postęp techniczny lub technologiczny (np. wycofanie z obrotu urządzeń lub podzespołów), zmiana nie może spowodować podwyższenia ceny oraz obniżenia parametrów technicznych, jakościowych i innych wynikających z oferty</w:t>
      </w:r>
      <w:r>
        <w:rPr>
          <w:b/>
          <w:color w:val="000000" w:themeColor="text1"/>
        </w:rPr>
        <w:t>. W takim przypadku ulec może również zmianie termin dostawy.</w:t>
      </w:r>
    </w:p>
    <w:p w14:paraId="6F942CD8" w14:textId="77777777" w:rsidR="00E62620" w:rsidRPr="00BF7AA5" w:rsidRDefault="00E62620" w:rsidP="00A10BDD">
      <w:pPr>
        <w:numPr>
          <w:ilvl w:val="0"/>
          <w:numId w:val="33"/>
        </w:numPr>
        <w:tabs>
          <w:tab w:val="left" w:pos="357"/>
        </w:tabs>
        <w:spacing w:after="60"/>
        <w:jc w:val="both"/>
        <w:rPr>
          <w:b/>
          <w:color w:val="000000" w:themeColor="text1"/>
        </w:rPr>
      </w:pPr>
      <w:r w:rsidRPr="00BF7AA5">
        <w:rPr>
          <w:b/>
          <w:color w:val="000000" w:themeColor="text1"/>
        </w:rPr>
        <w:t>Rezygnacji z części zamówienia w przypadku, gdy uzyskanie określonego elementu nie leży już w interesie Zamawiającego. W takim przypadku wynagrodzenie wykonawcy zostanie odpowiednio pomniejszone o wartość  tego elementu.</w:t>
      </w:r>
      <w:r w:rsidRPr="00BF7AA5">
        <w:rPr>
          <w:b/>
          <w:color w:val="000000" w:themeColor="text1"/>
        </w:rPr>
        <w:tab/>
        <w:t xml:space="preserve">   </w:t>
      </w:r>
    </w:p>
    <w:p w14:paraId="22893DAD" w14:textId="77777777" w:rsidR="00E62620" w:rsidRPr="00BF7AA5" w:rsidRDefault="00E62620" w:rsidP="00A10BDD">
      <w:pPr>
        <w:numPr>
          <w:ilvl w:val="0"/>
          <w:numId w:val="33"/>
        </w:numPr>
        <w:tabs>
          <w:tab w:val="left" w:pos="357"/>
        </w:tabs>
        <w:spacing w:after="60"/>
        <w:jc w:val="both"/>
        <w:rPr>
          <w:b/>
          <w:color w:val="000000" w:themeColor="text1"/>
        </w:rPr>
      </w:pPr>
      <w:r w:rsidRPr="00BF7AA5">
        <w:rPr>
          <w:b/>
          <w:color w:val="000000" w:themeColor="text1"/>
        </w:rPr>
        <w:t>zmiany związane ze zmianami prawa dotyczącego ochrony danych osobowych</w:t>
      </w:r>
    </w:p>
    <w:p w14:paraId="060FDC36" w14:textId="77777777" w:rsidR="00E62620" w:rsidRPr="003C2A5F" w:rsidRDefault="00E62620" w:rsidP="00E62620">
      <w:pPr>
        <w:tabs>
          <w:tab w:val="left" w:pos="357"/>
        </w:tabs>
        <w:spacing w:after="120"/>
        <w:ind w:left="357" w:hanging="357"/>
        <w:jc w:val="both"/>
      </w:pPr>
      <w:r w:rsidRPr="003C2A5F">
        <w:t>3)</w:t>
      </w:r>
      <w:r w:rsidRPr="003C2A5F">
        <w:tab/>
        <w:t>Ustala się, iż nie stanowi zmiany umowy w rozumieniu art. 144 ustawy:</w:t>
      </w:r>
    </w:p>
    <w:p w14:paraId="297FA63C" w14:textId="77777777" w:rsidR="00E62620" w:rsidRPr="003C2A5F" w:rsidRDefault="00E62620" w:rsidP="00A10BDD">
      <w:pPr>
        <w:numPr>
          <w:ilvl w:val="0"/>
          <w:numId w:val="34"/>
        </w:numPr>
        <w:tabs>
          <w:tab w:val="left" w:pos="357"/>
        </w:tabs>
        <w:spacing w:after="60"/>
        <w:jc w:val="both"/>
        <w:rPr>
          <w:b/>
          <w:color w:val="000000" w:themeColor="text1"/>
        </w:rPr>
      </w:pPr>
      <w:r w:rsidRPr="003C2A5F">
        <w:rPr>
          <w:b/>
          <w:color w:val="000000" w:themeColor="text1"/>
        </w:rPr>
        <w:t>zmiana nr rachunku bankowego,</w:t>
      </w:r>
    </w:p>
    <w:p w14:paraId="2119227E" w14:textId="77777777" w:rsidR="00E62620" w:rsidRPr="003C2A5F" w:rsidRDefault="00E62620" w:rsidP="00A10BDD">
      <w:pPr>
        <w:numPr>
          <w:ilvl w:val="0"/>
          <w:numId w:val="34"/>
        </w:numPr>
        <w:tabs>
          <w:tab w:val="left" w:pos="357"/>
        </w:tabs>
        <w:spacing w:after="60"/>
        <w:jc w:val="both"/>
        <w:rPr>
          <w:b/>
          <w:color w:val="000000" w:themeColor="text1"/>
        </w:rPr>
      </w:pPr>
      <w:r w:rsidRPr="003C2A5F">
        <w:rPr>
          <w:b/>
          <w:color w:val="000000" w:themeColor="text1"/>
        </w:rPr>
        <w:t>zmiana osób wyznaczonych do nadzoru nad realizacją umowy,</w:t>
      </w:r>
    </w:p>
    <w:p w14:paraId="5C4CF551" w14:textId="77777777" w:rsidR="00E62620" w:rsidRPr="003C2A5F" w:rsidRDefault="00E62620" w:rsidP="00A10BDD">
      <w:pPr>
        <w:numPr>
          <w:ilvl w:val="0"/>
          <w:numId w:val="34"/>
        </w:numPr>
        <w:tabs>
          <w:tab w:val="left" w:pos="357"/>
        </w:tabs>
        <w:spacing w:after="60"/>
        <w:jc w:val="both"/>
        <w:rPr>
          <w:b/>
          <w:color w:val="000000" w:themeColor="text1"/>
        </w:rPr>
      </w:pPr>
      <w:r w:rsidRPr="003C2A5F">
        <w:rPr>
          <w:b/>
          <w:color w:val="000000" w:themeColor="text1"/>
        </w:rPr>
        <w:t>zmiana danych teleadresowych,</w:t>
      </w:r>
    </w:p>
    <w:p w14:paraId="0CE4D6E0" w14:textId="42C4941F" w:rsidR="00BF7AA5" w:rsidRPr="00BA5A32" w:rsidRDefault="00E62620" w:rsidP="00BA5A32">
      <w:pPr>
        <w:tabs>
          <w:tab w:val="left" w:pos="357"/>
        </w:tabs>
        <w:spacing w:after="120"/>
        <w:ind w:left="357"/>
        <w:jc w:val="both"/>
      </w:pPr>
      <w:r w:rsidRPr="003C2A5F">
        <w:t>Zaistnienie okoliczności, o których mowa w niniejszym punkcie wymaga jedynie  niezwłocznego pisemnego zawiadomienia drugiej strony.</w:t>
      </w:r>
    </w:p>
    <w:p w14:paraId="40E2232F" w14:textId="77777777" w:rsidR="00441CD9" w:rsidRDefault="00441CD9" w:rsidP="00E62620">
      <w:pPr>
        <w:rPr>
          <w:b/>
          <w:color w:val="000000" w:themeColor="text1"/>
        </w:rPr>
      </w:pPr>
    </w:p>
    <w:p w14:paraId="78B01EFA" w14:textId="77777777" w:rsidR="00441CD9" w:rsidRDefault="00441CD9" w:rsidP="00E62620">
      <w:pPr>
        <w:rPr>
          <w:b/>
          <w:color w:val="000000" w:themeColor="text1"/>
        </w:rPr>
      </w:pPr>
    </w:p>
    <w:p w14:paraId="5FFA1AF0" w14:textId="77777777" w:rsidR="00441CD9" w:rsidRDefault="00441CD9" w:rsidP="00E62620">
      <w:pPr>
        <w:rPr>
          <w:b/>
          <w:color w:val="000000" w:themeColor="text1"/>
        </w:rPr>
      </w:pPr>
    </w:p>
    <w:p w14:paraId="7C130A31" w14:textId="77777777" w:rsidR="00441CD9" w:rsidRDefault="00441CD9" w:rsidP="00E62620">
      <w:pPr>
        <w:rPr>
          <w:b/>
          <w:color w:val="000000" w:themeColor="text1"/>
        </w:rPr>
      </w:pPr>
    </w:p>
    <w:p w14:paraId="009E6CC0" w14:textId="77777777" w:rsidR="00441CD9" w:rsidRDefault="00441CD9" w:rsidP="00E62620">
      <w:pPr>
        <w:rPr>
          <w:b/>
          <w:color w:val="000000" w:themeColor="text1"/>
        </w:rPr>
      </w:pPr>
    </w:p>
    <w:p w14:paraId="7318428C" w14:textId="77777777" w:rsidR="00441CD9" w:rsidRDefault="00441CD9" w:rsidP="00E62620">
      <w:pPr>
        <w:rPr>
          <w:b/>
          <w:color w:val="000000" w:themeColor="text1"/>
        </w:rPr>
      </w:pPr>
    </w:p>
    <w:p w14:paraId="1FC1545B" w14:textId="77777777" w:rsidR="00441CD9" w:rsidRDefault="00441CD9" w:rsidP="00E62620">
      <w:pPr>
        <w:rPr>
          <w:b/>
          <w:color w:val="000000" w:themeColor="text1"/>
        </w:rPr>
      </w:pPr>
    </w:p>
    <w:p w14:paraId="3A7863FF" w14:textId="77777777" w:rsidR="00441CD9" w:rsidRDefault="00441CD9" w:rsidP="00E62620">
      <w:pPr>
        <w:rPr>
          <w:b/>
          <w:color w:val="000000" w:themeColor="text1"/>
        </w:rPr>
      </w:pPr>
    </w:p>
    <w:p w14:paraId="63BFB0D7" w14:textId="77777777" w:rsidR="00441CD9" w:rsidRDefault="00441CD9" w:rsidP="00E62620">
      <w:pPr>
        <w:rPr>
          <w:b/>
          <w:color w:val="000000" w:themeColor="text1"/>
        </w:rPr>
      </w:pPr>
    </w:p>
    <w:p w14:paraId="44A66AA2" w14:textId="77777777" w:rsidR="00441CD9" w:rsidRDefault="00441CD9" w:rsidP="00E62620">
      <w:pPr>
        <w:rPr>
          <w:b/>
          <w:color w:val="000000" w:themeColor="text1"/>
        </w:rPr>
      </w:pPr>
    </w:p>
    <w:p w14:paraId="3EEF1279" w14:textId="77777777" w:rsidR="00441CD9" w:rsidRDefault="00441CD9" w:rsidP="00E62620">
      <w:pPr>
        <w:rPr>
          <w:b/>
          <w:color w:val="000000" w:themeColor="text1"/>
        </w:rPr>
      </w:pPr>
    </w:p>
    <w:p w14:paraId="463F162E" w14:textId="77777777" w:rsidR="00441CD9" w:rsidRDefault="00441CD9" w:rsidP="00E62620">
      <w:pPr>
        <w:rPr>
          <w:b/>
          <w:color w:val="000000" w:themeColor="text1"/>
        </w:rPr>
      </w:pPr>
    </w:p>
    <w:p w14:paraId="729F0DAB" w14:textId="30207CCE" w:rsidR="00441CD9" w:rsidRDefault="00441CD9" w:rsidP="00E62620">
      <w:pPr>
        <w:rPr>
          <w:b/>
          <w:color w:val="000000" w:themeColor="text1"/>
        </w:rPr>
      </w:pPr>
    </w:p>
    <w:p w14:paraId="6960C619" w14:textId="2472C4B4" w:rsidR="00322BB2" w:rsidRDefault="00322BB2" w:rsidP="00E62620">
      <w:pPr>
        <w:rPr>
          <w:b/>
          <w:color w:val="000000" w:themeColor="text1"/>
        </w:rPr>
      </w:pPr>
    </w:p>
    <w:p w14:paraId="61F0EE21" w14:textId="3A6D4201" w:rsidR="00322BB2" w:rsidRDefault="00322BB2" w:rsidP="00E62620">
      <w:pPr>
        <w:rPr>
          <w:b/>
          <w:color w:val="000000" w:themeColor="text1"/>
        </w:rPr>
      </w:pPr>
    </w:p>
    <w:p w14:paraId="0C89E11B" w14:textId="6839C8E2" w:rsidR="00322BB2" w:rsidRDefault="00322BB2" w:rsidP="00E62620">
      <w:pPr>
        <w:rPr>
          <w:b/>
          <w:color w:val="000000" w:themeColor="text1"/>
        </w:rPr>
      </w:pPr>
    </w:p>
    <w:p w14:paraId="0BDC6437" w14:textId="492CC8E2" w:rsidR="00322BB2" w:rsidRDefault="00322BB2" w:rsidP="00E62620">
      <w:pPr>
        <w:rPr>
          <w:b/>
          <w:color w:val="000000" w:themeColor="text1"/>
        </w:rPr>
      </w:pPr>
    </w:p>
    <w:p w14:paraId="56236748" w14:textId="251B2547" w:rsidR="00322BB2" w:rsidRDefault="00322BB2" w:rsidP="00E62620">
      <w:pPr>
        <w:rPr>
          <w:b/>
          <w:color w:val="000000" w:themeColor="text1"/>
        </w:rPr>
      </w:pPr>
    </w:p>
    <w:p w14:paraId="3067177A" w14:textId="36B25DF3" w:rsidR="00322BB2" w:rsidRDefault="00322BB2" w:rsidP="00E62620">
      <w:pPr>
        <w:rPr>
          <w:b/>
          <w:color w:val="000000" w:themeColor="text1"/>
        </w:rPr>
      </w:pPr>
    </w:p>
    <w:p w14:paraId="73CB0DF0" w14:textId="77777777" w:rsidR="002C6CEA" w:rsidRDefault="002C6CEA" w:rsidP="00E62620">
      <w:pPr>
        <w:rPr>
          <w:b/>
          <w:color w:val="000000" w:themeColor="text1"/>
        </w:rPr>
      </w:pPr>
    </w:p>
    <w:p w14:paraId="6BD31458" w14:textId="77777777" w:rsidR="00441CD9" w:rsidRDefault="00441CD9" w:rsidP="00E62620">
      <w:pPr>
        <w:rPr>
          <w:b/>
          <w:color w:val="000000" w:themeColor="text1"/>
        </w:rPr>
      </w:pPr>
    </w:p>
    <w:p w14:paraId="4A0A446D" w14:textId="6474B1BA" w:rsidR="00E62620" w:rsidRPr="0049180B" w:rsidRDefault="00E62620" w:rsidP="00E62620">
      <w:pPr>
        <w:rPr>
          <w:color w:val="000000" w:themeColor="text1"/>
        </w:rPr>
      </w:pPr>
      <w:r w:rsidRPr="0049180B">
        <w:rPr>
          <w:b/>
          <w:color w:val="000000" w:themeColor="text1"/>
        </w:rPr>
        <w:lastRenderedPageBreak/>
        <w:t>Załącznik nr 1 – Opis przedmiotu zamówienia - OPZ</w:t>
      </w:r>
    </w:p>
    <w:p w14:paraId="06EFF161" w14:textId="77777777" w:rsidR="00E62620" w:rsidRPr="0049180B" w:rsidRDefault="00E62620" w:rsidP="00E62620">
      <w:pPr>
        <w:rPr>
          <w:color w:val="000000" w:themeColor="text1"/>
        </w:rPr>
      </w:pPr>
    </w:p>
    <w:p w14:paraId="3E0BB94E" w14:textId="77777777" w:rsidR="00E62620" w:rsidRPr="0049180B" w:rsidRDefault="00E62620" w:rsidP="00E62620">
      <w:pPr>
        <w:spacing w:after="0"/>
        <w:jc w:val="center"/>
        <w:rPr>
          <w:b/>
          <w:color w:val="000000" w:themeColor="text1"/>
        </w:rPr>
      </w:pPr>
      <w:r w:rsidRPr="0049180B">
        <w:rPr>
          <w:b/>
          <w:color w:val="000000" w:themeColor="text1"/>
        </w:rPr>
        <w:t>OPIS PRZEDMIOTU ZAMÓWIENIA (OPZ)</w:t>
      </w:r>
    </w:p>
    <w:p w14:paraId="62D0BF79" w14:textId="1AF568A1" w:rsidR="00E62620" w:rsidRPr="0049180B" w:rsidRDefault="00E62620" w:rsidP="00F41CE2">
      <w:pPr>
        <w:spacing w:after="0"/>
        <w:ind w:left="709" w:hanging="425"/>
        <w:rPr>
          <w:b/>
          <w:color w:val="000000" w:themeColor="text1"/>
        </w:rPr>
      </w:pPr>
    </w:p>
    <w:p w14:paraId="3C1198F7" w14:textId="7259E3E6" w:rsidR="00F41CE2" w:rsidRPr="0049180B" w:rsidRDefault="00F41CE2" w:rsidP="00A10BDD">
      <w:pPr>
        <w:pStyle w:val="Akapitzlist"/>
        <w:numPr>
          <w:ilvl w:val="0"/>
          <w:numId w:val="77"/>
        </w:numPr>
        <w:spacing w:after="120"/>
        <w:jc w:val="both"/>
        <w:rPr>
          <w:color w:val="000000" w:themeColor="text1"/>
        </w:rPr>
      </w:pPr>
      <w:r w:rsidRPr="0049180B">
        <w:rPr>
          <w:color w:val="000000" w:themeColor="text1"/>
        </w:rPr>
        <w:t>Przedmiotem zamówienia:</w:t>
      </w:r>
    </w:p>
    <w:p w14:paraId="0A261D5E" w14:textId="67593899" w:rsidR="00F41CE2" w:rsidRPr="0049180B" w:rsidRDefault="00F41CE2" w:rsidP="00F41CE2">
      <w:pPr>
        <w:tabs>
          <w:tab w:val="left" w:pos="357"/>
        </w:tabs>
        <w:spacing w:after="120"/>
        <w:ind w:left="708"/>
        <w:jc w:val="both"/>
        <w:rPr>
          <w:color w:val="000000" w:themeColor="text1"/>
        </w:rPr>
      </w:pPr>
      <w:r w:rsidRPr="0049180B">
        <w:rPr>
          <w:color w:val="000000" w:themeColor="text1"/>
        </w:rPr>
        <w:t>Przedmiotem zamówienia jest zakup mebli i sprzętu laborato</w:t>
      </w:r>
      <w:r w:rsidR="00B966FA">
        <w:rPr>
          <w:color w:val="000000" w:themeColor="text1"/>
        </w:rPr>
        <w:t>ryjnego</w:t>
      </w:r>
      <w:r w:rsidRPr="0049180B">
        <w:rPr>
          <w:color w:val="000000" w:themeColor="text1"/>
        </w:rPr>
        <w:t xml:space="preserve"> dla Działu Konserwacji Muzeum Narodowego w Szczecinie realizowany w ramach Projektu współfinansowanego  ze środków finansowych Programu Operacyjnego Infrastruktura i Środowisko na lata 2014-2020 pn. „ Konserwatorskie Niebo – zakup wyposażenia dla Pracowni Działu Konserwacji Muzeum Narodowego w Szczecinie”. Zam</w:t>
      </w:r>
      <w:r w:rsidR="00441CD9">
        <w:rPr>
          <w:color w:val="000000" w:themeColor="text1"/>
        </w:rPr>
        <w:t>awiający dokonuje podziału zamówienia na 3</w:t>
      </w:r>
      <w:r w:rsidRPr="0049180B">
        <w:rPr>
          <w:color w:val="000000" w:themeColor="text1"/>
        </w:rPr>
        <w:t xml:space="preserve"> części (każda część nazywana jest w dalszej części specyfikacji „ Zadaniem” tj:</w:t>
      </w:r>
    </w:p>
    <w:p w14:paraId="73414642" w14:textId="7C375CEE" w:rsidR="00F41CE2" w:rsidRPr="0049180B" w:rsidRDefault="00F41CE2" w:rsidP="00A10BDD">
      <w:pPr>
        <w:pStyle w:val="Akapitzlist"/>
        <w:numPr>
          <w:ilvl w:val="0"/>
          <w:numId w:val="78"/>
        </w:numPr>
        <w:tabs>
          <w:tab w:val="left" w:pos="357"/>
        </w:tabs>
        <w:spacing w:after="120"/>
        <w:ind w:left="993" w:hanging="284"/>
        <w:jc w:val="both"/>
        <w:rPr>
          <w:b/>
          <w:color w:val="000000" w:themeColor="text1"/>
        </w:rPr>
      </w:pPr>
      <w:r w:rsidRPr="0049180B">
        <w:rPr>
          <w:b/>
          <w:color w:val="000000" w:themeColor="text1"/>
        </w:rPr>
        <w:t xml:space="preserve">Zadanie nr 1   zakup mebli laboratoryjnych </w:t>
      </w:r>
    </w:p>
    <w:p w14:paraId="401C4C9D" w14:textId="224C4DF4" w:rsidR="00F41CE2" w:rsidRPr="0049180B" w:rsidRDefault="00F41CE2" w:rsidP="003C1D45">
      <w:pPr>
        <w:pStyle w:val="Akapitzlist"/>
        <w:numPr>
          <w:ilvl w:val="0"/>
          <w:numId w:val="78"/>
        </w:numPr>
        <w:tabs>
          <w:tab w:val="left" w:pos="357"/>
        </w:tabs>
        <w:spacing w:after="120"/>
        <w:ind w:left="993" w:hanging="284"/>
        <w:jc w:val="both"/>
        <w:rPr>
          <w:b/>
          <w:color w:val="000000" w:themeColor="text1"/>
        </w:rPr>
      </w:pPr>
      <w:r w:rsidRPr="0049180B">
        <w:rPr>
          <w:b/>
          <w:color w:val="000000" w:themeColor="text1"/>
        </w:rPr>
        <w:t>Zadanie nr 2   zakup sprzętu laboratoryjnego</w:t>
      </w:r>
    </w:p>
    <w:p w14:paraId="18B40724" w14:textId="6F44AC11" w:rsidR="00F41CE2" w:rsidRPr="0049180B" w:rsidRDefault="00F41CE2" w:rsidP="00A10BDD">
      <w:pPr>
        <w:pStyle w:val="Akapitzlist"/>
        <w:numPr>
          <w:ilvl w:val="0"/>
          <w:numId w:val="78"/>
        </w:numPr>
        <w:tabs>
          <w:tab w:val="left" w:pos="709"/>
        </w:tabs>
        <w:spacing w:after="0"/>
        <w:ind w:left="993" w:hanging="284"/>
        <w:jc w:val="both"/>
        <w:rPr>
          <w:b/>
          <w:color w:val="000000" w:themeColor="text1"/>
        </w:rPr>
      </w:pPr>
      <w:r w:rsidRPr="0049180B">
        <w:rPr>
          <w:b/>
          <w:color w:val="000000" w:themeColor="text1"/>
        </w:rPr>
        <w:t>Z</w:t>
      </w:r>
      <w:r w:rsidR="003C1D45" w:rsidRPr="0049180B">
        <w:rPr>
          <w:b/>
          <w:color w:val="000000" w:themeColor="text1"/>
        </w:rPr>
        <w:t>adanie nr 3</w:t>
      </w:r>
      <w:r w:rsidRPr="0049180B">
        <w:rPr>
          <w:b/>
          <w:color w:val="000000" w:themeColor="text1"/>
        </w:rPr>
        <w:tab/>
        <w:t xml:space="preserve">   z</w:t>
      </w:r>
      <w:r w:rsidR="003C1D45" w:rsidRPr="0049180B">
        <w:rPr>
          <w:b/>
          <w:color w:val="000000" w:themeColor="text1"/>
        </w:rPr>
        <w:t xml:space="preserve">akup mikroskopu z oprzyrządowaniem </w:t>
      </w:r>
    </w:p>
    <w:p w14:paraId="7256911D" w14:textId="77777777" w:rsidR="00021E5F" w:rsidRPr="0049180B" w:rsidRDefault="00021E5F" w:rsidP="00021E5F">
      <w:pPr>
        <w:spacing w:after="0"/>
        <w:jc w:val="both"/>
        <w:rPr>
          <w:color w:val="000000" w:themeColor="text1"/>
        </w:rPr>
      </w:pPr>
      <w:r w:rsidRPr="0049180B">
        <w:rPr>
          <w:color w:val="000000" w:themeColor="text1"/>
        </w:rPr>
        <w:t xml:space="preserve">       </w:t>
      </w:r>
    </w:p>
    <w:p w14:paraId="30402409" w14:textId="06011347" w:rsidR="00021E5F" w:rsidRPr="0049180B" w:rsidRDefault="00021E5F" w:rsidP="00021E5F">
      <w:pPr>
        <w:spacing w:after="0"/>
        <w:jc w:val="both"/>
        <w:rPr>
          <w:color w:val="000000" w:themeColor="text1"/>
        </w:rPr>
      </w:pPr>
      <w:r w:rsidRPr="0049180B">
        <w:rPr>
          <w:color w:val="000000" w:themeColor="text1"/>
        </w:rPr>
        <w:t xml:space="preserve">        2)    W ramach zakupu wymaga się od Wykonawcy następująco: </w:t>
      </w:r>
    </w:p>
    <w:p w14:paraId="4E9F0281" w14:textId="04E45DDC" w:rsidR="00021E5F" w:rsidRPr="0049180B" w:rsidRDefault="00021E5F" w:rsidP="00FE46F8">
      <w:pPr>
        <w:spacing w:after="0"/>
        <w:rPr>
          <w:b/>
          <w:color w:val="000000" w:themeColor="text1"/>
        </w:rPr>
      </w:pPr>
    </w:p>
    <w:p w14:paraId="63B413F7" w14:textId="150159EC" w:rsidR="00021E5F" w:rsidRPr="0049180B" w:rsidRDefault="00FE46F8" w:rsidP="00FE46F8">
      <w:pPr>
        <w:spacing w:after="0"/>
        <w:rPr>
          <w:b/>
          <w:color w:val="000000" w:themeColor="text1"/>
          <w:u w:val="single"/>
        </w:rPr>
      </w:pPr>
      <w:r w:rsidRPr="0049180B">
        <w:rPr>
          <w:b/>
          <w:color w:val="000000" w:themeColor="text1"/>
        </w:rPr>
        <w:t xml:space="preserve">         </w:t>
      </w:r>
      <w:r w:rsidRPr="0049180B">
        <w:rPr>
          <w:b/>
          <w:color w:val="000000" w:themeColor="text1"/>
          <w:u w:val="single"/>
        </w:rPr>
        <w:t>DLA ZADANIA NR 1  ZAKUP MEBLI LABORATORYJNYCH</w:t>
      </w:r>
    </w:p>
    <w:p w14:paraId="0B0A3C79" w14:textId="2B2350DC" w:rsidR="00FE46F8" w:rsidRPr="0049180B" w:rsidRDefault="00FE46F8" w:rsidP="00021E5F">
      <w:pPr>
        <w:spacing w:after="0"/>
        <w:rPr>
          <w:b/>
          <w:color w:val="000000" w:themeColor="text1"/>
        </w:rPr>
      </w:pPr>
    </w:p>
    <w:p w14:paraId="0E0C15A9" w14:textId="21FCBF89" w:rsidR="00FE46F8" w:rsidRPr="0049180B" w:rsidRDefault="00FE46F8" w:rsidP="00C7766B">
      <w:pPr>
        <w:ind w:left="993" w:hanging="285"/>
        <w:contextualSpacing/>
        <w:jc w:val="both"/>
        <w:rPr>
          <w:color w:val="000000" w:themeColor="text1"/>
        </w:rPr>
      </w:pPr>
      <w:r w:rsidRPr="0049180B">
        <w:rPr>
          <w:color w:val="000000" w:themeColor="text1"/>
        </w:rPr>
        <w:t>1)</w:t>
      </w:r>
      <w:r w:rsidR="00C7766B" w:rsidRPr="0049180B">
        <w:rPr>
          <w:color w:val="000000" w:themeColor="text1"/>
        </w:rPr>
        <w:t xml:space="preserve">  </w:t>
      </w:r>
      <w:r w:rsidRPr="0049180B">
        <w:rPr>
          <w:color w:val="000000" w:themeColor="text1"/>
        </w:rPr>
        <w:t xml:space="preserve">Dostarczenia mebli do Działu Konserwacji Muzeum Narodowego w Szczecinie (Szczecin, Wały  Chrobrego 3 ), </w:t>
      </w:r>
    </w:p>
    <w:p w14:paraId="00A7B12A" w14:textId="450C8459" w:rsidR="00FE46F8" w:rsidRPr="0049180B" w:rsidRDefault="00FE46F8" w:rsidP="00C7766B">
      <w:pPr>
        <w:ind w:left="993" w:hanging="285"/>
        <w:contextualSpacing/>
        <w:jc w:val="both"/>
        <w:rPr>
          <w:color w:val="000000" w:themeColor="text1"/>
        </w:rPr>
      </w:pPr>
      <w:r w:rsidRPr="0049180B">
        <w:rPr>
          <w:color w:val="000000" w:themeColor="text1"/>
        </w:rPr>
        <w:t xml:space="preserve">2) W ramach dostawy Wykonawca zapewni transport, załadunek, rozładunek, wniesienie, montaż,  ustawienie w miejscu wskazanym przez Zamawiającego, podłączenie oraz uruchomienie, </w:t>
      </w:r>
    </w:p>
    <w:p w14:paraId="28BF32BA" w14:textId="0631FC28" w:rsidR="00FE46F8" w:rsidRPr="0049180B" w:rsidRDefault="00FE46F8" w:rsidP="00FE46F8">
      <w:pPr>
        <w:ind w:firstLine="142"/>
        <w:jc w:val="both"/>
        <w:rPr>
          <w:color w:val="000000" w:themeColor="text1"/>
        </w:rPr>
      </w:pPr>
      <w:r w:rsidRPr="0049180B">
        <w:rPr>
          <w:color w:val="000000" w:themeColor="text1"/>
        </w:rPr>
        <w:t xml:space="preserve">     </w:t>
      </w:r>
      <w:r w:rsidR="00C7766B" w:rsidRPr="0049180B">
        <w:rPr>
          <w:color w:val="000000" w:themeColor="text1"/>
        </w:rPr>
        <w:tab/>
      </w:r>
      <w:r w:rsidRPr="0049180B">
        <w:rPr>
          <w:color w:val="000000" w:themeColor="text1"/>
        </w:rPr>
        <w:t>3)   Przekazanie wraz z meblami laboratoryjnymi:</w:t>
      </w:r>
    </w:p>
    <w:p w14:paraId="47F12E5C" w14:textId="77777777" w:rsidR="00511110" w:rsidRPr="003C2A5F" w:rsidRDefault="00FE46F8" w:rsidP="002C6CEA">
      <w:pPr>
        <w:spacing w:after="0"/>
        <w:ind w:left="1134" w:hanging="992"/>
        <w:jc w:val="both"/>
      </w:pPr>
      <w:r w:rsidRPr="0049180B">
        <w:rPr>
          <w:color w:val="000000" w:themeColor="text1"/>
        </w:rPr>
        <w:tab/>
      </w:r>
      <w:r w:rsidRPr="0049180B">
        <w:rPr>
          <w:color w:val="000000" w:themeColor="text1"/>
        </w:rPr>
        <w:tab/>
      </w:r>
      <w:r w:rsidR="00511110" w:rsidRPr="003C2A5F">
        <w:rPr>
          <w:rFonts w:cstheme="minorHAnsi"/>
        </w:rPr>
        <w:t>a)</w:t>
      </w:r>
      <w:r w:rsidR="00511110" w:rsidRPr="003C2A5F">
        <w:tab/>
        <w:t xml:space="preserve">instrukcji obsługi w języku polskim, </w:t>
      </w:r>
    </w:p>
    <w:p w14:paraId="0A8C5C09" w14:textId="77777777" w:rsidR="00511110" w:rsidRPr="003C2A5F" w:rsidRDefault="00511110" w:rsidP="002C6CEA">
      <w:pPr>
        <w:spacing w:after="0"/>
        <w:ind w:left="1134" w:hanging="992"/>
        <w:jc w:val="both"/>
      </w:pPr>
      <w:r w:rsidRPr="003C2A5F">
        <w:tab/>
      </w:r>
      <w:r w:rsidRPr="003C2A5F">
        <w:tab/>
        <w:t>b)</w:t>
      </w:r>
      <w:r w:rsidRPr="003C2A5F">
        <w:tab/>
        <w:t>dokumentów potwierdzających udzielenie gwarancji,</w:t>
      </w:r>
    </w:p>
    <w:p w14:paraId="45B38C3A" w14:textId="77777777" w:rsidR="00511110" w:rsidRPr="003C2A5F" w:rsidRDefault="00511110" w:rsidP="002C6CEA">
      <w:pPr>
        <w:spacing w:after="0"/>
        <w:ind w:left="2127" w:hanging="709"/>
        <w:jc w:val="both"/>
        <w:rPr>
          <w:color w:val="000000" w:themeColor="text1"/>
        </w:rPr>
      </w:pPr>
      <w:r w:rsidRPr="003C2A5F">
        <w:t>c)</w:t>
      </w:r>
      <w:r w:rsidRPr="003C2A5F">
        <w:tab/>
      </w:r>
      <w:r w:rsidRPr="003C2A5F">
        <w:rPr>
          <w:color w:val="000000" w:themeColor="text1"/>
        </w:rPr>
        <w:t>dokumentacji techniczno – ruchowej (dotyczy tylko dygestoriów  laboratoryjnych i  szaf na chemikalia)</w:t>
      </w:r>
    </w:p>
    <w:p w14:paraId="14176770" w14:textId="77777777" w:rsidR="00511110" w:rsidRPr="003C2A5F" w:rsidRDefault="00511110" w:rsidP="002C6CEA">
      <w:pPr>
        <w:widowControl w:val="0"/>
        <w:suppressAutoHyphens/>
        <w:autoSpaceDN w:val="0"/>
        <w:spacing w:after="0"/>
        <w:ind w:left="2124" w:hanging="706"/>
        <w:jc w:val="both"/>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d)</w:t>
      </w:r>
      <w:r w:rsidRPr="003C2A5F">
        <w:rPr>
          <w:rFonts w:eastAsia="SimSun" w:cstheme="minorHAnsi"/>
          <w:color w:val="000000"/>
          <w:kern w:val="3"/>
          <w:lang w:eastAsia="zh-CN" w:bidi="hi-IN"/>
        </w:rPr>
        <w:tab/>
        <w:t>certyfikat systemu jakości, czyli certyfikat spełniania wymagań odpowiedniej   Polskiej Normy (np. PN-EN ISO 9001) dotyczącej systemów zapewniania jakości w zakresie "Projektowanie produkcja i serwis mebli oraz sprzętu laboratoryjnego", wydany przez jednostkę akredytowaną  i uprawnioną do certyfikacji w zakresie systemów zarządzania jakością</w:t>
      </w:r>
    </w:p>
    <w:p w14:paraId="60E7E969" w14:textId="77777777" w:rsidR="00511110" w:rsidRPr="003C2A5F" w:rsidRDefault="00511110" w:rsidP="002C6CEA">
      <w:pPr>
        <w:widowControl w:val="0"/>
        <w:suppressAutoHyphens/>
        <w:autoSpaceDN w:val="0"/>
        <w:spacing w:after="0"/>
        <w:ind w:left="1080" w:firstLine="338"/>
        <w:jc w:val="both"/>
        <w:textAlignment w:val="baseline"/>
        <w:rPr>
          <w:rFonts w:eastAsia="SimSun" w:cstheme="minorHAnsi"/>
          <w:color w:val="000000"/>
          <w:kern w:val="3"/>
          <w:lang w:eastAsia="zh-CN" w:bidi="hi-IN"/>
        </w:rPr>
      </w:pPr>
      <w:r>
        <w:rPr>
          <w:rFonts w:eastAsia="SimSun" w:cstheme="minorHAnsi"/>
          <w:color w:val="000000"/>
          <w:kern w:val="3"/>
          <w:lang w:eastAsia="zh-CN" w:bidi="hi-IN"/>
        </w:rPr>
        <w:t>e</w:t>
      </w:r>
      <w:r w:rsidRPr="003C2A5F">
        <w:rPr>
          <w:rFonts w:eastAsia="SimSun" w:cstheme="minorHAnsi"/>
          <w:color w:val="000000"/>
          <w:kern w:val="3"/>
          <w:lang w:eastAsia="zh-CN" w:bidi="hi-IN"/>
        </w:rPr>
        <w:t>)</w:t>
      </w:r>
      <w:r w:rsidRPr="003C2A5F">
        <w:rPr>
          <w:rFonts w:eastAsia="SimSun" w:cstheme="minorHAnsi"/>
          <w:color w:val="000000"/>
          <w:kern w:val="3"/>
          <w:lang w:eastAsia="zh-CN" w:bidi="hi-IN"/>
        </w:rPr>
        <w:tab/>
        <w:t>certyfikat zgodności z normą EN 14175, część III dla dygestoriów.</w:t>
      </w:r>
    </w:p>
    <w:p w14:paraId="3BF2440D" w14:textId="77777777" w:rsidR="00511110" w:rsidRPr="003C2A5F" w:rsidRDefault="00511110" w:rsidP="002C6CEA">
      <w:pPr>
        <w:widowControl w:val="0"/>
        <w:suppressAutoHyphens/>
        <w:autoSpaceDN w:val="0"/>
        <w:spacing w:after="0"/>
        <w:ind w:left="2123" w:hanging="705"/>
        <w:jc w:val="both"/>
        <w:textAlignment w:val="baseline"/>
        <w:rPr>
          <w:rFonts w:eastAsia="SimSun" w:cstheme="minorHAnsi"/>
          <w:color w:val="000000"/>
          <w:kern w:val="3"/>
          <w:lang w:eastAsia="zh-CN" w:bidi="hi-IN"/>
        </w:rPr>
      </w:pPr>
      <w:r>
        <w:rPr>
          <w:rFonts w:eastAsia="SimSun" w:cstheme="minorHAnsi"/>
          <w:color w:val="000000"/>
          <w:kern w:val="3"/>
          <w:lang w:eastAsia="zh-CN" w:bidi="hi-IN"/>
        </w:rPr>
        <w:t>f</w:t>
      </w:r>
      <w:r w:rsidRPr="003C2A5F">
        <w:rPr>
          <w:rFonts w:eastAsia="SimSun" w:cstheme="minorHAnsi"/>
          <w:color w:val="000000"/>
          <w:kern w:val="3"/>
          <w:lang w:eastAsia="zh-CN" w:bidi="hi-IN"/>
        </w:rPr>
        <w:t>)</w:t>
      </w:r>
      <w:r w:rsidRPr="003C2A5F">
        <w:rPr>
          <w:rFonts w:eastAsia="SimSun" w:cstheme="minorHAnsi"/>
          <w:color w:val="000000"/>
          <w:kern w:val="3"/>
          <w:lang w:eastAsia="zh-CN" w:bidi="hi-IN"/>
        </w:rPr>
        <w:tab/>
        <w:t>certyfikat zgodności mebli z normą PN EN 13150 –Stoły robocze dla laboratoriów –wymiary, wymagania bezpieczeństwa i metody badań. Wydany przez akredytowane laboratorium w tym zakresie.</w:t>
      </w:r>
    </w:p>
    <w:p w14:paraId="58297792" w14:textId="77777777" w:rsidR="00511110" w:rsidRPr="003C2A5F" w:rsidRDefault="00511110" w:rsidP="002C6CEA">
      <w:pPr>
        <w:widowControl w:val="0"/>
        <w:suppressAutoHyphens/>
        <w:autoSpaceDN w:val="0"/>
        <w:spacing w:after="0"/>
        <w:ind w:left="2123" w:hanging="705"/>
        <w:jc w:val="both"/>
        <w:textAlignment w:val="baseline"/>
        <w:rPr>
          <w:rFonts w:eastAsia="SimSun" w:cstheme="minorHAnsi"/>
          <w:color w:val="000000"/>
          <w:kern w:val="3"/>
          <w:lang w:eastAsia="zh-CN" w:bidi="hi-IN"/>
        </w:rPr>
      </w:pPr>
      <w:r>
        <w:rPr>
          <w:rFonts w:eastAsia="SimSun" w:cstheme="minorHAnsi"/>
          <w:color w:val="000000"/>
          <w:kern w:val="3"/>
          <w:lang w:eastAsia="zh-CN" w:bidi="hi-IN"/>
        </w:rPr>
        <w:t>g</w:t>
      </w:r>
      <w:r w:rsidRPr="003C2A5F">
        <w:rPr>
          <w:rFonts w:eastAsia="SimSun" w:cstheme="minorHAnsi"/>
          <w:color w:val="000000"/>
          <w:kern w:val="3"/>
          <w:lang w:eastAsia="zh-CN" w:bidi="hi-IN"/>
        </w:rPr>
        <w:t>)</w:t>
      </w:r>
      <w:r w:rsidRPr="003C2A5F">
        <w:rPr>
          <w:rFonts w:eastAsia="SimSun" w:cstheme="minorHAnsi"/>
          <w:color w:val="000000"/>
          <w:kern w:val="3"/>
          <w:lang w:eastAsia="zh-CN" w:bidi="hi-IN"/>
        </w:rPr>
        <w:tab/>
        <w:t>certyfikat zgodności mebli z normą PN EN 14727 – Meble laboratoryjne do przechowywania - Wymagania i metody badań. Wydany przez akredytowane laboratorium w tym zakresie.</w:t>
      </w:r>
    </w:p>
    <w:p w14:paraId="49DCF581" w14:textId="44C26123" w:rsidR="00511110" w:rsidRPr="003C2A5F" w:rsidRDefault="00511110" w:rsidP="002C6CEA">
      <w:pPr>
        <w:widowControl w:val="0"/>
        <w:suppressAutoHyphens/>
        <w:autoSpaceDN w:val="0"/>
        <w:spacing w:after="0"/>
        <w:ind w:left="1080" w:firstLine="338"/>
        <w:jc w:val="both"/>
        <w:textAlignment w:val="baseline"/>
        <w:rPr>
          <w:rFonts w:eastAsia="SimSun" w:cstheme="minorHAnsi"/>
          <w:color w:val="000000"/>
          <w:kern w:val="3"/>
          <w:lang w:eastAsia="zh-CN" w:bidi="hi-IN"/>
        </w:rPr>
      </w:pPr>
      <w:r>
        <w:rPr>
          <w:rFonts w:eastAsia="SimSun" w:cstheme="minorHAnsi"/>
          <w:color w:val="000000"/>
          <w:kern w:val="3"/>
          <w:lang w:eastAsia="zh-CN" w:bidi="hi-IN"/>
        </w:rPr>
        <w:t>h</w:t>
      </w:r>
      <w:r w:rsidRPr="003C2A5F">
        <w:rPr>
          <w:rFonts w:eastAsia="SimSun" w:cstheme="minorHAnsi"/>
          <w:color w:val="000000"/>
          <w:kern w:val="3"/>
          <w:lang w:eastAsia="zh-CN" w:bidi="hi-IN"/>
        </w:rPr>
        <w:t>)</w:t>
      </w:r>
      <w:r w:rsidRPr="003C2A5F">
        <w:rPr>
          <w:rFonts w:eastAsia="SimSun" w:cstheme="minorHAnsi"/>
          <w:color w:val="000000"/>
          <w:kern w:val="3"/>
          <w:lang w:eastAsia="zh-CN" w:bidi="hi-IN"/>
        </w:rPr>
        <w:tab/>
        <w:t>atest</w:t>
      </w:r>
      <w:r w:rsidR="00441CD9">
        <w:rPr>
          <w:rFonts w:eastAsia="SimSun" w:cstheme="minorHAnsi"/>
          <w:color w:val="000000"/>
          <w:kern w:val="3"/>
          <w:lang w:eastAsia="zh-CN" w:bidi="hi-IN"/>
        </w:rPr>
        <w:t>u higienicznego PZH</w:t>
      </w:r>
      <w:r w:rsidRPr="003C2A5F">
        <w:rPr>
          <w:rFonts w:eastAsia="SimSun" w:cstheme="minorHAnsi"/>
          <w:color w:val="000000"/>
          <w:kern w:val="3"/>
          <w:lang w:eastAsia="zh-CN" w:bidi="hi-IN"/>
        </w:rPr>
        <w:t xml:space="preserve"> na meble laboratoryjne.</w:t>
      </w:r>
    </w:p>
    <w:p w14:paraId="3CC32B0F" w14:textId="3610A517" w:rsidR="00511110" w:rsidRPr="003C2A5F" w:rsidRDefault="00511110" w:rsidP="002C6CEA">
      <w:pPr>
        <w:widowControl w:val="0"/>
        <w:suppressAutoHyphens/>
        <w:autoSpaceDN w:val="0"/>
        <w:spacing w:after="0"/>
        <w:ind w:left="1080" w:firstLine="338"/>
        <w:jc w:val="both"/>
        <w:textAlignment w:val="baseline"/>
        <w:rPr>
          <w:rFonts w:eastAsia="SimSun" w:cstheme="minorHAnsi"/>
          <w:color w:val="000000"/>
          <w:kern w:val="3"/>
          <w:lang w:eastAsia="zh-CN" w:bidi="hi-IN"/>
        </w:rPr>
      </w:pPr>
      <w:r>
        <w:rPr>
          <w:rFonts w:eastAsia="SimSun" w:cstheme="minorHAnsi"/>
          <w:color w:val="000000"/>
          <w:kern w:val="3"/>
          <w:lang w:eastAsia="zh-CN" w:bidi="hi-IN"/>
        </w:rPr>
        <w:t>i</w:t>
      </w:r>
      <w:r w:rsidRPr="003C2A5F">
        <w:rPr>
          <w:rFonts w:eastAsia="SimSun" w:cstheme="minorHAnsi"/>
          <w:color w:val="000000"/>
          <w:kern w:val="3"/>
          <w:lang w:eastAsia="zh-CN" w:bidi="hi-IN"/>
        </w:rPr>
        <w:t>)</w:t>
      </w:r>
      <w:r w:rsidRPr="003C2A5F">
        <w:rPr>
          <w:rFonts w:eastAsia="SimSun" w:cstheme="minorHAnsi"/>
          <w:color w:val="000000"/>
          <w:kern w:val="3"/>
          <w:lang w:eastAsia="zh-CN" w:bidi="hi-IN"/>
        </w:rPr>
        <w:tab/>
        <w:t>atest</w:t>
      </w:r>
      <w:r w:rsidR="00441CD9">
        <w:rPr>
          <w:rFonts w:eastAsia="SimSun" w:cstheme="minorHAnsi"/>
          <w:color w:val="000000"/>
          <w:kern w:val="3"/>
          <w:lang w:eastAsia="zh-CN" w:bidi="hi-IN"/>
        </w:rPr>
        <w:t xml:space="preserve">u higienicznego PZH </w:t>
      </w:r>
      <w:r w:rsidRPr="003C2A5F">
        <w:rPr>
          <w:rFonts w:eastAsia="SimSun" w:cstheme="minorHAnsi"/>
          <w:color w:val="000000"/>
          <w:kern w:val="3"/>
          <w:lang w:eastAsia="zh-CN" w:bidi="hi-IN"/>
        </w:rPr>
        <w:t xml:space="preserve"> na </w:t>
      </w:r>
      <w:r w:rsidRPr="003C2A5F">
        <w:rPr>
          <w:rFonts w:eastAsia="SimSun" w:cstheme="minorHAnsi"/>
          <w:kern w:val="3"/>
          <w:lang w:eastAsia="zh-CN" w:bidi="hi-IN"/>
        </w:rPr>
        <w:t>blaty z żywicy  fenolowej</w:t>
      </w:r>
    </w:p>
    <w:p w14:paraId="2657A615" w14:textId="2376D527" w:rsidR="00511110" w:rsidRPr="003C2A5F" w:rsidRDefault="00511110" w:rsidP="002C6CEA">
      <w:pPr>
        <w:widowControl w:val="0"/>
        <w:suppressAutoHyphens/>
        <w:autoSpaceDN w:val="0"/>
        <w:spacing w:after="0"/>
        <w:ind w:left="1080" w:firstLine="338"/>
        <w:jc w:val="both"/>
        <w:textAlignment w:val="baseline"/>
        <w:rPr>
          <w:rFonts w:eastAsia="SimSun" w:cstheme="minorHAnsi"/>
          <w:color w:val="000000"/>
          <w:kern w:val="3"/>
          <w:lang w:eastAsia="zh-CN" w:bidi="hi-IN"/>
        </w:rPr>
      </w:pPr>
      <w:r>
        <w:rPr>
          <w:rFonts w:eastAsia="SimSun" w:cstheme="minorHAnsi"/>
          <w:color w:val="000000"/>
          <w:kern w:val="3"/>
          <w:lang w:eastAsia="zh-CN" w:bidi="hi-IN"/>
        </w:rPr>
        <w:t>j</w:t>
      </w:r>
      <w:r w:rsidRPr="003C2A5F">
        <w:rPr>
          <w:rFonts w:eastAsia="SimSun" w:cstheme="minorHAnsi"/>
          <w:color w:val="000000"/>
          <w:kern w:val="3"/>
          <w:lang w:eastAsia="zh-CN" w:bidi="hi-IN"/>
        </w:rPr>
        <w:t>)</w:t>
      </w:r>
      <w:r w:rsidRPr="003C2A5F">
        <w:rPr>
          <w:rFonts w:eastAsia="SimSun" w:cstheme="minorHAnsi"/>
          <w:color w:val="000000"/>
          <w:kern w:val="3"/>
          <w:lang w:eastAsia="zh-CN" w:bidi="hi-IN"/>
        </w:rPr>
        <w:tab/>
        <w:t>atest</w:t>
      </w:r>
      <w:r w:rsidR="00441CD9">
        <w:rPr>
          <w:rFonts w:eastAsia="SimSun" w:cstheme="minorHAnsi"/>
          <w:color w:val="000000"/>
          <w:kern w:val="3"/>
          <w:lang w:eastAsia="zh-CN" w:bidi="hi-IN"/>
        </w:rPr>
        <w:t>u higienicznego PZH</w:t>
      </w:r>
      <w:r w:rsidRPr="003C2A5F">
        <w:rPr>
          <w:rFonts w:eastAsia="SimSun" w:cstheme="minorHAnsi"/>
          <w:color w:val="000000"/>
          <w:kern w:val="3"/>
          <w:lang w:eastAsia="zh-CN" w:bidi="hi-IN"/>
        </w:rPr>
        <w:t xml:space="preserve"> na ceramikę monolityczą.</w:t>
      </w:r>
    </w:p>
    <w:p w14:paraId="0B8B3FFC" w14:textId="59564C83" w:rsidR="00511110" w:rsidRPr="00511110" w:rsidRDefault="00511110" w:rsidP="002C6CEA">
      <w:pPr>
        <w:widowControl w:val="0"/>
        <w:suppressAutoHyphens/>
        <w:autoSpaceDN w:val="0"/>
        <w:spacing w:after="0"/>
        <w:ind w:left="2123" w:hanging="705"/>
        <w:jc w:val="both"/>
        <w:textAlignment w:val="baseline"/>
        <w:rPr>
          <w:rFonts w:eastAsia="SimSun" w:cstheme="minorHAnsi"/>
          <w:color w:val="000000"/>
          <w:kern w:val="3"/>
          <w:lang w:eastAsia="zh-CN" w:bidi="hi-IN"/>
        </w:rPr>
      </w:pPr>
      <w:r>
        <w:rPr>
          <w:rFonts w:eastAsia="SimSun" w:cstheme="minorHAnsi"/>
          <w:color w:val="000000"/>
          <w:kern w:val="3"/>
          <w:lang w:eastAsia="zh-CN" w:bidi="hi-IN"/>
        </w:rPr>
        <w:t>k</w:t>
      </w:r>
      <w:r w:rsidRPr="003C2A5F">
        <w:rPr>
          <w:rFonts w:eastAsia="SimSun" w:cstheme="minorHAnsi"/>
          <w:color w:val="000000"/>
          <w:kern w:val="3"/>
          <w:lang w:eastAsia="zh-CN" w:bidi="hi-IN"/>
        </w:rPr>
        <w:t>)</w:t>
      </w:r>
      <w:r w:rsidRPr="003C2A5F">
        <w:rPr>
          <w:rFonts w:eastAsia="SimSun" w:cstheme="minorHAnsi"/>
          <w:color w:val="000000"/>
          <w:kern w:val="3"/>
          <w:lang w:eastAsia="zh-CN" w:bidi="hi-IN"/>
        </w:rPr>
        <w:tab/>
        <w:t xml:space="preserve">atest higieniczny </w:t>
      </w:r>
      <w:r w:rsidR="00441CD9">
        <w:rPr>
          <w:rFonts w:eastAsia="SimSun" w:cstheme="minorHAnsi"/>
          <w:color w:val="000000"/>
          <w:kern w:val="3"/>
          <w:lang w:eastAsia="zh-CN" w:bidi="hi-IN"/>
        </w:rPr>
        <w:t xml:space="preserve">PZH </w:t>
      </w:r>
      <w:r w:rsidRPr="003C2A5F">
        <w:rPr>
          <w:rFonts w:eastAsia="SimSun" w:cstheme="minorHAnsi"/>
          <w:color w:val="000000"/>
          <w:kern w:val="3"/>
          <w:lang w:eastAsia="zh-CN" w:bidi="hi-IN"/>
        </w:rPr>
        <w:t xml:space="preserve">na armaturę laboratoryjną z przeznaczeniem do </w:t>
      </w:r>
      <w:r w:rsidRPr="003C2A5F">
        <w:rPr>
          <w:rFonts w:eastAsia="SimSun" w:cstheme="minorHAnsi"/>
          <w:color w:val="000000"/>
          <w:kern w:val="3"/>
          <w:lang w:eastAsia="zh-CN" w:bidi="hi-IN"/>
        </w:rPr>
        <w:lastRenderedPageBreak/>
        <w:t xml:space="preserve">montażu w instalacjach wodociągowych oraz gazowych w stołach laboratoryjnych oraz dygestoriach </w:t>
      </w:r>
    </w:p>
    <w:p w14:paraId="78225D8B" w14:textId="77777777" w:rsidR="00511110" w:rsidRPr="003C2A5F" w:rsidRDefault="00511110" w:rsidP="002C6CEA">
      <w:pPr>
        <w:spacing w:after="0"/>
        <w:ind w:left="1080" w:firstLine="338"/>
        <w:jc w:val="both"/>
      </w:pPr>
      <w:r>
        <w:rPr>
          <w:rFonts w:cstheme="minorHAnsi"/>
        </w:rPr>
        <w:t>l</w:t>
      </w:r>
      <w:r w:rsidRPr="003C2A5F">
        <w:rPr>
          <w:rFonts w:cstheme="minorHAnsi"/>
        </w:rPr>
        <w:t>)</w:t>
      </w:r>
      <w:r w:rsidRPr="003C2A5F">
        <w:tab/>
        <w:t>innych dokumentów zgodnie z wymaganiami SIWZ,</w:t>
      </w:r>
    </w:p>
    <w:p w14:paraId="63DB66D3" w14:textId="2952D456" w:rsidR="00FE46F8" w:rsidRPr="0049180B" w:rsidRDefault="00FE46F8" w:rsidP="00511110">
      <w:pPr>
        <w:spacing w:after="0"/>
        <w:ind w:left="1134" w:hanging="992"/>
        <w:jc w:val="both"/>
        <w:rPr>
          <w:color w:val="000000" w:themeColor="text1"/>
        </w:rPr>
      </w:pPr>
    </w:p>
    <w:p w14:paraId="7304A223" w14:textId="77777777" w:rsidR="00FE46F8" w:rsidRPr="0049180B" w:rsidRDefault="00FE46F8" w:rsidP="00C7766B">
      <w:pPr>
        <w:ind w:firstLine="708"/>
        <w:jc w:val="both"/>
        <w:rPr>
          <w:color w:val="000000" w:themeColor="text1"/>
        </w:rPr>
      </w:pPr>
      <w:r w:rsidRPr="0049180B">
        <w:rPr>
          <w:color w:val="000000" w:themeColor="text1"/>
        </w:rPr>
        <w:t>4)  Meble winny być:</w:t>
      </w:r>
    </w:p>
    <w:p w14:paraId="13CD11BA" w14:textId="1B25471F" w:rsidR="00FE46F8" w:rsidRPr="00441CD9" w:rsidRDefault="00FE46F8" w:rsidP="00C7766B">
      <w:pPr>
        <w:spacing w:after="0"/>
        <w:ind w:left="2149" w:hanging="709"/>
        <w:jc w:val="both"/>
        <w:rPr>
          <w:color w:val="000000" w:themeColor="text1"/>
        </w:rPr>
      </w:pPr>
      <w:r w:rsidRPr="0049180B">
        <w:rPr>
          <w:color w:val="000000" w:themeColor="text1"/>
        </w:rPr>
        <w:t xml:space="preserve">a)  </w:t>
      </w:r>
      <w:r w:rsidR="00C7766B" w:rsidRPr="0049180B">
        <w:rPr>
          <w:color w:val="000000" w:themeColor="text1"/>
        </w:rPr>
        <w:t xml:space="preserve">    </w:t>
      </w:r>
      <w:r w:rsidRPr="0049180B">
        <w:rPr>
          <w:color w:val="000000" w:themeColor="text1"/>
        </w:rPr>
        <w:t>fabrycznie nowe, kompletne, gotowe do pracy  oraz wyprod</w:t>
      </w:r>
      <w:r w:rsidR="00511110">
        <w:rPr>
          <w:color w:val="000000" w:themeColor="text1"/>
        </w:rPr>
        <w:t xml:space="preserve">ukowane nie wcześniej niż w </w:t>
      </w:r>
      <w:r w:rsidR="00511110" w:rsidRPr="00441CD9">
        <w:rPr>
          <w:color w:val="000000" w:themeColor="text1"/>
        </w:rPr>
        <w:t>2018</w:t>
      </w:r>
      <w:r w:rsidRPr="00441CD9">
        <w:rPr>
          <w:color w:val="000000" w:themeColor="text1"/>
        </w:rPr>
        <w:t xml:space="preserve"> r.</w:t>
      </w:r>
    </w:p>
    <w:p w14:paraId="3D2DCD89" w14:textId="77777777" w:rsidR="00FE46F8" w:rsidRPr="0049180B" w:rsidRDefault="00FE46F8" w:rsidP="00C7766B">
      <w:pPr>
        <w:spacing w:after="0"/>
        <w:ind w:left="2149" w:hanging="709"/>
        <w:jc w:val="both"/>
        <w:rPr>
          <w:color w:val="000000" w:themeColor="text1"/>
        </w:rPr>
      </w:pPr>
      <w:r w:rsidRPr="0049180B">
        <w:rPr>
          <w:color w:val="000000" w:themeColor="text1"/>
        </w:rPr>
        <w:t>b)</w:t>
      </w:r>
      <w:r w:rsidRPr="0049180B">
        <w:rPr>
          <w:color w:val="000000" w:themeColor="text1"/>
        </w:rPr>
        <w:tab/>
        <w:t>dostarczone Zamawiającemu w oryginalnych, fabrycznych opakowaniach, których przechowywanie przez Zamawiającego nie jest wymagane do zachowania udzielonej gwarancji,</w:t>
      </w:r>
    </w:p>
    <w:p w14:paraId="2132C6C1" w14:textId="77777777" w:rsidR="00FE46F8" w:rsidRPr="0049180B" w:rsidRDefault="00FE46F8" w:rsidP="00C7766B">
      <w:pPr>
        <w:spacing w:after="0"/>
        <w:ind w:left="2149" w:hanging="709"/>
        <w:jc w:val="both"/>
        <w:rPr>
          <w:color w:val="000000" w:themeColor="text1"/>
        </w:rPr>
      </w:pPr>
      <w:r w:rsidRPr="0049180B">
        <w:rPr>
          <w:color w:val="000000" w:themeColor="text1"/>
        </w:rPr>
        <w:t>c)</w:t>
      </w:r>
      <w:r w:rsidRPr="0049180B">
        <w:rPr>
          <w:color w:val="000000" w:themeColor="text1"/>
        </w:rPr>
        <w:tab/>
        <w:t>dopuszczone do obrotu i użytkowania na terenie UE, czego potwierdzeniem winna być deklaracja zgodności producenta, oraz oznakowanie CE,</w:t>
      </w:r>
    </w:p>
    <w:p w14:paraId="33FFA69E" w14:textId="303638DA" w:rsidR="00FE46F8" w:rsidRPr="0049180B" w:rsidRDefault="00FE46F8" w:rsidP="00C7766B">
      <w:pPr>
        <w:spacing w:after="0"/>
        <w:ind w:left="2149" w:hanging="709"/>
        <w:jc w:val="both"/>
        <w:rPr>
          <w:color w:val="000000" w:themeColor="text1"/>
        </w:rPr>
      </w:pPr>
      <w:r w:rsidRPr="0049180B">
        <w:rPr>
          <w:color w:val="000000" w:themeColor="text1"/>
        </w:rPr>
        <w:t xml:space="preserve">d)    </w:t>
      </w:r>
      <w:r w:rsidR="00C7766B" w:rsidRPr="0049180B">
        <w:rPr>
          <w:color w:val="000000" w:themeColor="text1"/>
        </w:rPr>
        <w:tab/>
      </w:r>
      <w:r w:rsidRPr="0049180B">
        <w:rPr>
          <w:color w:val="000000" w:themeColor="text1"/>
        </w:rPr>
        <w:t>identyfikowalne poprzez unikalny numer seryjny lub w inny sposób przewidziany przez producenta.</w:t>
      </w:r>
    </w:p>
    <w:p w14:paraId="71A7C054" w14:textId="77777777" w:rsidR="00FE46F8" w:rsidRDefault="00FE46F8" w:rsidP="00C7766B">
      <w:pPr>
        <w:ind w:firstLine="708"/>
        <w:jc w:val="both"/>
        <w:rPr>
          <w:color w:val="000000" w:themeColor="text1"/>
        </w:rPr>
      </w:pPr>
      <w:r w:rsidRPr="0049180B">
        <w:rPr>
          <w:color w:val="000000" w:themeColor="text1"/>
        </w:rPr>
        <w:t>5)   Wymagania techniczne:</w:t>
      </w:r>
    </w:p>
    <w:p w14:paraId="7CFDC538" w14:textId="09090B68" w:rsidR="00B54BBF" w:rsidRPr="00B54BBF" w:rsidRDefault="00B54BBF" w:rsidP="00B54BBF">
      <w:pPr>
        <w:pStyle w:val="Akapitzlist"/>
        <w:widowControl w:val="0"/>
        <w:numPr>
          <w:ilvl w:val="1"/>
          <w:numId w:val="2"/>
        </w:numPr>
        <w:autoSpaceDN w:val="0"/>
        <w:spacing w:before="100"/>
        <w:jc w:val="both"/>
        <w:textAlignment w:val="baseline"/>
        <w:rPr>
          <w:rFonts w:eastAsia="Calibri" w:cstheme="minorHAnsi"/>
          <w:color w:val="000000" w:themeColor="text1"/>
          <w:kern w:val="3"/>
          <w:u w:val="single"/>
          <w:lang w:eastAsia="zh-CN" w:bidi="hi-IN"/>
        </w:rPr>
      </w:pPr>
      <w:r w:rsidRPr="00B54BBF">
        <w:rPr>
          <w:rFonts w:eastAsia="Calibri" w:cstheme="minorHAnsi"/>
          <w:color w:val="000000" w:themeColor="text1"/>
          <w:kern w:val="3"/>
          <w:u w:val="single"/>
          <w:lang w:eastAsia="zh-CN" w:bidi="hi-IN"/>
        </w:rPr>
        <w:t>Szafki mebli laboratoryjnych</w:t>
      </w:r>
    </w:p>
    <w:p w14:paraId="2E83F6AC" w14:textId="77777777" w:rsidR="00B54BBF" w:rsidRPr="00F96990" w:rsidRDefault="00B54BBF" w:rsidP="00B54BBF">
      <w:pPr>
        <w:widowControl w:val="0"/>
        <w:suppressAutoHyphens/>
        <w:autoSpaceDN w:val="0"/>
        <w:ind w:left="2148" w:hanging="708"/>
        <w:jc w:val="both"/>
        <w:textAlignment w:val="baseline"/>
        <w:rPr>
          <w:rFonts w:eastAsia="Times New Roman" w:cstheme="minorHAnsi"/>
          <w:color w:val="000000" w:themeColor="text1"/>
          <w:kern w:val="3"/>
          <w:lang w:eastAsia="zh-CN" w:bidi="hi-IN"/>
        </w:rPr>
      </w:pPr>
      <w:r w:rsidRPr="0049180B">
        <w:rPr>
          <w:rFonts w:eastAsia="SimSun" w:cstheme="minorHAnsi"/>
          <w:color w:val="000000" w:themeColor="text1"/>
          <w:kern w:val="3"/>
          <w:lang w:eastAsia="zh-CN" w:bidi="hi-IN"/>
        </w:rPr>
        <w:t xml:space="preserve">              </w:t>
      </w:r>
      <w:r w:rsidRPr="00F96990">
        <w:rPr>
          <w:rFonts w:eastAsia="SimSun" w:cstheme="minorHAnsi"/>
          <w:color w:val="000000" w:themeColor="text1"/>
          <w:kern w:val="3"/>
          <w:lang w:eastAsia="zh-CN" w:bidi="hi-IN"/>
        </w:rPr>
        <w:t xml:space="preserve">Przestrzeń pod blatem zabudowana szafkami podwieszanymi. Korpusy wykonane z płyty laminowanej o zagęszczonej strukturze o grubości min. 18 mm pokrytej dwustronnie laminatem, zabezpieczone obrzeżem polipropylenowym (PP) PCV lub ABS, o grubości 1 mm na wszystkich  krawędziach. Drzwiczki i fronty szuflad wykonane z płyty laminowanej o zagęszczonej strukturze o grubości min. 18 mm pokrytej dwustronnie laminatem, zabezpieczone obrzeżem polipropylenowym (PP), </w:t>
      </w:r>
      <w:r w:rsidRPr="00F96990">
        <w:rPr>
          <w:rFonts w:eastAsia="Times New Roman" w:cstheme="minorHAnsi"/>
          <w:color w:val="000000" w:themeColor="text1"/>
          <w:kern w:val="3"/>
          <w:lang w:eastAsia="zh-CN" w:bidi="hi-IN"/>
        </w:rPr>
        <w:t>PCV lub ABS, o grubości min. 2 mm</w:t>
      </w:r>
      <w:r w:rsidRPr="00F96990">
        <w:rPr>
          <w:rFonts w:eastAsia="SimSun" w:cstheme="minorHAnsi"/>
          <w:color w:val="000000" w:themeColor="text1"/>
          <w:kern w:val="3"/>
          <w:lang w:eastAsia="zh-CN" w:bidi="hi-IN"/>
        </w:rPr>
        <w:t xml:space="preserve">  na wszystkich krawędziach. Wszystkie krawędzie płyt laminowanych w szafkach oklejone wodoodpornym klejem poliuretanowym. Uchwyty profilowe wykonane z aluminium, wielkości umożliwiającej swobodny uchwyt. Drzwi montowane na zawiasach puszkowych o kącie otwarcia min. 270 st., z możliwością regulacji w trzech poziomach. Szuflady osadzone na prowadnicach rolkowych o częściowym wysuwie </w:t>
      </w:r>
      <w:r w:rsidRPr="00F96990">
        <w:rPr>
          <w:rFonts w:eastAsia="Times New Roman" w:cstheme="minorHAnsi"/>
          <w:color w:val="000000" w:themeColor="text1"/>
          <w:kern w:val="3"/>
          <w:lang w:eastAsia="zh-CN" w:bidi="hi-IN"/>
        </w:rPr>
        <w:t>oraz obciążeniu dynamicznym wynoszącym min. 25 kg. Boki szuflad metalowe. Szafy na cokole ze sklejki wodoodpornej pokrytej laminatem HPL lub na nóżkach.</w:t>
      </w:r>
    </w:p>
    <w:p w14:paraId="179AEBBE" w14:textId="77777777" w:rsidR="00B54BBF" w:rsidRPr="00F96990" w:rsidRDefault="00B54BBF" w:rsidP="00B54BBF">
      <w:pPr>
        <w:widowControl w:val="0"/>
        <w:tabs>
          <w:tab w:val="left" w:pos="-142"/>
          <w:tab w:val="right" w:pos="709"/>
          <w:tab w:val="left" w:pos="3969"/>
          <w:tab w:val="decimal" w:pos="7371"/>
          <w:tab w:val="decimal" w:pos="9072"/>
        </w:tabs>
        <w:suppressAutoHyphens/>
        <w:autoSpaceDN w:val="0"/>
        <w:ind w:left="2148" w:hanging="708"/>
        <w:jc w:val="both"/>
        <w:textAlignment w:val="baseline"/>
        <w:rPr>
          <w:rFonts w:eastAsia="SimSun" w:cstheme="minorHAnsi"/>
          <w:color w:val="000000" w:themeColor="text1"/>
          <w:kern w:val="3"/>
          <w:lang w:eastAsia="zh-CN" w:bidi="hi-IN"/>
        </w:rPr>
      </w:pPr>
    </w:p>
    <w:p w14:paraId="2D52A7E6" w14:textId="738E5720" w:rsidR="00B54BBF" w:rsidRPr="00B54BBF" w:rsidRDefault="00B54BBF" w:rsidP="00B54BBF">
      <w:pPr>
        <w:pStyle w:val="Akapitzlist"/>
        <w:numPr>
          <w:ilvl w:val="1"/>
          <w:numId w:val="2"/>
        </w:numPr>
        <w:autoSpaceDE w:val="0"/>
        <w:autoSpaceDN w:val="0"/>
        <w:adjustRightInd w:val="0"/>
        <w:spacing w:after="23"/>
        <w:rPr>
          <w:rFonts w:cstheme="minorHAnsi"/>
          <w:bCs/>
          <w:iCs/>
          <w:color w:val="000000" w:themeColor="text1"/>
          <w:u w:val="single"/>
        </w:rPr>
      </w:pPr>
      <w:r w:rsidRPr="00B54BBF">
        <w:rPr>
          <w:rFonts w:cstheme="minorHAnsi"/>
          <w:bCs/>
          <w:iCs/>
          <w:color w:val="000000" w:themeColor="text1"/>
          <w:u w:val="single"/>
        </w:rPr>
        <w:t>Stelaże typu A</w:t>
      </w:r>
    </w:p>
    <w:p w14:paraId="56FFEE28" w14:textId="77777777" w:rsidR="00B54BBF" w:rsidRPr="0049180B" w:rsidRDefault="00B54BBF" w:rsidP="00B54BBF">
      <w:pPr>
        <w:autoSpaceDE w:val="0"/>
        <w:autoSpaceDN w:val="0"/>
        <w:adjustRightInd w:val="0"/>
        <w:ind w:left="2148" w:hanging="708"/>
        <w:jc w:val="both"/>
        <w:rPr>
          <w:rFonts w:cstheme="minorHAnsi"/>
          <w:color w:val="000000" w:themeColor="text1"/>
        </w:rPr>
      </w:pPr>
      <w:r w:rsidRPr="00F96990">
        <w:rPr>
          <w:rFonts w:cstheme="minorHAnsi"/>
          <w:color w:val="000000" w:themeColor="text1"/>
        </w:rPr>
        <w:t xml:space="preserve">              Wykonane ze stali o grubości min. 2 mm, konstrukcji nienasiąkliwej i niepalnej, pokrytej lakierem epoksydowym nakładanym metodą proszkową (kolor jasnoszary). Konstrukcja stelaża </w:t>
      </w:r>
      <w:r w:rsidRPr="0049180B">
        <w:rPr>
          <w:rFonts w:cstheme="minorHAnsi"/>
          <w:color w:val="000000" w:themeColor="text1"/>
        </w:rPr>
        <w:t xml:space="preserve">wykonana z kształtownika zamkniętego o wym. 30-50 x 30-50 x 2 mm. Nóżki stelaża </w:t>
      </w:r>
      <w:r>
        <w:rPr>
          <w:rFonts w:cstheme="minorHAnsi"/>
          <w:color w:val="000000" w:themeColor="text1"/>
        </w:rPr>
        <w:t xml:space="preserve"> z możliwością </w:t>
      </w:r>
      <w:r w:rsidRPr="0049180B">
        <w:rPr>
          <w:rFonts w:cstheme="minorHAnsi"/>
          <w:color w:val="000000" w:themeColor="text1"/>
        </w:rPr>
        <w:t>regulacji wysokości w granicach +30 mm (poziomowanie). Wszystkie otwarte elementy stelaża zaślepione wkładkami wykonanymi z tworzywa w kolorze szarym. Dopuszczalne obciążenie stołu na stelażu wynosi min. 300 kg/moduł.</w:t>
      </w:r>
    </w:p>
    <w:p w14:paraId="336058F0" w14:textId="77777777" w:rsidR="00B54BBF" w:rsidRPr="0049180B" w:rsidRDefault="00B54BBF" w:rsidP="00B54BBF">
      <w:pPr>
        <w:autoSpaceDE w:val="0"/>
        <w:autoSpaceDN w:val="0"/>
        <w:adjustRightInd w:val="0"/>
        <w:ind w:left="2148" w:hanging="708"/>
        <w:jc w:val="both"/>
        <w:rPr>
          <w:rFonts w:cstheme="minorHAnsi"/>
          <w:color w:val="000000" w:themeColor="text1"/>
        </w:rPr>
      </w:pPr>
    </w:p>
    <w:p w14:paraId="1240B1F4" w14:textId="3ED4EF37" w:rsidR="00B54BBF" w:rsidRPr="00B54BBF" w:rsidRDefault="00B54BBF" w:rsidP="00B54BBF">
      <w:pPr>
        <w:pStyle w:val="Akapitzlist"/>
        <w:numPr>
          <w:ilvl w:val="1"/>
          <w:numId w:val="2"/>
        </w:numPr>
        <w:autoSpaceDE w:val="0"/>
        <w:autoSpaceDN w:val="0"/>
        <w:adjustRightInd w:val="0"/>
        <w:jc w:val="both"/>
        <w:rPr>
          <w:rFonts w:cstheme="minorHAnsi"/>
          <w:color w:val="000000" w:themeColor="text1"/>
          <w:u w:val="single"/>
        </w:rPr>
      </w:pPr>
      <w:r w:rsidRPr="00B54BBF">
        <w:rPr>
          <w:rFonts w:cstheme="minorHAnsi"/>
          <w:color w:val="000000" w:themeColor="text1"/>
          <w:u w:val="single"/>
        </w:rPr>
        <w:t>Zlewy</w:t>
      </w:r>
    </w:p>
    <w:p w14:paraId="56F78B0C" w14:textId="77777777" w:rsidR="00B54BBF" w:rsidRPr="0049180B" w:rsidRDefault="00B54BBF" w:rsidP="00B54BBF">
      <w:pPr>
        <w:widowControl w:val="0"/>
        <w:suppressAutoHyphens/>
        <w:autoSpaceDN w:val="0"/>
        <w:ind w:left="2148" w:hanging="708"/>
        <w:textAlignment w:val="baseline"/>
        <w:rPr>
          <w:rFonts w:eastAsia="SimSun" w:cstheme="minorHAnsi"/>
          <w:b/>
          <w:bCs/>
          <w:color w:val="000000" w:themeColor="text1"/>
          <w:kern w:val="3"/>
          <w:lang w:eastAsia="zh-CN" w:bidi="hi-IN"/>
        </w:rPr>
      </w:pPr>
    </w:p>
    <w:p w14:paraId="719E280B" w14:textId="77777777" w:rsidR="00B54BBF" w:rsidRPr="0049180B" w:rsidRDefault="00B54BBF" w:rsidP="00B16B1C">
      <w:pPr>
        <w:widowControl w:val="0"/>
        <w:suppressAutoHyphens/>
        <w:autoSpaceDN w:val="0"/>
        <w:spacing w:after="0"/>
        <w:ind w:left="2149"/>
        <w:jc w:val="both"/>
        <w:textAlignment w:val="baseline"/>
        <w:rPr>
          <w:rFonts w:eastAsia="SimSun" w:cstheme="minorHAnsi"/>
          <w:color w:val="000000" w:themeColor="text1"/>
          <w:kern w:val="3"/>
          <w:lang w:eastAsia="zh-CN" w:bidi="hi-IN"/>
        </w:rPr>
      </w:pPr>
      <w:r w:rsidRPr="0049180B">
        <w:rPr>
          <w:rFonts w:eastAsia="SimSun" w:cstheme="minorHAnsi"/>
          <w:color w:val="000000" w:themeColor="text1"/>
          <w:kern w:val="3"/>
          <w:lang w:eastAsia="zh-CN" w:bidi="hi-IN"/>
        </w:rPr>
        <w:lastRenderedPageBreak/>
        <w:t>Zlewy ze spieku ceramicznego:</w:t>
      </w:r>
    </w:p>
    <w:p w14:paraId="5B732249" w14:textId="77777777" w:rsidR="00B54BBF" w:rsidRPr="0049180B" w:rsidRDefault="00B54BBF" w:rsidP="00B16B1C">
      <w:pPr>
        <w:widowControl w:val="0"/>
        <w:suppressAutoHyphens/>
        <w:autoSpaceDN w:val="0"/>
        <w:spacing w:after="0"/>
        <w:ind w:left="2149"/>
        <w:jc w:val="both"/>
        <w:textAlignment w:val="baseline"/>
        <w:rPr>
          <w:rFonts w:eastAsia="SimSun" w:cstheme="minorHAnsi"/>
          <w:color w:val="000000" w:themeColor="text1"/>
          <w:kern w:val="3"/>
          <w:lang w:eastAsia="zh-CN" w:bidi="hi-IN"/>
        </w:rPr>
      </w:pPr>
      <w:r w:rsidRPr="0049180B">
        <w:rPr>
          <w:rFonts w:eastAsia="SimSun" w:cstheme="minorHAnsi"/>
          <w:color w:val="000000" w:themeColor="text1"/>
          <w:kern w:val="3"/>
          <w:lang w:eastAsia="zh-CN" w:bidi="hi-IN"/>
        </w:rPr>
        <w:t>-o monolitycznej i spójnej strukturze w całym przekroju,</w:t>
      </w:r>
    </w:p>
    <w:p w14:paraId="6AF720C2" w14:textId="77777777" w:rsidR="00B54BBF" w:rsidRPr="0049180B" w:rsidRDefault="00B54BBF" w:rsidP="00B16B1C">
      <w:pPr>
        <w:widowControl w:val="0"/>
        <w:suppressAutoHyphens/>
        <w:autoSpaceDN w:val="0"/>
        <w:spacing w:after="0"/>
        <w:ind w:left="2149"/>
        <w:jc w:val="both"/>
        <w:textAlignment w:val="baseline"/>
        <w:rPr>
          <w:rFonts w:eastAsia="SimSun" w:cstheme="minorHAnsi"/>
          <w:color w:val="000000" w:themeColor="text1"/>
          <w:kern w:val="3"/>
          <w:lang w:eastAsia="zh-CN" w:bidi="hi-IN"/>
        </w:rPr>
      </w:pPr>
      <w:r w:rsidRPr="0049180B">
        <w:rPr>
          <w:rFonts w:eastAsia="SimSun" w:cstheme="minorHAnsi"/>
          <w:color w:val="000000" w:themeColor="text1"/>
          <w:kern w:val="3"/>
          <w:lang w:eastAsia="zh-CN" w:bidi="hi-IN"/>
        </w:rPr>
        <w:t>-o wysokiej odporności na większość odczynników stosowanych w laboratoriach,</w:t>
      </w:r>
    </w:p>
    <w:p w14:paraId="25B0B54E" w14:textId="77777777" w:rsidR="00B54BBF" w:rsidRPr="0049180B" w:rsidRDefault="00B54BBF" w:rsidP="00B16B1C">
      <w:pPr>
        <w:widowControl w:val="0"/>
        <w:suppressAutoHyphens/>
        <w:autoSpaceDN w:val="0"/>
        <w:spacing w:after="0"/>
        <w:ind w:left="2149"/>
        <w:jc w:val="both"/>
        <w:textAlignment w:val="baseline"/>
        <w:rPr>
          <w:rFonts w:eastAsia="SimSun" w:cstheme="minorHAnsi"/>
          <w:color w:val="000000" w:themeColor="text1"/>
          <w:kern w:val="3"/>
          <w:lang w:eastAsia="zh-CN" w:bidi="hi-IN"/>
        </w:rPr>
      </w:pPr>
      <w:r w:rsidRPr="0049180B">
        <w:rPr>
          <w:rFonts w:eastAsia="SimSun" w:cstheme="minorHAnsi"/>
          <w:color w:val="000000" w:themeColor="text1"/>
          <w:kern w:val="3"/>
          <w:lang w:eastAsia="zh-CN" w:bidi="hi-IN"/>
        </w:rPr>
        <w:t>-o bardzo niskim współczynniku absorpcji wody,</w:t>
      </w:r>
    </w:p>
    <w:p w14:paraId="07282A83" w14:textId="77777777" w:rsidR="00B54BBF" w:rsidRPr="0049180B" w:rsidRDefault="00B54BBF" w:rsidP="00B16B1C">
      <w:pPr>
        <w:widowControl w:val="0"/>
        <w:suppressAutoHyphens/>
        <w:autoSpaceDN w:val="0"/>
        <w:spacing w:after="0"/>
        <w:ind w:left="2149"/>
        <w:jc w:val="both"/>
        <w:textAlignment w:val="baseline"/>
        <w:rPr>
          <w:rFonts w:eastAsia="SimSun" w:cstheme="minorHAnsi"/>
          <w:color w:val="000000" w:themeColor="text1"/>
          <w:kern w:val="3"/>
          <w:lang w:eastAsia="zh-CN" w:bidi="hi-IN"/>
        </w:rPr>
      </w:pPr>
      <w:r w:rsidRPr="0049180B">
        <w:rPr>
          <w:rFonts w:eastAsia="SimSun" w:cstheme="minorHAnsi"/>
          <w:color w:val="000000" w:themeColor="text1"/>
          <w:kern w:val="3"/>
          <w:lang w:eastAsia="zh-CN" w:bidi="hi-IN"/>
        </w:rPr>
        <w:t>-odporne na wysokie temperatury,</w:t>
      </w:r>
    </w:p>
    <w:p w14:paraId="2AF38768" w14:textId="77777777" w:rsidR="00B54BBF" w:rsidRPr="0049180B" w:rsidRDefault="00B54BBF" w:rsidP="00B16B1C">
      <w:pPr>
        <w:widowControl w:val="0"/>
        <w:suppressAutoHyphens/>
        <w:autoSpaceDN w:val="0"/>
        <w:spacing w:after="0"/>
        <w:ind w:left="2149"/>
        <w:jc w:val="both"/>
        <w:textAlignment w:val="baseline"/>
        <w:rPr>
          <w:rFonts w:eastAsia="SimSun" w:cstheme="minorHAnsi"/>
          <w:color w:val="000000" w:themeColor="text1"/>
          <w:kern w:val="3"/>
          <w:lang w:eastAsia="zh-CN" w:bidi="hi-IN"/>
        </w:rPr>
      </w:pPr>
      <w:r w:rsidRPr="0049180B">
        <w:rPr>
          <w:rFonts w:eastAsia="SimSun" w:cstheme="minorHAnsi"/>
          <w:color w:val="000000" w:themeColor="text1"/>
          <w:kern w:val="3"/>
          <w:lang w:eastAsia="zh-CN" w:bidi="hi-IN"/>
        </w:rPr>
        <w:t>-antystatyczne,</w:t>
      </w:r>
    </w:p>
    <w:p w14:paraId="5B9E73E0" w14:textId="77777777" w:rsidR="00B54BBF" w:rsidRPr="0049180B" w:rsidRDefault="00B54BBF" w:rsidP="00B16B1C">
      <w:pPr>
        <w:widowControl w:val="0"/>
        <w:suppressAutoHyphens/>
        <w:autoSpaceDN w:val="0"/>
        <w:spacing w:after="0"/>
        <w:ind w:left="2149"/>
        <w:jc w:val="both"/>
        <w:textAlignment w:val="baseline"/>
        <w:rPr>
          <w:rFonts w:eastAsia="SimSun" w:cstheme="minorHAnsi"/>
          <w:color w:val="000000" w:themeColor="text1"/>
          <w:kern w:val="3"/>
          <w:lang w:eastAsia="zh-CN" w:bidi="hi-IN"/>
        </w:rPr>
      </w:pPr>
      <w:r w:rsidRPr="0049180B">
        <w:rPr>
          <w:rFonts w:eastAsia="SimSun" w:cstheme="minorHAnsi"/>
          <w:color w:val="000000" w:themeColor="text1"/>
          <w:kern w:val="3"/>
          <w:lang w:eastAsia="zh-CN" w:bidi="hi-IN"/>
        </w:rPr>
        <w:t>-brak porowatości,</w:t>
      </w:r>
    </w:p>
    <w:p w14:paraId="68D04312" w14:textId="77777777" w:rsidR="00B54BBF" w:rsidRPr="0049180B" w:rsidRDefault="00B54BBF" w:rsidP="00B54BBF">
      <w:pPr>
        <w:widowControl w:val="0"/>
        <w:suppressAutoHyphens/>
        <w:autoSpaceDN w:val="0"/>
        <w:ind w:left="2148" w:hanging="708"/>
        <w:jc w:val="both"/>
        <w:textAlignment w:val="baseline"/>
        <w:rPr>
          <w:rFonts w:eastAsia="SimSun" w:cstheme="minorHAnsi"/>
          <w:color w:val="000000" w:themeColor="text1"/>
          <w:kern w:val="3"/>
          <w:lang w:eastAsia="zh-CN" w:bidi="hi-IN"/>
        </w:rPr>
      </w:pPr>
    </w:p>
    <w:p w14:paraId="18A9FC8F" w14:textId="46B60116" w:rsidR="00B54BBF" w:rsidRPr="00B54BBF" w:rsidRDefault="00B54BBF" w:rsidP="00B54BBF">
      <w:pPr>
        <w:pStyle w:val="Akapitzlist"/>
        <w:widowControl w:val="0"/>
        <w:numPr>
          <w:ilvl w:val="1"/>
          <w:numId w:val="2"/>
        </w:numPr>
        <w:suppressAutoHyphens/>
        <w:autoSpaceDN w:val="0"/>
        <w:jc w:val="both"/>
        <w:textAlignment w:val="baseline"/>
        <w:rPr>
          <w:rFonts w:eastAsia="SimSun" w:cstheme="minorHAnsi"/>
          <w:bCs/>
          <w:color w:val="000000" w:themeColor="text1"/>
          <w:kern w:val="3"/>
          <w:u w:val="single"/>
          <w:lang w:eastAsia="zh-CN" w:bidi="hi-IN"/>
        </w:rPr>
      </w:pPr>
      <w:r w:rsidRPr="00B54BBF">
        <w:rPr>
          <w:rFonts w:eastAsia="SimSun" w:cstheme="minorHAnsi"/>
          <w:bCs/>
          <w:color w:val="000000" w:themeColor="text1"/>
          <w:kern w:val="3"/>
          <w:u w:val="single"/>
          <w:lang w:eastAsia="zh-CN" w:bidi="hi-IN"/>
        </w:rPr>
        <w:t>Armatura</w:t>
      </w:r>
    </w:p>
    <w:p w14:paraId="4C4AA675" w14:textId="77777777" w:rsidR="00B54BBF" w:rsidRPr="0049180B" w:rsidRDefault="00B54BBF" w:rsidP="00B54BBF">
      <w:pPr>
        <w:widowControl w:val="0"/>
        <w:suppressAutoHyphens/>
        <w:autoSpaceDN w:val="0"/>
        <w:ind w:left="2148" w:hanging="708"/>
        <w:jc w:val="both"/>
        <w:textAlignment w:val="baseline"/>
        <w:rPr>
          <w:rFonts w:eastAsia="SimSun" w:cstheme="minorHAnsi"/>
          <w:b/>
          <w:bCs/>
          <w:color w:val="000000" w:themeColor="text1"/>
          <w:kern w:val="3"/>
          <w:lang w:eastAsia="zh-CN" w:bidi="hi-IN"/>
        </w:rPr>
      </w:pPr>
    </w:p>
    <w:p w14:paraId="66E0AC4B" w14:textId="77777777" w:rsidR="00B54BBF" w:rsidRPr="0049180B" w:rsidRDefault="00B54BBF" w:rsidP="00B54BBF">
      <w:pPr>
        <w:widowControl w:val="0"/>
        <w:suppressAutoHyphens/>
        <w:autoSpaceDN w:val="0"/>
        <w:ind w:left="2148" w:hanging="708"/>
        <w:jc w:val="both"/>
        <w:textAlignment w:val="baseline"/>
        <w:rPr>
          <w:rFonts w:eastAsia="SimSun" w:cstheme="minorHAnsi"/>
          <w:color w:val="000000" w:themeColor="text1"/>
          <w:kern w:val="3"/>
          <w:lang w:eastAsia="zh-CN" w:bidi="hi-IN"/>
        </w:rPr>
      </w:pPr>
      <w:r w:rsidRPr="0049180B">
        <w:rPr>
          <w:rFonts w:eastAsia="SimSun" w:cstheme="minorHAnsi"/>
          <w:color w:val="000000" w:themeColor="text1"/>
          <w:kern w:val="3"/>
          <w:lang w:eastAsia="zh-CN" w:bidi="hi-IN"/>
        </w:rPr>
        <w:t xml:space="preserve">              Armatura zainstalowana w blatach stołów roboczych zarówno do wody ciepłej jak i zimnej pokryta lakierem chemoodpornym, montowana zgodnie ze szczegółowym opisem pozycji.</w:t>
      </w:r>
    </w:p>
    <w:p w14:paraId="543EB8A0" w14:textId="77777777" w:rsidR="00B54BBF" w:rsidRPr="0049180B" w:rsidRDefault="00B54BBF" w:rsidP="00B54BBF">
      <w:pPr>
        <w:widowControl w:val="0"/>
        <w:suppressAutoHyphens/>
        <w:autoSpaceDN w:val="0"/>
        <w:ind w:left="2148" w:hanging="708"/>
        <w:jc w:val="both"/>
        <w:textAlignment w:val="baseline"/>
        <w:rPr>
          <w:rFonts w:eastAsia="SimSun" w:cstheme="minorHAnsi"/>
          <w:color w:val="000000" w:themeColor="text1"/>
          <w:kern w:val="3"/>
          <w:lang w:eastAsia="zh-CN" w:bidi="hi-IN"/>
        </w:rPr>
      </w:pPr>
      <w:r w:rsidRPr="0049180B">
        <w:rPr>
          <w:rFonts w:eastAsia="SimSun" w:cstheme="minorHAnsi"/>
          <w:color w:val="000000" w:themeColor="text1"/>
          <w:kern w:val="3"/>
          <w:lang w:eastAsia="zh-CN" w:bidi="hi-IN"/>
        </w:rPr>
        <w:t xml:space="preserve">              Armatura do wody ciepłej i zimnej z mieszalnikiem </w:t>
      </w:r>
      <w:r w:rsidRPr="0049180B">
        <w:rPr>
          <w:rFonts w:eastAsia="SimSun" w:cstheme="minorHAnsi"/>
          <w:bCs/>
          <w:color w:val="000000" w:themeColor="text1"/>
          <w:kern w:val="3"/>
          <w:lang w:eastAsia="zh-CN" w:bidi="hi-IN"/>
        </w:rPr>
        <w:t>–</w:t>
      </w:r>
      <w:r>
        <w:rPr>
          <w:rFonts w:eastAsia="SimSun" w:cstheme="minorHAnsi"/>
          <w:color w:val="000000" w:themeColor="text1"/>
          <w:kern w:val="3"/>
          <w:lang w:eastAsia="zh-CN" w:bidi="hi-IN"/>
        </w:rPr>
        <w:t xml:space="preserve"> pokrętła zaworów powinny być </w:t>
      </w:r>
      <w:r w:rsidRPr="0049180B">
        <w:rPr>
          <w:rFonts w:eastAsia="SimSun" w:cstheme="minorHAnsi"/>
          <w:color w:val="000000" w:themeColor="text1"/>
          <w:kern w:val="3"/>
          <w:lang w:eastAsia="zh-CN" w:bidi="hi-IN"/>
        </w:rPr>
        <w:t xml:space="preserve"> oznakowane kodem barwnym zgodnie z normą PN-EN 13792:2003. Wylewka zakończona </w:t>
      </w:r>
      <w:r>
        <w:rPr>
          <w:rFonts w:eastAsia="SimSun" w:cstheme="minorHAnsi"/>
          <w:color w:val="000000" w:themeColor="text1"/>
          <w:kern w:val="3"/>
          <w:lang w:eastAsia="zh-CN" w:bidi="hi-IN"/>
        </w:rPr>
        <w:t>odkręcanym złączem , gwarantującym</w:t>
      </w:r>
      <w:r w:rsidRPr="0049180B">
        <w:rPr>
          <w:rFonts w:eastAsia="SimSun" w:cstheme="minorHAnsi"/>
          <w:color w:val="000000" w:themeColor="text1"/>
          <w:kern w:val="3"/>
          <w:lang w:eastAsia="zh-CN" w:bidi="hi-IN"/>
        </w:rPr>
        <w:t xml:space="preserve"> możliwości szczelnego podłączenia węży giętkich o różnych średnicach.</w:t>
      </w:r>
    </w:p>
    <w:p w14:paraId="053DA3E0" w14:textId="77777777" w:rsidR="00B54BBF" w:rsidRPr="0049180B" w:rsidRDefault="00B54BBF" w:rsidP="00B54BBF">
      <w:pPr>
        <w:widowControl w:val="0"/>
        <w:suppressAutoHyphens/>
        <w:autoSpaceDN w:val="0"/>
        <w:ind w:left="2148" w:hanging="708"/>
        <w:jc w:val="both"/>
        <w:textAlignment w:val="baseline"/>
        <w:rPr>
          <w:rFonts w:eastAsia="SimSun" w:cstheme="minorHAnsi"/>
          <w:color w:val="000000" w:themeColor="text1"/>
          <w:kern w:val="3"/>
          <w:lang w:eastAsia="zh-CN" w:bidi="hi-IN"/>
        </w:rPr>
      </w:pPr>
    </w:p>
    <w:p w14:paraId="28C4825F" w14:textId="1C4134D0" w:rsidR="00B54BBF" w:rsidRPr="00B54BBF" w:rsidRDefault="00B54BBF" w:rsidP="00B54BBF">
      <w:pPr>
        <w:pStyle w:val="Akapitzlist"/>
        <w:widowControl w:val="0"/>
        <w:numPr>
          <w:ilvl w:val="1"/>
          <w:numId w:val="2"/>
        </w:numPr>
        <w:suppressAutoHyphens/>
        <w:autoSpaceDN w:val="0"/>
        <w:jc w:val="both"/>
        <w:textAlignment w:val="baseline"/>
        <w:rPr>
          <w:rFonts w:eastAsia="SimSun" w:cstheme="minorHAnsi"/>
          <w:bCs/>
          <w:color w:val="000000" w:themeColor="text1"/>
          <w:kern w:val="3"/>
          <w:u w:val="single"/>
          <w:lang w:eastAsia="zh-CN" w:bidi="hi-IN"/>
        </w:rPr>
      </w:pPr>
      <w:r w:rsidRPr="00B54BBF">
        <w:rPr>
          <w:rFonts w:eastAsia="SimSun" w:cstheme="minorHAnsi"/>
          <w:bCs/>
          <w:color w:val="000000" w:themeColor="text1"/>
          <w:kern w:val="3"/>
          <w:u w:val="single"/>
          <w:lang w:eastAsia="zh-CN" w:bidi="hi-IN"/>
        </w:rPr>
        <w:t>Nadstawki instalacyjne</w:t>
      </w:r>
    </w:p>
    <w:p w14:paraId="15CA409E" w14:textId="77777777" w:rsidR="00B54BBF" w:rsidRPr="0049180B" w:rsidRDefault="00B54BBF" w:rsidP="00B54BBF">
      <w:pPr>
        <w:ind w:left="2148" w:hanging="708"/>
        <w:jc w:val="both"/>
        <w:rPr>
          <w:rFonts w:cstheme="minorHAnsi"/>
          <w:b/>
          <w:color w:val="000000" w:themeColor="text1"/>
        </w:rPr>
      </w:pPr>
    </w:p>
    <w:p w14:paraId="0B1DB987" w14:textId="77777777" w:rsidR="00B54BBF" w:rsidRPr="0049180B" w:rsidRDefault="00B54BBF" w:rsidP="00B54BBF">
      <w:pPr>
        <w:ind w:left="2148" w:right="1" w:hanging="708"/>
        <w:jc w:val="both"/>
        <w:rPr>
          <w:rFonts w:cstheme="minorHAnsi"/>
          <w:color w:val="000000" w:themeColor="text1"/>
        </w:rPr>
      </w:pPr>
      <w:r w:rsidRPr="0049180B">
        <w:rPr>
          <w:rFonts w:cstheme="minorHAnsi"/>
          <w:color w:val="000000" w:themeColor="text1"/>
        </w:rPr>
        <w:t xml:space="preserve">              Nadstawka wykonana ze stali ocynkowanej o </w:t>
      </w:r>
      <w:r w:rsidRPr="00F96990">
        <w:rPr>
          <w:rFonts w:cstheme="minorHAnsi"/>
          <w:color w:val="000000" w:themeColor="text1"/>
        </w:rPr>
        <w:t xml:space="preserve">grubości min. </w:t>
      </w:r>
      <w:r w:rsidRPr="0049180B">
        <w:rPr>
          <w:rFonts w:cstheme="minorHAnsi"/>
          <w:color w:val="000000" w:themeColor="text1"/>
        </w:rPr>
        <w:t xml:space="preserve">1,5 mm malowanej proszkowo farbą epoksydową chemoodporną, lub profili aluminiowych anodowanych, wysokości w przedziale 450-750 mm. Nadstawki posiadają 2 poziomy półek. Półki nadstawki wykonane ze szkła bezpiecznego VSG, o grubości </w:t>
      </w:r>
      <w:r>
        <w:rPr>
          <w:rFonts w:cstheme="minorHAnsi"/>
          <w:color w:val="000000" w:themeColor="text1"/>
        </w:rPr>
        <w:t xml:space="preserve"> min. 5</w:t>
      </w:r>
      <w:r w:rsidRPr="0049180B">
        <w:rPr>
          <w:rFonts w:cstheme="minorHAnsi"/>
          <w:color w:val="000000" w:themeColor="text1"/>
        </w:rPr>
        <w:t xml:space="preserve"> mm i  głębokości w przedziale 170 – 200mm  Półki umieszczone w stalowych okuciach wykonanych z profili zamkniętych z podniesionymi rantami lub bez wyniesionego rantu; możliwość dowolnej konfiguracji przez Użytkownika odległości pomiędzy półkami oraz pomiędzy półką dolną a blatem. W kolumnach nadstawki są umieszczone panele z gniazdami elektrycznymi 2 x 230 V, 16 A. </w:t>
      </w:r>
    </w:p>
    <w:p w14:paraId="0E633881" w14:textId="77777777" w:rsidR="00B54BBF" w:rsidRPr="0049180B" w:rsidRDefault="00B54BBF" w:rsidP="00B54BBF">
      <w:pPr>
        <w:ind w:left="2148" w:hanging="708"/>
        <w:jc w:val="both"/>
        <w:rPr>
          <w:rFonts w:cstheme="minorHAnsi"/>
          <w:color w:val="000000" w:themeColor="text1"/>
        </w:rPr>
      </w:pPr>
      <w:r w:rsidRPr="0049180B">
        <w:rPr>
          <w:rFonts w:cstheme="minorHAnsi"/>
          <w:color w:val="000000" w:themeColor="text1"/>
        </w:rPr>
        <w:t xml:space="preserve">              - konstrukcja nadstawki zapewnia możliwość ewentualnego  podłączenia dodatkowych instalacji.</w:t>
      </w:r>
    </w:p>
    <w:p w14:paraId="0F7B52C8" w14:textId="77777777" w:rsidR="00B54BBF" w:rsidRDefault="00B54BBF" w:rsidP="00B54BBF">
      <w:pPr>
        <w:ind w:left="2127" w:hanging="2127"/>
        <w:jc w:val="both"/>
        <w:rPr>
          <w:rFonts w:cstheme="minorHAnsi"/>
          <w:color w:val="000000" w:themeColor="text1"/>
        </w:rPr>
      </w:pPr>
      <w:r w:rsidRPr="0049180B">
        <w:rPr>
          <w:rFonts w:cstheme="minorHAnsi"/>
          <w:color w:val="000000" w:themeColor="text1"/>
        </w:rPr>
        <w:t xml:space="preserve">            </w:t>
      </w:r>
      <w:r>
        <w:rPr>
          <w:rFonts w:cstheme="minorHAnsi"/>
          <w:color w:val="000000" w:themeColor="text1"/>
        </w:rPr>
        <w:t xml:space="preserve">                             </w:t>
      </w:r>
      <w:r w:rsidRPr="0049180B">
        <w:rPr>
          <w:rFonts w:cstheme="minorHAnsi"/>
          <w:color w:val="000000" w:themeColor="text1"/>
        </w:rPr>
        <w:t xml:space="preserve">  - panele z gniazdami elektrycznymi zamontowane w kolumnach, gniazda elektryczne  230 V (klasyfikacja osłon ze stopniem ochrony nie mniejszym niż IP 44), instalacja elektryczna z zabezpieczeniem przeciwporażeniowym</w:t>
      </w:r>
      <w:r>
        <w:rPr>
          <w:rFonts w:cstheme="minorHAnsi"/>
          <w:color w:val="000000" w:themeColor="text1"/>
        </w:rPr>
        <w:t>.</w:t>
      </w:r>
    </w:p>
    <w:p w14:paraId="092372B0" w14:textId="77777777" w:rsidR="00B54BBF" w:rsidRPr="003C2A5F" w:rsidRDefault="00B54BBF" w:rsidP="00B54BBF">
      <w:pPr>
        <w:ind w:left="2127" w:hanging="2127"/>
        <w:jc w:val="both"/>
      </w:pPr>
    </w:p>
    <w:p w14:paraId="2FF38DF9" w14:textId="4B4B4824" w:rsidR="00B54BBF" w:rsidRPr="00B54BBF" w:rsidRDefault="00B54BBF" w:rsidP="00B54BBF">
      <w:pPr>
        <w:pStyle w:val="Akapitzlist"/>
        <w:numPr>
          <w:ilvl w:val="1"/>
          <w:numId w:val="2"/>
        </w:numPr>
        <w:jc w:val="both"/>
        <w:rPr>
          <w:rFonts w:cstheme="minorHAnsi"/>
          <w:u w:val="single"/>
        </w:rPr>
      </w:pPr>
      <w:r w:rsidRPr="00B54BBF">
        <w:rPr>
          <w:rFonts w:cstheme="minorHAnsi"/>
          <w:u w:val="single"/>
        </w:rPr>
        <w:t>Blaty robocze</w:t>
      </w:r>
    </w:p>
    <w:p w14:paraId="2D9A609A" w14:textId="77777777" w:rsidR="00B54BBF" w:rsidRPr="003C2A5F" w:rsidRDefault="00B54BBF" w:rsidP="00B54BBF">
      <w:pPr>
        <w:widowControl w:val="0"/>
        <w:suppressAutoHyphens/>
        <w:autoSpaceDN w:val="0"/>
        <w:ind w:left="2148" w:hanging="708"/>
        <w:jc w:val="both"/>
        <w:textAlignment w:val="baseline"/>
        <w:rPr>
          <w:rFonts w:eastAsia="SimSun" w:cstheme="minorHAnsi"/>
          <w:color w:val="000000"/>
          <w:kern w:val="3"/>
          <w:lang w:val="en-US" w:eastAsia="zh-CN" w:bidi="hi-IN"/>
        </w:rPr>
      </w:pPr>
    </w:p>
    <w:p w14:paraId="1678B0F1" w14:textId="77777777" w:rsidR="00B54BBF" w:rsidRPr="003C2A5F" w:rsidRDefault="00B54BBF" w:rsidP="00B54BBF">
      <w:pPr>
        <w:widowControl w:val="0"/>
        <w:suppressAutoHyphens/>
        <w:autoSpaceDN w:val="0"/>
        <w:ind w:left="2432" w:hanging="284"/>
        <w:jc w:val="both"/>
        <w:textAlignment w:val="baseline"/>
        <w:rPr>
          <w:rFonts w:eastAsia="SimSun" w:cstheme="minorHAnsi"/>
          <w:kern w:val="3"/>
          <w:lang w:eastAsia="zh-CN" w:bidi="hi-IN"/>
        </w:rPr>
      </w:pPr>
      <w:r w:rsidRPr="003C2A5F">
        <w:rPr>
          <w:rFonts w:eastAsia="SimSun" w:cstheme="minorHAnsi"/>
          <w:b/>
          <w:bCs/>
          <w:color w:val="000000"/>
          <w:kern w:val="3"/>
          <w:lang w:eastAsia="zh-CN" w:bidi="hi-IN"/>
        </w:rPr>
        <w:t>•</w:t>
      </w:r>
      <w:r w:rsidRPr="003C2A5F">
        <w:rPr>
          <w:rFonts w:eastAsia="SimSun" w:cstheme="minorHAnsi"/>
          <w:b/>
          <w:bCs/>
          <w:color w:val="000000"/>
          <w:kern w:val="3"/>
          <w:lang w:eastAsia="zh-CN" w:bidi="hi-IN"/>
        </w:rPr>
        <w:tab/>
        <w:t>Żywica fenolowa</w:t>
      </w:r>
      <w:r w:rsidRPr="003C2A5F">
        <w:rPr>
          <w:rFonts w:eastAsia="SimSun" w:cstheme="minorHAnsi"/>
          <w:color w:val="000000"/>
          <w:kern w:val="3"/>
          <w:lang w:eastAsia="zh-CN" w:bidi="hi-IN"/>
        </w:rPr>
        <w:t xml:space="preserve"> - płyta o gr. 20 mm wykonana z włókien celulozowych, </w:t>
      </w:r>
      <w:r w:rsidRPr="003C2A5F">
        <w:rPr>
          <w:rFonts w:eastAsia="SimSun" w:cstheme="minorHAnsi"/>
          <w:color w:val="000000"/>
          <w:kern w:val="3"/>
          <w:lang w:eastAsia="zh-CN" w:bidi="hi-IN"/>
        </w:rPr>
        <w:lastRenderedPageBreak/>
        <w:t>wzmocnionych termoutwardzalną żywicą fenolową. Płyta pokryta jest zintegrowaną warstwą dekoracyjną, wytworzoną z barwionych żywic, utwardzonych wiązką elektronową. Zapewnia jej to odporność nawet na agresywne chemikalia oraz ułatwia czyszczenie i konserwowanie. Jest to materiał trwały, odporny na uderzenia, zarysowania i ścieranie oraz łatwy do dezynfekcji.</w:t>
      </w:r>
    </w:p>
    <w:p w14:paraId="2F28BB7C" w14:textId="77777777" w:rsidR="00B54BBF" w:rsidRPr="003C2A5F" w:rsidRDefault="00B54BBF" w:rsidP="00B54BBF">
      <w:pPr>
        <w:widowControl w:val="0"/>
        <w:suppressAutoHyphens/>
        <w:autoSpaceDN w:val="0"/>
        <w:ind w:left="2432" w:hanging="284"/>
        <w:jc w:val="both"/>
        <w:textAlignment w:val="baseline"/>
        <w:rPr>
          <w:rFonts w:eastAsia="SimSun" w:cstheme="minorHAnsi"/>
          <w:kern w:val="3"/>
          <w:lang w:eastAsia="zh-CN" w:bidi="hi-IN"/>
        </w:rPr>
      </w:pPr>
      <w:r w:rsidRPr="003C2A5F">
        <w:rPr>
          <w:rFonts w:eastAsia="SimSun" w:cstheme="minorHAnsi"/>
          <w:b/>
          <w:bCs/>
          <w:color w:val="000000"/>
          <w:kern w:val="3"/>
          <w:lang w:eastAsia="zh-CN" w:bidi="hi-IN"/>
        </w:rPr>
        <w:t>•</w:t>
      </w:r>
      <w:r w:rsidRPr="003C2A5F">
        <w:rPr>
          <w:rFonts w:eastAsia="SimSun" w:cstheme="minorHAnsi"/>
          <w:b/>
          <w:bCs/>
          <w:color w:val="000000"/>
          <w:kern w:val="3"/>
          <w:lang w:eastAsia="zh-CN" w:bidi="hi-IN"/>
        </w:rPr>
        <w:tab/>
        <w:t xml:space="preserve">Konglomerat – </w:t>
      </w:r>
      <w:r w:rsidRPr="003C2A5F">
        <w:rPr>
          <w:rFonts w:eastAsia="SimSun" w:cstheme="minorHAnsi"/>
          <w:bCs/>
          <w:color w:val="000000"/>
          <w:kern w:val="3"/>
          <w:lang w:eastAsia="zh-CN" w:bidi="hi-IN"/>
        </w:rPr>
        <w:t>płyta o gr. 20 mm wykonana z mielonego kruszywa</w:t>
      </w:r>
      <w:r w:rsidRPr="003C2A5F">
        <w:rPr>
          <w:rFonts w:eastAsia="SimSun" w:cstheme="minorHAnsi"/>
          <w:b/>
          <w:bCs/>
          <w:color w:val="000000"/>
          <w:kern w:val="3"/>
          <w:lang w:eastAsia="zh-CN" w:bidi="hi-IN"/>
        </w:rPr>
        <w:t xml:space="preserve"> </w:t>
      </w:r>
      <w:r w:rsidRPr="003C2A5F">
        <w:rPr>
          <w:rFonts w:eastAsia="SimSun" w:cstheme="minorHAnsi"/>
          <w:kern w:val="3"/>
          <w:lang w:eastAsia="zh-CN" w:bidi="hi-IN"/>
        </w:rPr>
        <w:t>kwarcowo-granitowego (94-98%)z dodatkiem żywicy poliestrowej (6-2%), wysoka wytrzymałość i odporność na uszkodzenia, zarysowania, cięcia, wysoką temperaturę czy kwasy. Płyty o jednorodnej struktur</w:t>
      </w:r>
      <w:r>
        <w:rPr>
          <w:rFonts w:eastAsia="SimSun" w:cstheme="minorHAnsi"/>
          <w:kern w:val="3"/>
          <w:lang w:eastAsia="zh-CN" w:bidi="hi-IN"/>
        </w:rPr>
        <w:t>ze w całym przekroju</w:t>
      </w:r>
      <w:r w:rsidRPr="003C2A5F">
        <w:rPr>
          <w:rFonts w:eastAsia="SimSun" w:cstheme="minorHAnsi"/>
          <w:kern w:val="3"/>
          <w:lang w:eastAsia="zh-CN" w:bidi="hi-IN"/>
        </w:rPr>
        <w:t>.</w:t>
      </w:r>
    </w:p>
    <w:p w14:paraId="48AD44C9" w14:textId="77777777" w:rsidR="00B54BBF" w:rsidRPr="00B16B1C" w:rsidRDefault="00B54BBF" w:rsidP="00B54BBF">
      <w:pPr>
        <w:widowControl w:val="0"/>
        <w:suppressAutoHyphens/>
        <w:autoSpaceDN w:val="0"/>
        <w:ind w:left="2432" w:hanging="284"/>
        <w:jc w:val="both"/>
        <w:textAlignment w:val="baseline"/>
        <w:rPr>
          <w:rFonts w:eastAsia="SimSun" w:cstheme="minorHAnsi"/>
          <w:color w:val="000000" w:themeColor="text1"/>
          <w:kern w:val="3"/>
          <w:lang w:eastAsia="zh-CN" w:bidi="hi-IN"/>
        </w:rPr>
      </w:pPr>
      <w:r w:rsidRPr="003C2A5F">
        <w:rPr>
          <w:rFonts w:eastAsia="SimSun" w:cstheme="minorHAnsi"/>
          <w:b/>
          <w:bCs/>
          <w:color w:val="000000"/>
          <w:kern w:val="3"/>
          <w:lang w:eastAsia="zh-CN" w:bidi="hi-IN"/>
        </w:rPr>
        <w:t>•</w:t>
      </w:r>
      <w:r w:rsidRPr="003C2A5F">
        <w:rPr>
          <w:rFonts w:eastAsia="SimSun" w:cstheme="minorHAnsi"/>
          <w:b/>
          <w:bCs/>
          <w:color w:val="000000"/>
          <w:kern w:val="3"/>
          <w:lang w:eastAsia="zh-CN" w:bidi="hi-IN"/>
        </w:rPr>
        <w:tab/>
        <w:t xml:space="preserve">Ceramika Lita – </w:t>
      </w:r>
      <w:r w:rsidRPr="003C2A5F">
        <w:rPr>
          <w:rFonts w:eastAsia="SimSun" w:cstheme="minorHAnsi"/>
          <w:bCs/>
          <w:color w:val="000000"/>
          <w:kern w:val="3"/>
          <w:lang w:eastAsia="zh-CN" w:bidi="hi-IN"/>
        </w:rPr>
        <w:t>płyta o grubości w przedziale 28-38 mm</w:t>
      </w:r>
      <w:r w:rsidRPr="003C2A5F">
        <w:rPr>
          <w:rFonts w:eastAsia="SimSun" w:cstheme="minorHAnsi"/>
          <w:kern w:val="3"/>
          <w:lang w:eastAsia="zh-CN" w:bidi="hi-IN"/>
        </w:rPr>
        <w:t xml:space="preserve">. Lity spiek ceramiczny, wypalany i szkliwiony. W pełni odporne na rozpuszczalniki organiczne, stężone kwasy i zasady oraz inne substancje agresywne (z wyjątkiem stężonego kwasu fluorowodorowego). </w:t>
      </w:r>
      <w:r w:rsidRPr="00B16B1C">
        <w:rPr>
          <w:rFonts w:eastAsia="SimSun" w:cstheme="minorHAnsi"/>
          <w:color w:val="000000" w:themeColor="text1"/>
          <w:kern w:val="3"/>
          <w:lang w:eastAsia="zh-CN" w:bidi="hi-IN"/>
        </w:rPr>
        <w:t>odporny na ścieranie wg normy DIN 101 w klasie 6-7, odporny na zaplamienie wg normy EN ISO 10545-14 w kategorii 5 oraz o odporności chemicznej wg normy EN ISO 10545-13. Powierzchnia blatu wykonana bez sztucznych barwników, jednorodna z wnętrzem blatu, bez zastosowania tzw. glazury chemicznej, ani też wykonana z materiału innego niż wnętrze blatu. Absorbcja wody nie większa niż  0,1%</w:t>
      </w:r>
    </w:p>
    <w:p w14:paraId="3A34AA76" w14:textId="77777777" w:rsidR="00B54BBF" w:rsidRPr="003C2A5F" w:rsidRDefault="00B54BBF" w:rsidP="00B54BBF">
      <w:pPr>
        <w:widowControl w:val="0"/>
        <w:suppressAutoHyphens/>
        <w:autoSpaceDN w:val="0"/>
        <w:ind w:left="2432" w:hanging="284"/>
        <w:jc w:val="both"/>
        <w:textAlignment w:val="baseline"/>
        <w:rPr>
          <w:rFonts w:eastAsia="SimSun" w:cstheme="minorHAnsi"/>
          <w:kern w:val="3"/>
          <w:lang w:eastAsia="zh-CN" w:bidi="hi-IN"/>
        </w:rPr>
      </w:pPr>
    </w:p>
    <w:p w14:paraId="117C49BC" w14:textId="77777777" w:rsidR="00B54BBF" w:rsidRPr="003C2A5F" w:rsidRDefault="00B54BBF" w:rsidP="00B54BBF">
      <w:pPr>
        <w:widowControl w:val="0"/>
        <w:suppressAutoHyphens/>
        <w:autoSpaceDN w:val="0"/>
        <w:ind w:left="2148" w:hanging="708"/>
        <w:jc w:val="both"/>
        <w:textAlignment w:val="baseline"/>
        <w:rPr>
          <w:rFonts w:eastAsia="SimSun" w:cstheme="minorHAnsi"/>
          <w:kern w:val="3"/>
          <w:lang w:eastAsia="zh-CN" w:bidi="hi-IN"/>
        </w:rPr>
      </w:pPr>
    </w:p>
    <w:p w14:paraId="6825751B" w14:textId="54E86ABA" w:rsidR="00B54BBF" w:rsidRPr="00B54BBF" w:rsidRDefault="00B54BBF" w:rsidP="00B54BBF">
      <w:pPr>
        <w:pStyle w:val="Akapitzlist"/>
        <w:widowControl w:val="0"/>
        <w:numPr>
          <w:ilvl w:val="1"/>
          <w:numId w:val="2"/>
        </w:numPr>
        <w:suppressAutoHyphens/>
        <w:autoSpaceDN w:val="0"/>
        <w:jc w:val="both"/>
        <w:textAlignment w:val="baseline"/>
        <w:rPr>
          <w:rFonts w:eastAsia="SimSun" w:cstheme="minorHAnsi"/>
          <w:kern w:val="3"/>
          <w:u w:val="single"/>
          <w:lang w:eastAsia="zh-CN" w:bidi="hi-IN"/>
        </w:rPr>
      </w:pPr>
      <w:r w:rsidRPr="00B54BBF">
        <w:rPr>
          <w:rFonts w:eastAsia="SimSun" w:cstheme="minorHAnsi"/>
          <w:kern w:val="3"/>
          <w:u w:val="single"/>
          <w:lang w:eastAsia="zh-CN" w:bidi="hi-IN"/>
        </w:rPr>
        <w:t>Dygestorium</w:t>
      </w:r>
    </w:p>
    <w:p w14:paraId="000A756A" w14:textId="77777777" w:rsidR="00B54BBF" w:rsidRPr="003C2A5F" w:rsidRDefault="00B54BBF" w:rsidP="00B54BBF">
      <w:pPr>
        <w:widowControl w:val="0"/>
        <w:suppressAutoHyphens/>
        <w:autoSpaceDN w:val="0"/>
        <w:ind w:left="2148" w:hanging="708"/>
        <w:jc w:val="both"/>
        <w:textAlignment w:val="baseline"/>
        <w:rPr>
          <w:rFonts w:eastAsia="SimSun" w:cstheme="minorHAnsi"/>
          <w:bCs/>
          <w:color w:val="000000"/>
          <w:kern w:val="3"/>
          <w:lang w:eastAsia="zh-CN" w:bidi="hi-IN"/>
        </w:rPr>
      </w:pPr>
    </w:p>
    <w:p w14:paraId="2C470680" w14:textId="77777777" w:rsidR="00B54BBF" w:rsidRPr="003C2A5F" w:rsidRDefault="00B54BBF" w:rsidP="00B54BBF">
      <w:pPr>
        <w:widowControl w:val="0"/>
        <w:autoSpaceDN w:val="0"/>
        <w:spacing w:before="100" w:after="119"/>
        <w:ind w:left="2148" w:hanging="708"/>
        <w:jc w:val="both"/>
        <w:textAlignment w:val="baseline"/>
        <w:rPr>
          <w:rFonts w:eastAsia="SimSun" w:cstheme="minorHAnsi"/>
          <w:color w:val="000000"/>
          <w:kern w:val="3"/>
          <w:lang w:eastAsia="zh-CN" w:bidi="hi-IN"/>
        </w:rPr>
      </w:pPr>
      <w:r w:rsidRPr="003C2A5F">
        <w:rPr>
          <w:rFonts w:eastAsia="SimSun" w:cstheme="minorHAnsi"/>
          <w:i/>
          <w:color w:val="000000"/>
          <w:kern w:val="3"/>
          <w:lang w:eastAsia="zh-CN" w:bidi="hi-IN"/>
        </w:rPr>
        <w:t xml:space="preserve">              Konstrukcja</w:t>
      </w:r>
      <w:r w:rsidRPr="003C2A5F">
        <w:rPr>
          <w:rFonts w:eastAsia="SimSun" w:cstheme="minorHAnsi"/>
          <w:color w:val="000000"/>
          <w:kern w:val="3"/>
          <w:lang w:eastAsia="zh-CN" w:bidi="hi-IN"/>
        </w:rPr>
        <w:t xml:space="preserve"> dygestorium samonośna. Elementy konstrukcyjne wykonane z profili aluminiowych, lub stalowych pokrytych proszkowo chemoodporną farbą epoksydową. </w:t>
      </w:r>
    </w:p>
    <w:p w14:paraId="3BD12FAC" w14:textId="77777777" w:rsidR="00B54BBF" w:rsidRPr="003C2A5F" w:rsidRDefault="00B54BBF" w:rsidP="00B54BBF">
      <w:pPr>
        <w:widowControl w:val="0"/>
        <w:autoSpaceDN w:val="0"/>
        <w:spacing w:before="100" w:after="119"/>
        <w:ind w:left="2148" w:hanging="708"/>
        <w:jc w:val="both"/>
        <w:textAlignment w:val="baseline"/>
        <w:rPr>
          <w:rFonts w:eastAsia="SimSun" w:cstheme="minorHAnsi"/>
          <w:color w:val="000000"/>
          <w:kern w:val="3"/>
          <w:lang w:eastAsia="zh-CN" w:bidi="hi-IN"/>
        </w:rPr>
      </w:pPr>
      <w:r w:rsidRPr="003C2A5F">
        <w:rPr>
          <w:rFonts w:eastAsia="SimSun" w:cstheme="minorHAnsi"/>
          <w:i/>
          <w:color w:val="000000"/>
          <w:kern w:val="3"/>
          <w:lang w:eastAsia="zh-CN" w:bidi="hi-IN"/>
        </w:rPr>
        <w:t xml:space="preserve">              Komora robocza</w:t>
      </w:r>
      <w:r w:rsidRPr="003C2A5F">
        <w:rPr>
          <w:rFonts w:eastAsia="SimSun" w:cstheme="minorHAnsi"/>
          <w:color w:val="000000"/>
          <w:kern w:val="3"/>
          <w:lang w:eastAsia="zh-CN" w:bidi="hi-IN"/>
        </w:rPr>
        <w:t xml:space="preserve"> zaopatrzona w: system wentylacyjny, blat, zlewik, panele z mediami, okno przednie, oświetlenie.</w:t>
      </w:r>
    </w:p>
    <w:p w14:paraId="631EB26C" w14:textId="77777777" w:rsidR="00B54BBF" w:rsidRPr="003C2A5F" w:rsidRDefault="00B54BBF" w:rsidP="00B54BBF">
      <w:pPr>
        <w:widowControl w:val="0"/>
        <w:autoSpaceDN w:val="0"/>
        <w:spacing w:before="100" w:after="119"/>
        <w:ind w:left="2148" w:hanging="708"/>
        <w:jc w:val="both"/>
        <w:textAlignment w:val="baseline"/>
        <w:rPr>
          <w:rFonts w:eastAsia="SimSun" w:cstheme="minorHAnsi"/>
          <w:color w:val="000000"/>
          <w:kern w:val="3"/>
          <w:lang w:eastAsia="zh-CN" w:bidi="hi-IN"/>
        </w:rPr>
      </w:pPr>
    </w:p>
    <w:p w14:paraId="2BAFCA61" w14:textId="77777777" w:rsidR="00B54BBF" w:rsidRPr="003C2A5F" w:rsidRDefault="00B54BBF" w:rsidP="00B54BBF">
      <w:pPr>
        <w:widowControl w:val="0"/>
        <w:autoSpaceDN w:val="0"/>
        <w:ind w:left="2148" w:hanging="708"/>
        <w:jc w:val="both"/>
        <w:textAlignment w:val="baseline"/>
        <w:rPr>
          <w:rFonts w:eastAsia="SimSun" w:cstheme="minorHAnsi"/>
          <w:bCs/>
          <w:color w:val="000000"/>
          <w:kern w:val="3"/>
          <w:u w:val="single"/>
          <w:lang w:eastAsia="zh-CN" w:bidi="hi-IN"/>
        </w:rPr>
      </w:pPr>
      <w:r w:rsidRPr="003C2A5F">
        <w:rPr>
          <w:rFonts w:eastAsia="SimSun" w:cstheme="minorHAnsi"/>
          <w:bCs/>
          <w:color w:val="000000"/>
          <w:kern w:val="3"/>
          <w:lang w:eastAsia="zh-CN" w:bidi="hi-IN"/>
        </w:rPr>
        <w:t xml:space="preserve">             •          </w:t>
      </w:r>
      <w:r w:rsidRPr="003C2A5F">
        <w:rPr>
          <w:rFonts w:eastAsia="SimSun" w:cstheme="minorHAnsi"/>
          <w:bCs/>
          <w:color w:val="000000"/>
          <w:kern w:val="3"/>
          <w:u w:val="single"/>
          <w:lang w:eastAsia="zh-CN" w:bidi="hi-IN"/>
        </w:rPr>
        <w:t>Część robocza</w:t>
      </w:r>
    </w:p>
    <w:p w14:paraId="11F3A95B" w14:textId="77777777" w:rsidR="00B54BBF" w:rsidRPr="003C2A5F" w:rsidRDefault="00B54BBF" w:rsidP="00B54BBF">
      <w:pPr>
        <w:widowControl w:val="0"/>
        <w:autoSpaceDN w:val="0"/>
        <w:spacing w:before="100" w:after="119"/>
        <w:ind w:left="2715" w:hanging="1134"/>
        <w:jc w:val="both"/>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xml:space="preserve">                       Ściany wykonane z płyt melaminowanych o zagęszczonej strukturze pokrytych laminatem wysokociśnieniowym. W komorze ma znajdować się system wyciągowy, który zapewnia przepływ powietrza. W dachu komory roboczej ma być zainstalowana komora rozprężająca zakończona króćcem w rozmiarze 200 lub 250 mm do połączenia z kanałami wentylacyjnymi budynku. </w:t>
      </w:r>
    </w:p>
    <w:p w14:paraId="4BB4D1CA" w14:textId="77777777" w:rsidR="00B54BBF" w:rsidRPr="003C2A5F" w:rsidRDefault="00B54BBF" w:rsidP="00B54BBF">
      <w:pPr>
        <w:widowControl w:val="0"/>
        <w:autoSpaceDN w:val="0"/>
        <w:spacing w:before="100" w:after="119"/>
        <w:ind w:left="2715" w:hanging="1275"/>
        <w:jc w:val="both"/>
        <w:textAlignment w:val="baseline"/>
        <w:rPr>
          <w:rFonts w:eastAsia="SimSun" w:cstheme="minorHAnsi"/>
          <w:kern w:val="3"/>
          <w:lang w:eastAsia="zh-CN" w:bidi="hi-IN"/>
        </w:rPr>
      </w:pPr>
      <w:r w:rsidRPr="003C2A5F">
        <w:rPr>
          <w:rFonts w:eastAsia="SimSun" w:cstheme="minorHAnsi"/>
          <w:kern w:val="3"/>
          <w:lang w:eastAsia="zh-CN" w:bidi="hi-IN"/>
        </w:rPr>
        <w:t xml:space="preserve">                          Oświetlenie komory roboczej: panel LED lub świetlówki</w:t>
      </w:r>
      <w:r w:rsidRPr="003C2A5F">
        <w:rPr>
          <w:rFonts w:eastAsia="SimSun" w:cstheme="minorHAnsi"/>
          <w:color w:val="FF0000"/>
          <w:kern w:val="3"/>
          <w:lang w:eastAsia="zh-CN" w:bidi="hi-IN"/>
        </w:rPr>
        <w:t xml:space="preserve"> </w:t>
      </w:r>
      <w:r w:rsidRPr="003C2A5F">
        <w:rPr>
          <w:rFonts w:eastAsia="SimSun" w:cstheme="minorHAnsi"/>
          <w:color w:val="000000"/>
          <w:kern w:val="3"/>
          <w:lang w:eastAsia="zh-CN" w:bidi="hi-IN"/>
        </w:rPr>
        <w:t xml:space="preserve">W, umieszczony w górnej części komory roboczej oraz klasie szczelności IP67. Światło z lampy skierowane do wnętrza komory roboczej, ma oświetlać całą powierzchnię blatu roboczego. </w:t>
      </w:r>
    </w:p>
    <w:p w14:paraId="72E10207" w14:textId="77777777" w:rsidR="00B54BBF" w:rsidRPr="003C2A5F" w:rsidRDefault="00B54BBF" w:rsidP="00B54BBF">
      <w:pPr>
        <w:widowControl w:val="0"/>
        <w:autoSpaceDN w:val="0"/>
        <w:ind w:left="2148" w:hanging="708"/>
        <w:jc w:val="both"/>
        <w:textAlignment w:val="baseline"/>
        <w:rPr>
          <w:rFonts w:eastAsia="SimSun" w:cstheme="minorHAnsi"/>
          <w:bCs/>
          <w:color w:val="000000"/>
          <w:kern w:val="3"/>
          <w:u w:val="single"/>
          <w:lang w:eastAsia="zh-CN" w:bidi="hi-IN"/>
        </w:rPr>
      </w:pPr>
      <w:r w:rsidRPr="003C2A5F">
        <w:rPr>
          <w:rFonts w:eastAsia="SimSun" w:cstheme="minorHAnsi"/>
          <w:bCs/>
          <w:color w:val="000000"/>
          <w:kern w:val="3"/>
          <w:lang w:eastAsia="zh-CN" w:bidi="hi-IN"/>
        </w:rPr>
        <w:lastRenderedPageBreak/>
        <w:t xml:space="preserve">             •           </w:t>
      </w:r>
      <w:r w:rsidRPr="003C2A5F">
        <w:rPr>
          <w:rFonts w:eastAsia="SimSun" w:cstheme="minorHAnsi"/>
          <w:bCs/>
          <w:color w:val="000000"/>
          <w:kern w:val="3"/>
          <w:u w:val="single"/>
          <w:lang w:eastAsia="zh-CN" w:bidi="hi-IN"/>
        </w:rPr>
        <w:t>Okno</w:t>
      </w:r>
    </w:p>
    <w:p w14:paraId="3D17C9F8" w14:textId="77777777" w:rsidR="00B54BBF" w:rsidRPr="003C2A5F" w:rsidRDefault="00B54BBF" w:rsidP="00B54BBF">
      <w:pPr>
        <w:widowControl w:val="0"/>
        <w:autoSpaceDN w:val="0"/>
        <w:spacing w:before="100" w:after="119"/>
        <w:ind w:left="2715" w:hanging="1275"/>
        <w:jc w:val="both"/>
        <w:textAlignment w:val="baseline"/>
        <w:rPr>
          <w:rFonts w:eastAsia="SimSun" w:cstheme="minorHAnsi"/>
          <w:kern w:val="3"/>
          <w:lang w:eastAsia="zh-CN" w:bidi="hi-IN"/>
        </w:rPr>
      </w:pPr>
      <w:r w:rsidRPr="003C2A5F">
        <w:rPr>
          <w:rFonts w:eastAsia="SimSun" w:cstheme="minorHAnsi"/>
          <w:color w:val="000000"/>
          <w:kern w:val="3"/>
          <w:lang w:eastAsia="zh-CN" w:bidi="hi-IN"/>
        </w:rPr>
        <w:t xml:space="preserve">                          Okno w dygestorium w ramie, przeszklone szybami ze szkła wielowarstwowego (szkło-folia-szkło), lub hartowanego. Wszystkie krawędzie szyb fazowane. Okno przesuwne prowadzone na zasadzie przeciwwagi na rolkach prowadzących,  z możliwością kontroli położenia oraz zablokowania w dowolnym położeniu.</w:t>
      </w:r>
    </w:p>
    <w:p w14:paraId="54ABF9A5" w14:textId="77777777" w:rsidR="00B54BBF" w:rsidRPr="003C2A5F" w:rsidRDefault="00B54BBF" w:rsidP="00B54BBF">
      <w:pPr>
        <w:widowControl w:val="0"/>
        <w:autoSpaceDN w:val="0"/>
        <w:spacing w:before="100" w:after="119"/>
        <w:ind w:left="2148" w:hanging="708"/>
        <w:jc w:val="both"/>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xml:space="preserve">                         System prowadzenia okna: wykonany z substancji chemoodpornych. </w:t>
      </w:r>
    </w:p>
    <w:p w14:paraId="649524E0" w14:textId="77777777" w:rsidR="00B54BBF" w:rsidRPr="003C2A5F" w:rsidRDefault="00B54BBF" w:rsidP="00B54BBF">
      <w:pPr>
        <w:widowControl w:val="0"/>
        <w:autoSpaceDN w:val="0"/>
        <w:ind w:left="2148" w:hanging="708"/>
        <w:jc w:val="both"/>
        <w:textAlignment w:val="baseline"/>
        <w:rPr>
          <w:rFonts w:eastAsia="SimSun" w:cstheme="minorHAnsi"/>
          <w:bCs/>
          <w:color w:val="000000"/>
          <w:kern w:val="3"/>
          <w:u w:val="single"/>
          <w:lang w:eastAsia="zh-CN" w:bidi="hi-IN"/>
        </w:rPr>
      </w:pPr>
      <w:r w:rsidRPr="003C2A5F">
        <w:rPr>
          <w:rFonts w:eastAsia="SimSun" w:cstheme="minorHAnsi"/>
          <w:bCs/>
          <w:color w:val="000000"/>
          <w:kern w:val="3"/>
          <w:lang w:eastAsia="zh-CN" w:bidi="hi-IN"/>
        </w:rPr>
        <w:t xml:space="preserve">              •         </w:t>
      </w:r>
      <w:r w:rsidRPr="003C2A5F">
        <w:rPr>
          <w:rFonts w:eastAsia="SimSun" w:cstheme="minorHAnsi"/>
          <w:bCs/>
          <w:color w:val="000000"/>
          <w:kern w:val="3"/>
          <w:u w:val="single"/>
          <w:lang w:eastAsia="zh-CN" w:bidi="hi-IN"/>
        </w:rPr>
        <w:t>Blat</w:t>
      </w:r>
    </w:p>
    <w:p w14:paraId="48B4A1D5" w14:textId="77777777" w:rsidR="00B54BBF" w:rsidRPr="003C2A5F" w:rsidRDefault="00B54BBF" w:rsidP="00B54BBF">
      <w:pPr>
        <w:widowControl w:val="0"/>
        <w:autoSpaceDN w:val="0"/>
        <w:spacing w:before="100" w:after="119"/>
        <w:ind w:left="2715" w:hanging="1275"/>
        <w:jc w:val="both"/>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xml:space="preserve">                         Lity spiek ceramiczny z podniesionym obrzeżem. Powierzchnia blatu oraz wszystkie dostępne krawędzie blatu szkliwione. Nie dopuszcza się technologii malowania któregokolwiek z obrzeży blatów. Kształt blatu dostosowany do przekroju komory roboczej (maksymalne wykorzystanie powierzchni). Zlewik chemiczny wykonany z polipropylenu (PP), lub ceramiczny umieszczony na tylnej ścianie komory roboczej, wpuszczany lub podklejany pod blatem. Obciążenie dopuszczalne blatu: co najmniej 200 kg.</w:t>
      </w:r>
    </w:p>
    <w:p w14:paraId="54B136E7" w14:textId="77777777" w:rsidR="00B54BBF" w:rsidRPr="003C2A5F" w:rsidRDefault="00B54BBF" w:rsidP="00B54BBF">
      <w:pPr>
        <w:widowControl w:val="0"/>
        <w:autoSpaceDN w:val="0"/>
        <w:spacing w:before="100"/>
        <w:ind w:left="2148" w:firstLine="567"/>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skala twardości Mohs’a : 6  wg normy EN 101</w:t>
      </w:r>
    </w:p>
    <w:p w14:paraId="2D94238C" w14:textId="77777777" w:rsidR="00B54BBF" w:rsidRPr="003C2A5F" w:rsidRDefault="00B54BBF" w:rsidP="00B54BBF">
      <w:pPr>
        <w:widowControl w:val="0"/>
        <w:autoSpaceDN w:val="0"/>
        <w:spacing w:before="100"/>
        <w:ind w:left="2148" w:firstLine="567"/>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odporne na wybarwienia wg normy EN ISO 1545-14</w:t>
      </w:r>
    </w:p>
    <w:p w14:paraId="27246D5B" w14:textId="77777777" w:rsidR="00B54BBF" w:rsidRPr="003C2A5F" w:rsidRDefault="00B54BBF" w:rsidP="00B54BBF">
      <w:pPr>
        <w:widowControl w:val="0"/>
        <w:autoSpaceDN w:val="0"/>
        <w:spacing w:before="100"/>
        <w:ind w:left="2148" w:firstLine="567"/>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odporne chemicznie wg normy EN ISO 1545-13</w:t>
      </w:r>
    </w:p>
    <w:p w14:paraId="3B83F814" w14:textId="77777777" w:rsidR="00B54BBF" w:rsidRPr="003C2A5F" w:rsidRDefault="00B54BBF" w:rsidP="00B54BBF">
      <w:pPr>
        <w:widowControl w:val="0"/>
        <w:autoSpaceDN w:val="0"/>
        <w:spacing w:before="100"/>
        <w:ind w:left="2148" w:firstLine="567"/>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odporne chemicznie wg normy EN 122</w:t>
      </w:r>
    </w:p>
    <w:p w14:paraId="50D0DDB3" w14:textId="77777777" w:rsidR="00B54BBF" w:rsidRPr="003C2A5F" w:rsidRDefault="00B54BBF" w:rsidP="00B54BBF">
      <w:pPr>
        <w:widowControl w:val="0"/>
        <w:autoSpaceDN w:val="0"/>
        <w:spacing w:before="100"/>
        <w:ind w:left="2857" w:hanging="142"/>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wytrzymałość ceramiki na rozciąganie i przerywanie wg normy  10545-4</w:t>
      </w:r>
    </w:p>
    <w:p w14:paraId="77D5EBF9" w14:textId="77777777" w:rsidR="00B54BBF" w:rsidRPr="003C2A5F" w:rsidRDefault="00B54BBF" w:rsidP="00B54BBF">
      <w:pPr>
        <w:widowControl w:val="0"/>
        <w:autoSpaceDN w:val="0"/>
        <w:spacing w:before="100"/>
        <w:ind w:left="2148" w:firstLine="567"/>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nasiąkliwość wodna wg normy 10545-3</w:t>
      </w:r>
    </w:p>
    <w:p w14:paraId="64CAA864" w14:textId="77777777" w:rsidR="00B54BBF" w:rsidRPr="003C2A5F" w:rsidRDefault="00B54BBF" w:rsidP="00B54BBF">
      <w:pPr>
        <w:widowControl w:val="0"/>
        <w:autoSpaceDN w:val="0"/>
        <w:spacing w:before="100"/>
        <w:ind w:left="2148" w:hanging="708"/>
        <w:textAlignment w:val="baseline"/>
        <w:rPr>
          <w:rFonts w:eastAsia="SimSun" w:cstheme="minorHAnsi"/>
          <w:color w:val="000000"/>
          <w:kern w:val="3"/>
          <w:lang w:eastAsia="zh-CN" w:bidi="hi-IN"/>
        </w:rPr>
      </w:pPr>
    </w:p>
    <w:p w14:paraId="4DAAE4C3" w14:textId="77777777" w:rsidR="00B54BBF" w:rsidRPr="003C2A5F" w:rsidRDefault="00B54BBF" w:rsidP="00B54BBF">
      <w:pPr>
        <w:widowControl w:val="0"/>
        <w:autoSpaceDN w:val="0"/>
        <w:ind w:left="2148" w:hanging="708"/>
        <w:jc w:val="both"/>
        <w:textAlignment w:val="baseline"/>
        <w:rPr>
          <w:rFonts w:eastAsia="SimSun" w:cstheme="minorHAnsi"/>
          <w:bCs/>
          <w:color w:val="000000"/>
          <w:kern w:val="3"/>
          <w:u w:val="single"/>
          <w:lang w:eastAsia="zh-CN" w:bidi="hi-IN"/>
        </w:rPr>
      </w:pPr>
      <w:r w:rsidRPr="003C2A5F">
        <w:rPr>
          <w:rFonts w:eastAsia="SimSun" w:cstheme="minorHAnsi"/>
          <w:bCs/>
          <w:color w:val="000000"/>
          <w:kern w:val="3"/>
          <w:lang w:eastAsia="zh-CN" w:bidi="hi-IN"/>
        </w:rPr>
        <w:t xml:space="preserve">             •</w:t>
      </w:r>
      <w:r w:rsidRPr="003C2A5F">
        <w:rPr>
          <w:rFonts w:eastAsia="SimSun" w:cstheme="minorHAnsi"/>
          <w:bCs/>
          <w:color w:val="000000"/>
          <w:kern w:val="3"/>
          <w:lang w:eastAsia="zh-CN" w:bidi="hi-IN"/>
        </w:rPr>
        <w:tab/>
      </w:r>
      <w:r w:rsidRPr="003C2A5F">
        <w:rPr>
          <w:rFonts w:eastAsia="SimSun" w:cstheme="minorHAnsi"/>
          <w:bCs/>
          <w:color w:val="000000"/>
          <w:kern w:val="3"/>
          <w:u w:val="single"/>
          <w:lang w:eastAsia="zh-CN" w:bidi="hi-IN"/>
        </w:rPr>
        <w:t>Media</w:t>
      </w:r>
    </w:p>
    <w:p w14:paraId="3016DDEA" w14:textId="77777777" w:rsidR="00B54BBF" w:rsidRPr="003C2A5F" w:rsidRDefault="00B54BBF" w:rsidP="00B54BBF">
      <w:pPr>
        <w:widowControl w:val="0"/>
        <w:autoSpaceDN w:val="0"/>
        <w:spacing w:before="100" w:after="119"/>
        <w:ind w:left="2857" w:hanging="1417"/>
        <w:jc w:val="both"/>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xml:space="preserve">                            Pokrętła zaworów wody, włączniki światła oraz gniazdka elektryczne umieszczone na panelu pod komorą roboczą dygestorium. Gniazda elektryczne o klasie szczelności IP44 (lub wyższej). Panel z mediami wyposażony w bezpiecznik, a także wyłącznik bezpieczeństwa, odcinający zasilanie od dygestorium.</w:t>
      </w:r>
    </w:p>
    <w:p w14:paraId="784C2203" w14:textId="77777777" w:rsidR="00B54BBF" w:rsidRPr="003C2A5F" w:rsidRDefault="00B54BBF" w:rsidP="00B54BBF">
      <w:pPr>
        <w:widowControl w:val="0"/>
        <w:autoSpaceDN w:val="0"/>
        <w:spacing w:before="100" w:after="119"/>
        <w:ind w:left="2857" w:hanging="1417"/>
        <w:jc w:val="both"/>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xml:space="preserve">                             Armatura do wody zimnej - wyprowadzenie wylewek na ścianie  tylnej dygestorium. Podłączenie kanalizacyjne 50 mm</w:t>
      </w:r>
    </w:p>
    <w:p w14:paraId="1BC1BC49" w14:textId="77777777" w:rsidR="00B54BBF" w:rsidRPr="003C2A5F" w:rsidRDefault="00B54BBF" w:rsidP="00B54BBF">
      <w:pPr>
        <w:widowControl w:val="0"/>
        <w:autoSpaceDN w:val="0"/>
        <w:spacing w:before="100" w:after="119"/>
        <w:ind w:left="2857" w:hanging="1417"/>
        <w:jc w:val="both"/>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xml:space="preserve">                             Instalacja alarmowa informująca o awarii systemu przepływu powietrza.</w:t>
      </w:r>
    </w:p>
    <w:p w14:paraId="72610546" w14:textId="77777777" w:rsidR="00B54BBF" w:rsidRPr="003C2A5F" w:rsidRDefault="00B54BBF" w:rsidP="00B54BBF">
      <w:pPr>
        <w:widowControl w:val="0"/>
        <w:autoSpaceDN w:val="0"/>
        <w:spacing w:before="100" w:after="119"/>
        <w:ind w:left="2857" w:hanging="1417"/>
        <w:jc w:val="both"/>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xml:space="preserve">                             Dostęp do mechanizmów oraz podłączeń dygestorium bez konieczności odsuwania dygestorium od ściany, w celu łatwego serwisu lub konserwacji.</w:t>
      </w:r>
    </w:p>
    <w:p w14:paraId="0F143695" w14:textId="77777777" w:rsidR="00B54BBF" w:rsidRPr="003C2A5F" w:rsidRDefault="00B54BBF" w:rsidP="00B54BBF">
      <w:pPr>
        <w:widowControl w:val="0"/>
        <w:autoSpaceDN w:val="0"/>
        <w:spacing w:before="100" w:after="119"/>
        <w:ind w:left="2148" w:hanging="708"/>
        <w:jc w:val="both"/>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xml:space="preserve">             •</w:t>
      </w:r>
      <w:r w:rsidRPr="003C2A5F">
        <w:rPr>
          <w:rFonts w:eastAsia="SimSun" w:cstheme="minorHAnsi"/>
          <w:color w:val="000000"/>
          <w:kern w:val="3"/>
          <w:lang w:eastAsia="zh-CN" w:bidi="hi-IN"/>
        </w:rPr>
        <w:tab/>
      </w:r>
      <w:r w:rsidRPr="003C2A5F">
        <w:rPr>
          <w:rFonts w:eastAsia="SimSun" w:cstheme="minorHAnsi"/>
          <w:color w:val="000000"/>
          <w:kern w:val="3"/>
          <w:u w:val="single"/>
          <w:lang w:eastAsia="zh-CN" w:bidi="hi-IN"/>
        </w:rPr>
        <w:t>Szafka pod dygestorium</w:t>
      </w:r>
    </w:p>
    <w:p w14:paraId="157EB831" w14:textId="77777777" w:rsidR="00B54BBF" w:rsidRPr="003C2A5F" w:rsidRDefault="00B54BBF" w:rsidP="00B54BBF">
      <w:pPr>
        <w:widowControl w:val="0"/>
        <w:autoSpaceDN w:val="0"/>
        <w:spacing w:before="100" w:after="119"/>
        <w:ind w:left="2857" w:hanging="1417"/>
        <w:jc w:val="both"/>
        <w:textAlignment w:val="baseline"/>
        <w:rPr>
          <w:rFonts w:eastAsia="SimSun" w:cstheme="minorHAnsi"/>
          <w:color w:val="000000"/>
          <w:kern w:val="3"/>
          <w:lang w:eastAsia="zh-CN" w:bidi="hi-IN"/>
        </w:rPr>
      </w:pPr>
      <w:r w:rsidRPr="003C2A5F">
        <w:rPr>
          <w:rFonts w:eastAsia="SimSun" w:cstheme="minorHAnsi"/>
          <w:kern w:val="3"/>
          <w:lang w:eastAsia="zh-CN" w:bidi="hi-IN"/>
        </w:rPr>
        <w:t xml:space="preserve">                            Pod blatem dwie szafki</w:t>
      </w:r>
      <w:r w:rsidRPr="003C2A5F">
        <w:rPr>
          <w:rFonts w:eastAsia="SimSun" w:cstheme="minorHAnsi"/>
          <w:color w:val="000000"/>
          <w:kern w:val="3"/>
          <w:lang w:eastAsia="zh-CN" w:bidi="hi-IN"/>
        </w:rPr>
        <w:t xml:space="preserve"> dwuskrzydłowe, lub jedna szafka z drzwiami </w:t>
      </w:r>
      <w:r w:rsidRPr="003C2A5F">
        <w:rPr>
          <w:rFonts w:eastAsia="SimSun" w:cstheme="minorHAnsi"/>
          <w:color w:val="000000"/>
          <w:kern w:val="3"/>
          <w:lang w:eastAsia="zh-CN" w:bidi="hi-IN"/>
        </w:rPr>
        <w:lastRenderedPageBreak/>
        <w:t>przesuwnymi wykonane z płyt me laminowanych o zagęszczonej strukturze pokrytych laminatem wysokociśnieniowym</w:t>
      </w:r>
      <w:r w:rsidRPr="003C2A5F">
        <w:rPr>
          <w:rFonts w:eastAsia="SimSun" w:cstheme="minorHAnsi"/>
          <w:kern w:val="3"/>
          <w:lang w:eastAsia="zh-CN" w:bidi="hi-IN"/>
        </w:rPr>
        <w:t xml:space="preserve">, wentylowane z kuwetą PP. </w:t>
      </w:r>
    </w:p>
    <w:p w14:paraId="0C091054" w14:textId="77777777" w:rsidR="00B54BBF" w:rsidRPr="0049180B" w:rsidRDefault="00B54BBF" w:rsidP="00C7766B">
      <w:pPr>
        <w:ind w:firstLine="708"/>
        <w:jc w:val="both"/>
        <w:rPr>
          <w:color w:val="000000" w:themeColor="text1"/>
        </w:rPr>
      </w:pPr>
    </w:p>
    <w:p w14:paraId="68AC24A3" w14:textId="22115B12" w:rsidR="00FE46F8" w:rsidRPr="0049180B" w:rsidRDefault="009D481C" w:rsidP="00FE46F8">
      <w:pPr>
        <w:jc w:val="both"/>
        <w:rPr>
          <w:color w:val="000000" w:themeColor="text1"/>
        </w:rPr>
      </w:pPr>
      <w:r w:rsidRPr="0049180B">
        <w:rPr>
          <w:color w:val="000000" w:themeColor="text1"/>
        </w:rPr>
        <w:t>4)   Dodatkowe wymagania:</w:t>
      </w:r>
      <w:r w:rsidR="00FE46F8" w:rsidRPr="0049180B">
        <w:rPr>
          <w:color w:val="000000" w:themeColor="text1"/>
        </w:rPr>
        <w:t xml:space="preserve">     </w:t>
      </w:r>
      <w:r w:rsidR="00FE46F8" w:rsidRPr="0049180B">
        <w:rPr>
          <w:color w:val="000000" w:themeColor="text1"/>
        </w:rPr>
        <w:tab/>
      </w:r>
    </w:p>
    <w:p w14:paraId="24B1794D" w14:textId="37B52A5C" w:rsidR="00FE46F8" w:rsidRPr="0049180B" w:rsidRDefault="009D481C" w:rsidP="001E015E">
      <w:pPr>
        <w:ind w:left="1410" w:hanging="330"/>
        <w:contextualSpacing/>
        <w:jc w:val="both"/>
        <w:rPr>
          <w:color w:val="000000" w:themeColor="text1"/>
        </w:rPr>
      </w:pPr>
      <w:r w:rsidRPr="0049180B">
        <w:rPr>
          <w:color w:val="000000" w:themeColor="text1"/>
        </w:rPr>
        <w:t>a)</w:t>
      </w:r>
      <w:r w:rsidRPr="0049180B">
        <w:rPr>
          <w:color w:val="000000" w:themeColor="text1"/>
        </w:rPr>
        <w:tab/>
      </w:r>
      <w:r w:rsidR="001E015E" w:rsidRPr="0049180B">
        <w:rPr>
          <w:color w:val="000000" w:themeColor="text1"/>
        </w:rPr>
        <w:t>Wykonawca dokona wizji lokalnej pomieszczeń i przedstawi wytyczne dotyczące pomieszcze</w:t>
      </w:r>
      <w:r w:rsidR="00B16B1C">
        <w:rPr>
          <w:color w:val="000000" w:themeColor="text1"/>
        </w:rPr>
        <w:t>ń  - 10 dni po podpisaniu umowy celem ostatecznego uzgodnienia rozmieszczenia mebli.</w:t>
      </w:r>
    </w:p>
    <w:p w14:paraId="4787336C" w14:textId="1B3AD8D0" w:rsidR="00FE46F8" w:rsidRPr="0049180B" w:rsidRDefault="009D481C" w:rsidP="009D481C">
      <w:pPr>
        <w:ind w:left="1410" w:hanging="330"/>
        <w:contextualSpacing/>
        <w:jc w:val="both"/>
        <w:rPr>
          <w:color w:val="000000" w:themeColor="text1"/>
        </w:rPr>
      </w:pPr>
      <w:r w:rsidRPr="0049180B">
        <w:rPr>
          <w:color w:val="000000" w:themeColor="text1"/>
        </w:rPr>
        <w:t>c)</w:t>
      </w:r>
      <w:r w:rsidRPr="0049180B">
        <w:rPr>
          <w:color w:val="000000" w:themeColor="text1"/>
        </w:rPr>
        <w:tab/>
      </w:r>
      <w:r w:rsidR="00FE46F8" w:rsidRPr="0049180B">
        <w:rPr>
          <w:color w:val="000000" w:themeColor="text1"/>
        </w:rPr>
        <w:t xml:space="preserve">Wykonawca zobowiązany jest do przeanalizowania dróg transportowych ( szerokości i wysokości przejść, szerokości korytarzy, klatek schodowych, wind itp.) w budynku oraz rozwiązania ewentualnych problemów transportowych na własny koszt. </w:t>
      </w:r>
    </w:p>
    <w:p w14:paraId="28CC95C5" w14:textId="5CA33B51" w:rsidR="00FE46F8" w:rsidRPr="0049180B" w:rsidRDefault="009D481C" w:rsidP="00B16B1C">
      <w:pPr>
        <w:ind w:left="1410" w:hanging="330"/>
        <w:contextualSpacing/>
        <w:jc w:val="both"/>
        <w:rPr>
          <w:color w:val="000000" w:themeColor="text1"/>
        </w:rPr>
      </w:pPr>
      <w:r w:rsidRPr="0049180B">
        <w:rPr>
          <w:color w:val="000000" w:themeColor="text1"/>
        </w:rPr>
        <w:t>d)</w:t>
      </w:r>
      <w:r w:rsidRPr="0049180B">
        <w:rPr>
          <w:color w:val="000000" w:themeColor="text1"/>
        </w:rPr>
        <w:tab/>
      </w:r>
      <w:r w:rsidR="00FE46F8" w:rsidRPr="0049180B">
        <w:rPr>
          <w:color w:val="000000" w:themeColor="text1"/>
        </w:rPr>
        <w:t>W</w:t>
      </w:r>
      <w:r w:rsidR="00B16B1C">
        <w:rPr>
          <w:color w:val="000000" w:themeColor="text1"/>
        </w:rPr>
        <w:t>ykonawca przeprowadzi szkolenie dla całego personelu Działu Konserwacji (11 osób)</w:t>
      </w:r>
    </w:p>
    <w:p w14:paraId="7EE4227B" w14:textId="3AF9931D" w:rsidR="00FE46F8" w:rsidRPr="0049180B" w:rsidRDefault="00FE46F8" w:rsidP="009D481C">
      <w:pPr>
        <w:tabs>
          <w:tab w:val="left" w:pos="357"/>
        </w:tabs>
        <w:spacing w:after="120"/>
        <w:ind w:left="426" w:hanging="426"/>
        <w:jc w:val="both"/>
        <w:rPr>
          <w:color w:val="000000" w:themeColor="text1"/>
        </w:rPr>
      </w:pPr>
      <w:r w:rsidRPr="0049180B">
        <w:rPr>
          <w:color w:val="000000" w:themeColor="text1"/>
        </w:rPr>
        <w:t>5)</w:t>
      </w:r>
      <w:r w:rsidRPr="0049180B">
        <w:rPr>
          <w:color w:val="000000" w:themeColor="text1"/>
        </w:rPr>
        <w:tab/>
      </w:r>
      <w:r w:rsidRPr="0049180B">
        <w:rPr>
          <w:color w:val="000000" w:themeColor="text1"/>
        </w:rPr>
        <w:tab/>
        <w:t xml:space="preserve">Wymagany okres udzielonej gwarancji na meble laboratoryjne to min. 24 miesiące. Jeżeli producent przewiduje dłuższy okres gwarancji, to Wykonawca udziela gwarancji na okres gwarancji udzielonej przez producenta. Szczegóły dotyczące warunków gwarancji i świadczeń  gwarancyjnych zawarte są we wzorze umowy </w:t>
      </w:r>
      <w:r w:rsidRPr="0049180B">
        <w:rPr>
          <w:rFonts w:cs="Calibri"/>
          <w:b/>
          <w:color w:val="000000" w:themeColor="text1"/>
        </w:rPr>
        <w:t>–</w:t>
      </w:r>
      <w:r w:rsidRPr="0049180B">
        <w:rPr>
          <w:b/>
          <w:color w:val="000000" w:themeColor="text1"/>
        </w:rPr>
        <w:t xml:space="preserve"> za</w:t>
      </w:r>
      <w:r w:rsidRPr="0049180B">
        <w:rPr>
          <w:rFonts w:cs="Calibri"/>
          <w:b/>
          <w:color w:val="000000" w:themeColor="text1"/>
        </w:rPr>
        <w:t>łą</w:t>
      </w:r>
      <w:r w:rsidRPr="0049180B">
        <w:rPr>
          <w:b/>
          <w:color w:val="000000" w:themeColor="text1"/>
        </w:rPr>
        <w:t>cznik nr 8.</w:t>
      </w:r>
      <w:r w:rsidR="009D481C" w:rsidRPr="0049180B">
        <w:rPr>
          <w:color w:val="000000" w:themeColor="text1"/>
        </w:rPr>
        <w:t xml:space="preserve"> </w:t>
      </w:r>
    </w:p>
    <w:p w14:paraId="110BB362" w14:textId="4C91C225" w:rsidR="00FE46F8" w:rsidRPr="0049180B" w:rsidRDefault="00FA1E03" w:rsidP="00FE46F8">
      <w:pPr>
        <w:tabs>
          <w:tab w:val="left" w:pos="426"/>
        </w:tabs>
        <w:spacing w:after="120"/>
        <w:ind w:left="426" w:hanging="426"/>
        <w:jc w:val="both"/>
        <w:rPr>
          <w:color w:val="000000" w:themeColor="text1"/>
        </w:rPr>
      </w:pPr>
      <w:r w:rsidRPr="0049180B">
        <w:rPr>
          <w:color w:val="000000" w:themeColor="text1"/>
        </w:rPr>
        <w:t>6</w:t>
      </w:r>
      <w:r w:rsidR="00FE46F8" w:rsidRPr="0049180B">
        <w:rPr>
          <w:color w:val="000000" w:themeColor="text1"/>
        </w:rPr>
        <w:t>)</w:t>
      </w:r>
      <w:r w:rsidR="00FE46F8" w:rsidRPr="0049180B">
        <w:rPr>
          <w:color w:val="000000" w:themeColor="text1"/>
        </w:rPr>
        <w:tab/>
        <w:t>Wykonawca zobowiązany jest do jednoznacznego określenia zaoferowanego w ofercie produktu, charakteryzując go poprzez wskazanie na konkretny wyrób (producent, model).</w:t>
      </w:r>
    </w:p>
    <w:p w14:paraId="1A96308F" w14:textId="0BC01550" w:rsidR="00FA1E03" w:rsidRPr="0049180B" w:rsidRDefault="00FA1E03" w:rsidP="00AF4D93">
      <w:pPr>
        <w:tabs>
          <w:tab w:val="left" w:pos="357"/>
        </w:tabs>
        <w:spacing w:after="120"/>
        <w:ind w:left="357" w:hanging="357"/>
        <w:jc w:val="both"/>
        <w:rPr>
          <w:color w:val="000000" w:themeColor="text1"/>
        </w:rPr>
      </w:pPr>
      <w:r w:rsidRPr="0049180B">
        <w:rPr>
          <w:color w:val="000000" w:themeColor="text1"/>
        </w:rPr>
        <w:t>7)</w:t>
      </w:r>
      <w:r w:rsidRPr="0049180B">
        <w:rPr>
          <w:color w:val="000000" w:themeColor="text1"/>
        </w:rPr>
        <w:tab/>
        <w:t xml:space="preserve"> Specyfikacja techniczna mebli i inne wymagania.</w:t>
      </w:r>
    </w:p>
    <w:p w14:paraId="75E079FE" w14:textId="77777777" w:rsidR="00FA1E03" w:rsidRPr="0049180B" w:rsidRDefault="00FA1E03" w:rsidP="00FE46F8">
      <w:pPr>
        <w:tabs>
          <w:tab w:val="left" w:pos="357"/>
        </w:tabs>
        <w:spacing w:after="120"/>
        <w:ind w:left="357" w:hanging="357"/>
        <w:jc w:val="both"/>
        <w:rPr>
          <w:color w:val="000000" w:themeColor="text1"/>
        </w:rPr>
      </w:pPr>
    </w:p>
    <w:p w14:paraId="04E1D673" w14:textId="77777777" w:rsidR="00FE46F8" w:rsidRPr="0049180B" w:rsidRDefault="00FE46F8" w:rsidP="00021E5F">
      <w:pPr>
        <w:spacing w:after="0"/>
        <w:rPr>
          <w:b/>
          <w:color w:val="000000" w:themeColor="text1"/>
        </w:rPr>
      </w:pPr>
    </w:p>
    <w:tbl>
      <w:tblPr>
        <w:tblW w:w="9072" w:type="dxa"/>
        <w:tblInd w:w="-5" w:type="dxa"/>
        <w:tblLayout w:type="fixed"/>
        <w:tblLook w:val="0000" w:firstRow="0" w:lastRow="0" w:firstColumn="0" w:lastColumn="0" w:noHBand="0" w:noVBand="0"/>
      </w:tblPr>
      <w:tblGrid>
        <w:gridCol w:w="1190"/>
        <w:gridCol w:w="1900"/>
        <w:gridCol w:w="220"/>
        <w:gridCol w:w="1481"/>
        <w:gridCol w:w="4281"/>
      </w:tblGrid>
      <w:tr w:rsidR="00FE46F8" w:rsidRPr="0049180B" w14:paraId="4335029F" w14:textId="77777777" w:rsidTr="00FE46F8">
        <w:trPr>
          <w:trHeight w:val="968"/>
        </w:trPr>
        <w:tc>
          <w:tcPr>
            <w:tcW w:w="9072" w:type="dxa"/>
            <w:gridSpan w:val="5"/>
            <w:tcBorders>
              <w:top w:val="single" w:sz="4" w:space="0" w:color="000000"/>
              <w:left w:val="single" w:sz="4" w:space="0" w:color="000000"/>
              <w:right w:val="single" w:sz="4" w:space="0" w:color="000000"/>
            </w:tcBorders>
            <w:shd w:val="clear" w:color="auto" w:fill="auto"/>
          </w:tcPr>
          <w:p w14:paraId="29BED16C" w14:textId="77777777" w:rsidR="00FE46F8" w:rsidRPr="0049180B" w:rsidRDefault="00FE46F8" w:rsidP="006C5F73">
            <w:pPr>
              <w:rPr>
                <w:color w:val="000000" w:themeColor="text1"/>
              </w:rPr>
            </w:pPr>
            <w:r w:rsidRPr="0049180B">
              <w:rPr>
                <w:color w:val="000000" w:themeColor="text1"/>
              </w:rPr>
              <w:t xml:space="preserve"> </w:t>
            </w:r>
          </w:p>
          <w:p w14:paraId="35882660" w14:textId="6B811E20" w:rsidR="00FE46F8" w:rsidRPr="0049180B" w:rsidRDefault="00FE46F8" w:rsidP="00FA1E03">
            <w:pPr>
              <w:jc w:val="center"/>
              <w:rPr>
                <w:b/>
                <w:color w:val="000000" w:themeColor="text1"/>
              </w:rPr>
            </w:pPr>
            <w:r w:rsidRPr="0049180B">
              <w:rPr>
                <w:b/>
                <w:color w:val="000000" w:themeColor="text1"/>
              </w:rPr>
              <w:t xml:space="preserve">SPECYFIKACJA TECHNICZNA DLA ZADANIA NR 1 </w:t>
            </w:r>
            <w:r w:rsidR="00FA1E03" w:rsidRPr="0049180B">
              <w:rPr>
                <w:b/>
                <w:color w:val="000000" w:themeColor="text1"/>
              </w:rPr>
              <w:t>– ZAKUP MEBLI LABORATORYJNYCH</w:t>
            </w:r>
          </w:p>
        </w:tc>
      </w:tr>
      <w:tr w:rsidR="00FE46F8" w:rsidRPr="0049180B" w14:paraId="6476D33F" w14:textId="77777777" w:rsidTr="00FE46F8">
        <w:trPr>
          <w:trHeight w:val="854"/>
        </w:trPr>
        <w:tc>
          <w:tcPr>
            <w:tcW w:w="9072" w:type="dxa"/>
            <w:gridSpan w:val="5"/>
            <w:tcBorders>
              <w:top w:val="single" w:sz="4" w:space="0" w:color="000000"/>
              <w:left w:val="single" w:sz="4" w:space="0" w:color="000000"/>
              <w:right w:val="single" w:sz="4" w:space="0" w:color="000000"/>
            </w:tcBorders>
            <w:shd w:val="clear" w:color="auto" w:fill="auto"/>
          </w:tcPr>
          <w:p w14:paraId="63B26E1E" w14:textId="77777777" w:rsidR="00FE46F8" w:rsidRPr="0049180B" w:rsidRDefault="00FE46F8" w:rsidP="006C5F73">
            <w:pPr>
              <w:snapToGrid w:val="0"/>
              <w:jc w:val="center"/>
              <w:rPr>
                <w:b/>
                <w:color w:val="000000" w:themeColor="text1"/>
              </w:rPr>
            </w:pPr>
          </w:p>
          <w:p w14:paraId="4F37655D" w14:textId="77777777" w:rsidR="00FE46F8" w:rsidRPr="0049180B" w:rsidRDefault="00FE46F8" w:rsidP="006C5F73">
            <w:pPr>
              <w:jc w:val="center"/>
              <w:rPr>
                <w:color w:val="000000" w:themeColor="text1"/>
              </w:rPr>
            </w:pPr>
            <w:r w:rsidRPr="0049180B">
              <w:rPr>
                <w:b/>
                <w:color w:val="000000" w:themeColor="text1"/>
              </w:rPr>
              <w:t>PRACOWNIA CERAMIKI, SZKŁA I KAMIENIA</w:t>
            </w:r>
          </w:p>
          <w:p w14:paraId="1B389347" w14:textId="77777777" w:rsidR="00FE46F8" w:rsidRPr="0049180B" w:rsidRDefault="00FE46F8" w:rsidP="006C5F73">
            <w:pPr>
              <w:rPr>
                <w:color w:val="000000" w:themeColor="text1"/>
              </w:rPr>
            </w:pPr>
          </w:p>
        </w:tc>
      </w:tr>
      <w:tr w:rsidR="00FE46F8" w:rsidRPr="0049180B" w14:paraId="0EDEF75A" w14:textId="77777777" w:rsidTr="00FE46F8">
        <w:trPr>
          <w:trHeight w:val="681"/>
        </w:trPr>
        <w:tc>
          <w:tcPr>
            <w:tcW w:w="1190" w:type="dxa"/>
            <w:tcBorders>
              <w:top w:val="single" w:sz="4" w:space="0" w:color="000000"/>
              <w:left w:val="single" w:sz="4" w:space="0" w:color="000000"/>
              <w:bottom w:val="single" w:sz="4" w:space="0" w:color="000000"/>
            </w:tcBorders>
            <w:shd w:val="clear" w:color="auto" w:fill="auto"/>
            <w:vAlign w:val="center"/>
          </w:tcPr>
          <w:p w14:paraId="3D930A87" w14:textId="77777777" w:rsidR="00FE46F8" w:rsidRPr="0049180B" w:rsidRDefault="00FE46F8" w:rsidP="006C5F73">
            <w:pPr>
              <w:jc w:val="center"/>
              <w:rPr>
                <w:b/>
                <w:color w:val="000000" w:themeColor="text1"/>
              </w:rPr>
            </w:pPr>
            <w:r w:rsidRPr="0049180B">
              <w:rPr>
                <w:b/>
                <w:color w:val="000000" w:themeColor="text1"/>
              </w:rPr>
              <w:t>L.p.</w:t>
            </w:r>
          </w:p>
        </w:tc>
        <w:tc>
          <w:tcPr>
            <w:tcW w:w="3601" w:type="dxa"/>
            <w:gridSpan w:val="3"/>
            <w:tcBorders>
              <w:top w:val="single" w:sz="4" w:space="0" w:color="000000"/>
              <w:left w:val="single" w:sz="4" w:space="0" w:color="000000"/>
              <w:bottom w:val="single" w:sz="4" w:space="0" w:color="000000"/>
            </w:tcBorders>
            <w:shd w:val="clear" w:color="auto" w:fill="auto"/>
            <w:vAlign w:val="center"/>
          </w:tcPr>
          <w:p w14:paraId="4D07B36F" w14:textId="4CC9CBC7" w:rsidR="00FE46F8" w:rsidRPr="0049180B" w:rsidRDefault="00674840" w:rsidP="006C5F73">
            <w:pPr>
              <w:jc w:val="center"/>
              <w:rPr>
                <w:b/>
                <w:color w:val="000000" w:themeColor="text1"/>
              </w:rPr>
            </w:pPr>
            <w:r w:rsidRPr="0049180B">
              <w:rPr>
                <w:b/>
                <w:color w:val="000000" w:themeColor="text1"/>
              </w:rPr>
              <w:t>Nazwa mebli i ich elementy składowe</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B93B9" w14:textId="0FC6DD6A" w:rsidR="00FE46F8" w:rsidRPr="0049180B" w:rsidRDefault="00674840" w:rsidP="006C5F73">
            <w:pPr>
              <w:tabs>
                <w:tab w:val="left" w:pos="3330"/>
              </w:tabs>
              <w:jc w:val="center"/>
              <w:rPr>
                <w:color w:val="000000" w:themeColor="text1"/>
              </w:rPr>
            </w:pPr>
            <w:r w:rsidRPr="0049180B">
              <w:rPr>
                <w:b/>
                <w:color w:val="000000" w:themeColor="text1"/>
              </w:rPr>
              <w:t>Opis parametrów</w:t>
            </w:r>
            <w:r w:rsidR="00FE46F8" w:rsidRPr="0049180B">
              <w:rPr>
                <w:b/>
                <w:color w:val="000000" w:themeColor="text1"/>
              </w:rPr>
              <w:t xml:space="preserve"> i warunki bezwzględnie wymagane</w:t>
            </w:r>
          </w:p>
        </w:tc>
      </w:tr>
      <w:tr w:rsidR="00FE46F8" w:rsidRPr="0049180B" w14:paraId="3CE8A92E" w14:textId="77777777" w:rsidTr="00FE46F8">
        <w:trPr>
          <w:trHeight w:val="663"/>
        </w:trPr>
        <w:tc>
          <w:tcPr>
            <w:tcW w:w="1190" w:type="dxa"/>
            <w:vMerge w:val="restart"/>
            <w:tcBorders>
              <w:top w:val="single" w:sz="4" w:space="0" w:color="000000"/>
              <w:left w:val="single" w:sz="4" w:space="0" w:color="000000"/>
              <w:bottom w:val="single" w:sz="4" w:space="0" w:color="000000"/>
            </w:tcBorders>
            <w:shd w:val="clear" w:color="auto" w:fill="auto"/>
            <w:vAlign w:val="center"/>
          </w:tcPr>
          <w:p w14:paraId="1AC3F4B1" w14:textId="77777777" w:rsidR="00FE46F8" w:rsidRPr="0049180B" w:rsidRDefault="00FE46F8" w:rsidP="006C5F73">
            <w:pPr>
              <w:jc w:val="center"/>
              <w:rPr>
                <w:color w:val="000000" w:themeColor="text1"/>
              </w:rPr>
            </w:pPr>
            <w:r w:rsidRPr="0049180B">
              <w:rPr>
                <w:color w:val="000000" w:themeColor="text1"/>
              </w:rPr>
              <w:t>1.</w:t>
            </w:r>
          </w:p>
        </w:tc>
        <w:tc>
          <w:tcPr>
            <w:tcW w:w="1900" w:type="dxa"/>
            <w:vMerge w:val="restart"/>
            <w:tcBorders>
              <w:top w:val="single" w:sz="4" w:space="0" w:color="000000"/>
              <w:left w:val="single" w:sz="4" w:space="0" w:color="000000"/>
              <w:bottom w:val="single" w:sz="4" w:space="0" w:color="000000"/>
            </w:tcBorders>
            <w:shd w:val="clear" w:color="auto" w:fill="auto"/>
            <w:vAlign w:val="center"/>
          </w:tcPr>
          <w:p w14:paraId="6A8ED83B" w14:textId="77777777" w:rsidR="00FE46F8" w:rsidRPr="0049180B" w:rsidRDefault="00FE46F8" w:rsidP="006C5F73">
            <w:pPr>
              <w:jc w:val="center"/>
              <w:rPr>
                <w:color w:val="000000" w:themeColor="text1"/>
              </w:rPr>
            </w:pPr>
            <w:r w:rsidRPr="0049180B">
              <w:rPr>
                <w:color w:val="000000" w:themeColor="text1"/>
              </w:rPr>
              <w:t>Stół</w:t>
            </w:r>
          </w:p>
          <w:p w14:paraId="050A368A" w14:textId="77777777" w:rsidR="00FE46F8" w:rsidRPr="0049180B" w:rsidRDefault="00FE46F8" w:rsidP="006C5F73">
            <w:pPr>
              <w:jc w:val="center"/>
              <w:rPr>
                <w:color w:val="000000" w:themeColor="text1"/>
              </w:rPr>
            </w:pPr>
            <w:r w:rsidRPr="0049180B">
              <w:rPr>
                <w:color w:val="000000" w:themeColor="text1"/>
              </w:rPr>
              <w:t>przyścienny 1 szt. Wymiary: 1500x750x900 mm</w:t>
            </w: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73DAFD35" w14:textId="77777777" w:rsidR="00FE46F8" w:rsidRPr="0049180B" w:rsidRDefault="00FE46F8" w:rsidP="006C5F73">
            <w:pPr>
              <w:jc w:val="center"/>
              <w:rPr>
                <w:color w:val="000000" w:themeColor="text1"/>
              </w:rPr>
            </w:pPr>
            <w:r w:rsidRPr="0049180B">
              <w:rPr>
                <w:color w:val="000000" w:themeColor="text1"/>
              </w:rPr>
              <w:t>Nadstawka</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0D97C" w14:textId="77777777" w:rsidR="00FE46F8" w:rsidRPr="0049180B" w:rsidRDefault="00FE46F8" w:rsidP="00A10BDD">
            <w:pPr>
              <w:numPr>
                <w:ilvl w:val="0"/>
                <w:numId w:val="79"/>
              </w:numPr>
              <w:suppressAutoHyphens/>
              <w:spacing w:after="0" w:line="100" w:lineRule="atLeast"/>
              <w:rPr>
                <w:color w:val="000000" w:themeColor="text1"/>
              </w:rPr>
            </w:pPr>
            <w:r w:rsidRPr="0049180B">
              <w:rPr>
                <w:color w:val="000000" w:themeColor="text1"/>
              </w:rPr>
              <w:t>Szerokość: 1200 mm</w:t>
            </w:r>
          </w:p>
          <w:p w14:paraId="74142E01" w14:textId="77777777" w:rsidR="00FE46F8" w:rsidRPr="0049180B" w:rsidRDefault="00FE46F8" w:rsidP="00A10BDD">
            <w:pPr>
              <w:numPr>
                <w:ilvl w:val="0"/>
                <w:numId w:val="79"/>
              </w:numPr>
              <w:suppressAutoHyphens/>
              <w:spacing w:after="0" w:line="100" w:lineRule="atLeast"/>
              <w:rPr>
                <w:color w:val="000000" w:themeColor="text1"/>
              </w:rPr>
            </w:pPr>
            <w:r w:rsidRPr="0049180B">
              <w:rPr>
                <w:color w:val="000000" w:themeColor="text1"/>
              </w:rPr>
              <w:t>Dwie półki szklane, 4x gniazdo elektryczne 230V</w:t>
            </w:r>
          </w:p>
          <w:p w14:paraId="4535D2E6" w14:textId="77777777" w:rsidR="00FE46F8" w:rsidRPr="0049180B" w:rsidRDefault="00FE46F8" w:rsidP="00A10BDD">
            <w:pPr>
              <w:numPr>
                <w:ilvl w:val="0"/>
                <w:numId w:val="79"/>
              </w:numPr>
              <w:suppressAutoHyphens/>
              <w:spacing w:after="0" w:line="100" w:lineRule="atLeast"/>
              <w:rPr>
                <w:color w:val="000000" w:themeColor="text1"/>
              </w:rPr>
            </w:pPr>
            <w:r w:rsidRPr="0049180B">
              <w:rPr>
                <w:color w:val="000000" w:themeColor="text1"/>
              </w:rPr>
              <w:t xml:space="preserve">Nadstawka może składać się z segmentów. </w:t>
            </w:r>
          </w:p>
        </w:tc>
      </w:tr>
      <w:tr w:rsidR="00FE46F8" w:rsidRPr="0049180B" w14:paraId="0AA8FBD7" w14:textId="77777777" w:rsidTr="00FE46F8">
        <w:trPr>
          <w:trHeight w:val="843"/>
        </w:trPr>
        <w:tc>
          <w:tcPr>
            <w:tcW w:w="1190" w:type="dxa"/>
            <w:vMerge/>
            <w:tcBorders>
              <w:top w:val="single" w:sz="4" w:space="0" w:color="000000"/>
              <w:left w:val="single" w:sz="4" w:space="0" w:color="000000"/>
              <w:bottom w:val="single" w:sz="4" w:space="0" w:color="000000"/>
            </w:tcBorders>
            <w:shd w:val="clear" w:color="auto" w:fill="auto"/>
            <w:vAlign w:val="center"/>
          </w:tcPr>
          <w:p w14:paraId="44AF2B91" w14:textId="77777777" w:rsidR="00FE46F8" w:rsidRPr="0049180B" w:rsidRDefault="00FE46F8" w:rsidP="006C5F73">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0F273C0F" w14:textId="77777777" w:rsidR="00FE46F8" w:rsidRPr="0049180B" w:rsidRDefault="00FE46F8" w:rsidP="006C5F73">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6F37D1E1" w14:textId="77777777" w:rsidR="00FE46F8" w:rsidRPr="0049180B" w:rsidRDefault="00FE46F8" w:rsidP="006C5F73">
            <w:pPr>
              <w:jc w:val="center"/>
              <w:rPr>
                <w:color w:val="000000" w:themeColor="text1"/>
              </w:rPr>
            </w:pPr>
            <w:r w:rsidRPr="0049180B">
              <w:rPr>
                <w:color w:val="000000" w:themeColor="text1"/>
              </w:rPr>
              <w:t>Blat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B9B0D" w14:textId="77777777" w:rsidR="00FE46F8" w:rsidRPr="0049180B" w:rsidRDefault="00FE46F8" w:rsidP="006C5F73">
            <w:pPr>
              <w:snapToGrid w:val="0"/>
              <w:rPr>
                <w:color w:val="000000" w:themeColor="text1"/>
              </w:rPr>
            </w:pPr>
          </w:p>
          <w:p w14:paraId="5FF8145E" w14:textId="77777777" w:rsidR="00FE46F8" w:rsidRPr="0049180B" w:rsidRDefault="00FE46F8" w:rsidP="00A10BDD">
            <w:pPr>
              <w:numPr>
                <w:ilvl w:val="0"/>
                <w:numId w:val="80"/>
              </w:numPr>
              <w:suppressAutoHyphens/>
              <w:spacing w:after="0" w:line="100" w:lineRule="atLeast"/>
              <w:rPr>
                <w:color w:val="000000" w:themeColor="text1"/>
              </w:rPr>
            </w:pPr>
            <w:r w:rsidRPr="0049180B">
              <w:rPr>
                <w:color w:val="000000" w:themeColor="text1"/>
              </w:rPr>
              <w:t>Blat z ceramiki monolitycznej</w:t>
            </w:r>
          </w:p>
          <w:p w14:paraId="4B324166" w14:textId="77777777" w:rsidR="00FE46F8" w:rsidRPr="0049180B" w:rsidRDefault="00FE46F8" w:rsidP="00A10BDD">
            <w:pPr>
              <w:numPr>
                <w:ilvl w:val="0"/>
                <w:numId w:val="80"/>
              </w:numPr>
              <w:suppressAutoHyphens/>
              <w:spacing w:after="0" w:line="100" w:lineRule="atLeast"/>
              <w:rPr>
                <w:color w:val="000000" w:themeColor="text1"/>
              </w:rPr>
            </w:pPr>
            <w:r w:rsidRPr="0049180B">
              <w:rPr>
                <w:color w:val="000000" w:themeColor="text1"/>
              </w:rPr>
              <w:t>bez podniesionego obrzeża lub z rowkiem ociekowym</w:t>
            </w:r>
          </w:p>
          <w:p w14:paraId="6203CB6E" w14:textId="77777777" w:rsidR="00FE46F8" w:rsidRPr="0049180B" w:rsidRDefault="00FE46F8" w:rsidP="00A10BDD">
            <w:pPr>
              <w:numPr>
                <w:ilvl w:val="0"/>
                <w:numId w:val="80"/>
              </w:numPr>
              <w:suppressAutoHyphens/>
              <w:spacing w:after="0" w:line="100" w:lineRule="atLeast"/>
              <w:rPr>
                <w:color w:val="000000" w:themeColor="text1"/>
              </w:rPr>
            </w:pPr>
            <w:r w:rsidRPr="0049180B">
              <w:rPr>
                <w:color w:val="000000" w:themeColor="text1"/>
              </w:rPr>
              <w:t>Wymiary:1500x750 mm</w:t>
            </w:r>
          </w:p>
          <w:p w14:paraId="46A031F2" w14:textId="77777777" w:rsidR="00FE46F8" w:rsidRPr="0049180B" w:rsidRDefault="00FE46F8" w:rsidP="006C5F73">
            <w:pPr>
              <w:rPr>
                <w:color w:val="000000" w:themeColor="text1"/>
              </w:rPr>
            </w:pPr>
          </w:p>
        </w:tc>
      </w:tr>
      <w:tr w:rsidR="00FE46F8" w:rsidRPr="0049180B" w14:paraId="55D1C82E" w14:textId="77777777" w:rsidTr="00FE46F8">
        <w:trPr>
          <w:trHeight w:val="1365"/>
        </w:trPr>
        <w:tc>
          <w:tcPr>
            <w:tcW w:w="1190" w:type="dxa"/>
            <w:vMerge/>
            <w:tcBorders>
              <w:top w:val="single" w:sz="4" w:space="0" w:color="000000"/>
              <w:left w:val="single" w:sz="4" w:space="0" w:color="000000"/>
              <w:bottom w:val="single" w:sz="4" w:space="0" w:color="000000"/>
            </w:tcBorders>
            <w:shd w:val="clear" w:color="auto" w:fill="auto"/>
            <w:vAlign w:val="center"/>
          </w:tcPr>
          <w:p w14:paraId="0FD2224D" w14:textId="77777777" w:rsidR="00FE46F8" w:rsidRPr="0049180B" w:rsidRDefault="00FE46F8" w:rsidP="006C5F73">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0B7AAA7C" w14:textId="77777777" w:rsidR="00FE46F8" w:rsidRPr="0049180B" w:rsidRDefault="00FE46F8" w:rsidP="006C5F73">
            <w:pPr>
              <w:rPr>
                <w:color w:val="000000" w:themeColor="text1"/>
              </w:rPr>
            </w:pPr>
          </w:p>
        </w:tc>
        <w:tc>
          <w:tcPr>
            <w:tcW w:w="1701" w:type="dxa"/>
            <w:gridSpan w:val="2"/>
            <w:vMerge w:val="restart"/>
            <w:tcBorders>
              <w:top w:val="single" w:sz="4" w:space="0" w:color="000000"/>
              <w:left w:val="single" w:sz="4" w:space="0" w:color="000000"/>
              <w:bottom w:val="single" w:sz="4" w:space="0" w:color="000000"/>
            </w:tcBorders>
            <w:shd w:val="clear" w:color="auto" w:fill="auto"/>
            <w:vAlign w:val="center"/>
          </w:tcPr>
          <w:p w14:paraId="7BEB0799" w14:textId="77777777" w:rsidR="00FE46F8" w:rsidRPr="0049180B" w:rsidRDefault="00FE46F8" w:rsidP="006C5F73">
            <w:pPr>
              <w:jc w:val="center"/>
              <w:rPr>
                <w:color w:val="000000" w:themeColor="text1"/>
              </w:rPr>
            </w:pPr>
            <w:r w:rsidRPr="0049180B">
              <w:rPr>
                <w:color w:val="000000" w:themeColor="text1"/>
              </w:rPr>
              <w:t>Stelaż stołu przyściennego</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F6D66" w14:textId="77777777" w:rsidR="00FE46F8" w:rsidRPr="0049180B" w:rsidRDefault="00FE46F8" w:rsidP="00A10BDD">
            <w:pPr>
              <w:numPr>
                <w:ilvl w:val="0"/>
                <w:numId w:val="124"/>
              </w:numPr>
              <w:suppressAutoHyphens/>
              <w:spacing w:after="0" w:line="100" w:lineRule="atLeast"/>
              <w:rPr>
                <w:color w:val="000000" w:themeColor="text1"/>
              </w:rPr>
            </w:pPr>
            <w:r w:rsidRPr="0049180B">
              <w:rPr>
                <w:color w:val="000000" w:themeColor="text1"/>
              </w:rPr>
              <w:t>Stelaż A-kształtny</w:t>
            </w:r>
          </w:p>
          <w:p w14:paraId="53649C6C" w14:textId="77777777" w:rsidR="00FE46F8" w:rsidRPr="0049180B" w:rsidRDefault="00FE46F8" w:rsidP="00A10BDD">
            <w:pPr>
              <w:numPr>
                <w:ilvl w:val="0"/>
                <w:numId w:val="80"/>
              </w:numPr>
              <w:suppressAutoHyphens/>
              <w:spacing w:after="0" w:line="100" w:lineRule="atLeast"/>
              <w:rPr>
                <w:color w:val="000000" w:themeColor="text1"/>
              </w:rPr>
            </w:pPr>
            <w:r w:rsidRPr="0049180B">
              <w:rPr>
                <w:color w:val="000000" w:themeColor="text1"/>
              </w:rPr>
              <w:t>z nóżkami z tworzywa sztucznego z możliwością poziomowania oraz regulacji</w:t>
            </w:r>
          </w:p>
        </w:tc>
      </w:tr>
      <w:tr w:rsidR="00FE46F8" w:rsidRPr="0049180B" w14:paraId="3669E0EA" w14:textId="77777777" w:rsidTr="00FE46F8">
        <w:trPr>
          <w:trHeight w:val="604"/>
        </w:trPr>
        <w:tc>
          <w:tcPr>
            <w:tcW w:w="1190" w:type="dxa"/>
            <w:vMerge/>
            <w:tcBorders>
              <w:top w:val="single" w:sz="4" w:space="0" w:color="000000"/>
              <w:left w:val="single" w:sz="4" w:space="0" w:color="000000"/>
              <w:bottom w:val="single" w:sz="4" w:space="0" w:color="000000"/>
            </w:tcBorders>
            <w:shd w:val="clear" w:color="auto" w:fill="auto"/>
            <w:vAlign w:val="center"/>
          </w:tcPr>
          <w:p w14:paraId="6BF98199" w14:textId="77777777" w:rsidR="00FE46F8" w:rsidRPr="0049180B" w:rsidRDefault="00FE46F8" w:rsidP="006C5F73">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5DEDB235" w14:textId="77777777" w:rsidR="00FE46F8" w:rsidRPr="0049180B" w:rsidRDefault="00FE46F8" w:rsidP="006C5F73">
            <w:pPr>
              <w:rPr>
                <w:color w:val="000000" w:themeColor="text1"/>
              </w:rPr>
            </w:pPr>
          </w:p>
        </w:tc>
        <w:tc>
          <w:tcPr>
            <w:tcW w:w="1701" w:type="dxa"/>
            <w:gridSpan w:val="2"/>
            <w:vMerge/>
            <w:tcBorders>
              <w:top w:val="single" w:sz="4" w:space="0" w:color="000000"/>
              <w:left w:val="single" w:sz="4" w:space="0" w:color="000000"/>
              <w:bottom w:val="single" w:sz="4" w:space="0" w:color="000000"/>
            </w:tcBorders>
            <w:shd w:val="clear" w:color="auto" w:fill="auto"/>
            <w:vAlign w:val="center"/>
          </w:tcPr>
          <w:p w14:paraId="02DA7D30" w14:textId="77777777" w:rsidR="00FE46F8" w:rsidRPr="0049180B" w:rsidRDefault="00FE46F8" w:rsidP="006C5F73">
            <w:pPr>
              <w:rPr>
                <w:color w:val="000000" w:themeColor="text1"/>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15D6D" w14:textId="77777777" w:rsidR="00FE46F8" w:rsidRPr="0049180B" w:rsidRDefault="00FE46F8" w:rsidP="00A10BDD">
            <w:pPr>
              <w:pStyle w:val="Akapitzlist2"/>
              <w:numPr>
                <w:ilvl w:val="0"/>
                <w:numId w:val="81"/>
              </w:numPr>
              <w:rPr>
                <w:rFonts w:asciiTheme="minorHAnsi" w:hAnsiTheme="minorHAnsi"/>
                <w:color w:val="000000" w:themeColor="text1"/>
                <w:sz w:val="22"/>
                <w:szCs w:val="22"/>
              </w:rPr>
            </w:pPr>
            <w:r w:rsidRPr="0049180B">
              <w:rPr>
                <w:rFonts w:asciiTheme="minorHAnsi" w:hAnsiTheme="minorHAnsi"/>
                <w:color w:val="000000" w:themeColor="text1"/>
                <w:sz w:val="22"/>
                <w:szCs w:val="22"/>
              </w:rPr>
              <w:t>miejsce do pracy w pozycji siedzącej z maskownicą tylną z płyty laminowanej</w:t>
            </w:r>
          </w:p>
        </w:tc>
      </w:tr>
      <w:tr w:rsidR="00FE46F8" w:rsidRPr="0049180B" w14:paraId="34F47429" w14:textId="77777777" w:rsidTr="00FE46F8">
        <w:trPr>
          <w:trHeight w:val="1134"/>
        </w:trPr>
        <w:tc>
          <w:tcPr>
            <w:tcW w:w="1190" w:type="dxa"/>
            <w:vMerge/>
            <w:tcBorders>
              <w:top w:val="single" w:sz="4" w:space="0" w:color="000000"/>
              <w:left w:val="single" w:sz="4" w:space="0" w:color="000000"/>
              <w:bottom w:val="single" w:sz="4" w:space="0" w:color="000000"/>
            </w:tcBorders>
            <w:shd w:val="clear" w:color="auto" w:fill="auto"/>
            <w:vAlign w:val="center"/>
          </w:tcPr>
          <w:p w14:paraId="16E631F9" w14:textId="77777777" w:rsidR="00FE46F8" w:rsidRPr="0049180B" w:rsidRDefault="00FE46F8" w:rsidP="006C5F73">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1817E371" w14:textId="77777777" w:rsidR="00FE46F8" w:rsidRPr="0049180B" w:rsidRDefault="00FE46F8" w:rsidP="006C5F73">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677D328D" w14:textId="77777777" w:rsidR="00FE46F8" w:rsidRPr="0049180B" w:rsidRDefault="00FE46F8" w:rsidP="006C5F73">
            <w:pPr>
              <w:jc w:val="center"/>
              <w:rPr>
                <w:color w:val="000000" w:themeColor="text1"/>
              </w:rPr>
            </w:pPr>
            <w:r w:rsidRPr="0049180B">
              <w:rPr>
                <w:color w:val="000000" w:themeColor="text1"/>
              </w:rPr>
              <w:t>Szafka 1 szt.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93685" w14:textId="77777777" w:rsidR="00FE46F8" w:rsidRPr="0049180B" w:rsidRDefault="00FE46F8" w:rsidP="00A10BDD">
            <w:pPr>
              <w:numPr>
                <w:ilvl w:val="0"/>
                <w:numId w:val="82"/>
              </w:numPr>
              <w:suppressAutoHyphens/>
              <w:spacing w:after="0" w:line="100" w:lineRule="atLeast"/>
              <w:rPr>
                <w:color w:val="000000" w:themeColor="text1"/>
              </w:rPr>
            </w:pPr>
            <w:r w:rsidRPr="0049180B">
              <w:rPr>
                <w:color w:val="000000" w:themeColor="text1"/>
              </w:rPr>
              <w:t>Pod blatem szafka, szer. 800 mm dwuskrzydłowa ,2x półka wewnątrz</w:t>
            </w:r>
          </w:p>
          <w:p w14:paraId="017D6A5B" w14:textId="77777777" w:rsidR="00FE46F8" w:rsidRPr="0049180B" w:rsidRDefault="00FE46F8" w:rsidP="00A10BDD">
            <w:pPr>
              <w:numPr>
                <w:ilvl w:val="0"/>
                <w:numId w:val="82"/>
              </w:numPr>
              <w:suppressAutoHyphens/>
              <w:spacing w:after="0" w:line="100" w:lineRule="atLeast"/>
              <w:rPr>
                <w:color w:val="000000" w:themeColor="text1"/>
              </w:rPr>
            </w:pPr>
            <w:r w:rsidRPr="0049180B">
              <w:rPr>
                <w:color w:val="000000" w:themeColor="text1"/>
              </w:rPr>
              <w:t>z płyty laminowanej</w:t>
            </w:r>
          </w:p>
          <w:p w14:paraId="4365D6F6" w14:textId="77777777" w:rsidR="00FE46F8" w:rsidRPr="0049180B" w:rsidRDefault="00FE46F8" w:rsidP="00A10BDD">
            <w:pPr>
              <w:numPr>
                <w:ilvl w:val="0"/>
                <w:numId w:val="82"/>
              </w:numPr>
              <w:suppressAutoHyphens/>
              <w:spacing w:after="0" w:line="100" w:lineRule="atLeast"/>
              <w:rPr>
                <w:color w:val="000000" w:themeColor="text1"/>
              </w:rPr>
            </w:pPr>
            <w:r w:rsidRPr="0049180B">
              <w:rPr>
                <w:color w:val="000000" w:themeColor="text1"/>
              </w:rPr>
              <w:t>podwieszana</w:t>
            </w:r>
          </w:p>
        </w:tc>
      </w:tr>
      <w:tr w:rsidR="00FE46F8" w:rsidRPr="0049180B" w14:paraId="4C9A0117" w14:textId="77777777" w:rsidTr="00FE46F8">
        <w:trPr>
          <w:trHeight w:val="824"/>
        </w:trPr>
        <w:tc>
          <w:tcPr>
            <w:tcW w:w="1190" w:type="dxa"/>
            <w:vMerge w:val="restart"/>
            <w:tcBorders>
              <w:top w:val="single" w:sz="4" w:space="0" w:color="000000"/>
              <w:left w:val="single" w:sz="4" w:space="0" w:color="000000"/>
              <w:bottom w:val="single" w:sz="4" w:space="0" w:color="000000"/>
            </w:tcBorders>
            <w:shd w:val="clear" w:color="auto" w:fill="auto"/>
            <w:vAlign w:val="center"/>
          </w:tcPr>
          <w:p w14:paraId="21191134" w14:textId="77777777" w:rsidR="00FE46F8" w:rsidRPr="0049180B" w:rsidRDefault="00FE46F8" w:rsidP="006C5F73">
            <w:pPr>
              <w:jc w:val="center"/>
              <w:rPr>
                <w:color w:val="000000" w:themeColor="text1"/>
              </w:rPr>
            </w:pPr>
            <w:r w:rsidRPr="0049180B">
              <w:rPr>
                <w:color w:val="000000" w:themeColor="text1"/>
              </w:rPr>
              <w:t>2.</w:t>
            </w:r>
          </w:p>
        </w:tc>
        <w:tc>
          <w:tcPr>
            <w:tcW w:w="1900" w:type="dxa"/>
            <w:vMerge w:val="restart"/>
            <w:tcBorders>
              <w:top w:val="single" w:sz="4" w:space="0" w:color="000000"/>
              <w:left w:val="single" w:sz="4" w:space="0" w:color="000000"/>
              <w:bottom w:val="single" w:sz="4" w:space="0" w:color="000000"/>
            </w:tcBorders>
            <w:shd w:val="clear" w:color="auto" w:fill="auto"/>
            <w:vAlign w:val="center"/>
          </w:tcPr>
          <w:p w14:paraId="59B5B63B" w14:textId="77777777" w:rsidR="00FE46F8" w:rsidRPr="0049180B" w:rsidRDefault="00FE46F8" w:rsidP="006C5F73">
            <w:pPr>
              <w:snapToGrid w:val="0"/>
              <w:jc w:val="center"/>
              <w:rPr>
                <w:color w:val="000000" w:themeColor="text1"/>
              </w:rPr>
            </w:pPr>
          </w:p>
          <w:p w14:paraId="2B1CD412" w14:textId="77777777" w:rsidR="00FE46F8" w:rsidRPr="0049180B" w:rsidRDefault="00FE46F8" w:rsidP="006C5F73">
            <w:pPr>
              <w:rPr>
                <w:color w:val="000000" w:themeColor="text1"/>
              </w:rPr>
            </w:pPr>
          </w:p>
          <w:p w14:paraId="0C0079D4" w14:textId="77777777" w:rsidR="00FE46F8" w:rsidRPr="0049180B" w:rsidRDefault="00FE46F8" w:rsidP="006C5F73">
            <w:pPr>
              <w:jc w:val="center"/>
              <w:rPr>
                <w:color w:val="000000" w:themeColor="text1"/>
              </w:rPr>
            </w:pPr>
            <w:r w:rsidRPr="0049180B">
              <w:rPr>
                <w:color w:val="000000" w:themeColor="text1"/>
              </w:rPr>
              <w:t>Stół wyspowy 1 szt. wymiary:</w:t>
            </w:r>
          </w:p>
          <w:p w14:paraId="094E71D7" w14:textId="77777777" w:rsidR="00FE46F8" w:rsidRPr="0049180B" w:rsidRDefault="00FE46F8" w:rsidP="006C5F73">
            <w:pPr>
              <w:jc w:val="center"/>
              <w:rPr>
                <w:color w:val="000000" w:themeColor="text1"/>
              </w:rPr>
            </w:pPr>
            <w:r w:rsidRPr="0049180B">
              <w:rPr>
                <w:color w:val="000000" w:themeColor="text1"/>
              </w:rPr>
              <w:t>2800 x 1500 x 850 mm</w:t>
            </w:r>
          </w:p>
          <w:p w14:paraId="217204F2" w14:textId="77777777" w:rsidR="00FE46F8" w:rsidRPr="0049180B" w:rsidRDefault="00FE46F8" w:rsidP="006C5F73">
            <w:pPr>
              <w:jc w:val="center"/>
              <w:rPr>
                <w:color w:val="000000" w:themeColor="text1"/>
              </w:rPr>
            </w:pPr>
          </w:p>
          <w:p w14:paraId="2E348877" w14:textId="77777777" w:rsidR="00FE46F8" w:rsidRPr="0049180B" w:rsidRDefault="00FE46F8" w:rsidP="006C5F73">
            <w:pPr>
              <w:jc w:val="center"/>
              <w:rPr>
                <w:color w:val="000000" w:themeColor="text1"/>
              </w:rPr>
            </w:pPr>
          </w:p>
          <w:p w14:paraId="3063FAD3" w14:textId="77777777" w:rsidR="00FE46F8" w:rsidRPr="0049180B" w:rsidRDefault="00FE46F8" w:rsidP="006C5F73">
            <w:pPr>
              <w:jc w:val="cente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069A2FF8" w14:textId="77777777" w:rsidR="00FE46F8" w:rsidRPr="0049180B" w:rsidRDefault="00FE46F8" w:rsidP="006C5F73">
            <w:pPr>
              <w:jc w:val="center"/>
              <w:rPr>
                <w:color w:val="000000" w:themeColor="text1"/>
              </w:rPr>
            </w:pPr>
            <w:r w:rsidRPr="0049180B">
              <w:rPr>
                <w:color w:val="000000" w:themeColor="text1"/>
              </w:rPr>
              <w:t>Nadstawka</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F033A" w14:textId="77777777" w:rsidR="00FE46F8" w:rsidRPr="0049180B" w:rsidRDefault="00FE46F8" w:rsidP="00A10BDD">
            <w:pPr>
              <w:numPr>
                <w:ilvl w:val="0"/>
                <w:numId w:val="82"/>
              </w:numPr>
              <w:suppressAutoHyphens/>
              <w:spacing w:after="0" w:line="100" w:lineRule="atLeast"/>
              <w:rPr>
                <w:color w:val="000000" w:themeColor="text1"/>
              </w:rPr>
            </w:pPr>
            <w:r w:rsidRPr="0049180B">
              <w:rPr>
                <w:color w:val="000000" w:themeColor="text1"/>
              </w:rPr>
              <w:t>Szerokość: 1550 mm</w:t>
            </w:r>
          </w:p>
          <w:p w14:paraId="7A9BA281" w14:textId="77777777" w:rsidR="00FE46F8" w:rsidRPr="0049180B" w:rsidRDefault="00FE46F8" w:rsidP="00A10BDD">
            <w:pPr>
              <w:numPr>
                <w:ilvl w:val="0"/>
                <w:numId w:val="82"/>
              </w:numPr>
              <w:suppressAutoHyphens/>
              <w:spacing w:after="0" w:line="100" w:lineRule="atLeast"/>
              <w:rPr>
                <w:color w:val="000000" w:themeColor="text1"/>
              </w:rPr>
            </w:pPr>
            <w:r w:rsidRPr="0049180B">
              <w:rPr>
                <w:color w:val="000000" w:themeColor="text1"/>
              </w:rPr>
              <w:t>Dwie półki szklane, 8x gniazdo elektryczne 230V</w:t>
            </w:r>
          </w:p>
          <w:p w14:paraId="3FB63848" w14:textId="77777777" w:rsidR="00FE46F8" w:rsidRPr="0049180B" w:rsidRDefault="00FE46F8" w:rsidP="00A10BDD">
            <w:pPr>
              <w:numPr>
                <w:ilvl w:val="0"/>
                <w:numId w:val="82"/>
              </w:numPr>
              <w:suppressAutoHyphens/>
              <w:spacing w:after="0" w:line="100" w:lineRule="atLeast"/>
              <w:rPr>
                <w:color w:val="000000" w:themeColor="text1"/>
              </w:rPr>
            </w:pPr>
            <w:r w:rsidRPr="0049180B">
              <w:rPr>
                <w:color w:val="000000" w:themeColor="text1"/>
              </w:rPr>
              <w:t>Nadstawka może składać się z segmentów.</w:t>
            </w:r>
          </w:p>
        </w:tc>
      </w:tr>
      <w:tr w:rsidR="00FE46F8" w:rsidRPr="0049180B" w14:paraId="6DFF7918" w14:textId="77777777" w:rsidTr="00FE46F8">
        <w:trPr>
          <w:trHeight w:val="1245"/>
        </w:trPr>
        <w:tc>
          <w:tcPr>
            <w:tcW w:w="1190" w:type="dxa"/>
            <w:vMerge/>
            <w:tcBorders>
              <w:top w:val="single" w:sz="4" w:space="0" w:color="000000"/>
              <w:left w:val="single" w:sz="4" w:space="0" w:color="000000"/>
              <w:bottom w:val="single" w:sz="4" w:space="0" w:color="000000"/>
            </w:tcBorders>
            <w:shd w:val="clear" w:color="auto" w:fill="auto"/>
            <w:vAlign w:val="center"/>
          </w:tcPr>
          <w:p w14:paraId="4B28AE84" w14:textId="77777777" w:rsidR="00FE46F8" w:rsidRPr="0049180B" w:rsidRDefault="00FE46F8" w:rsidP="006C5F73">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72BBCBA7" w14:textId="77777777" w:rsidR="00FE46F8" w:rsidRPr="0049180B" w:rsidRDefault="00FE46F8" w:rsidP="006C5F73">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2980AD5F" w14:textId="77777777" w:rsidR="00FE46F8" w:rsidRPr="0049180B" w:rsidRDefault="00FE46F8" w:rsidP="006C5F73">
            <w:pPr>
              <w:jc w:val="center"/>
              <w:rPr>
                <w:color w:val="000000" w:themeColor="text1"/>
              </w:rPr>
            </w:pPr>
            <w:r w:rsidRPr="0049180B">
              <w:rPr>
                <w:color w:val="000000" w:themeColor="text1"/>
              </w:rPr>
              <w:t>Blat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7D7F9" w14:textId="77777777" w:rsidR="00FE46F8" w:rsidRPr="0049180B" w:rsidRDefault="00FE46F8" w:rsidP="00A10BDD">
            <w:pPr>
              <w:numPr>
                <w:ilvl w:val="0"/>
                <w:numId w:val="82"/>
              </w:numPr>
              <w:suppressAutoHyphens/>
              <w:spacing w:after="0" w:line="100" w:lineRule="atLeast"/>
              <w:rPr>
                <w:color w:val="000000" w:themeColor="text1"/>
              </w:rPr>
            </w:pPr>
            <w:r w:rsidRPr="0049180B">
              <w:rPr>
                <w:color w:val="000000" w:themeColor="text1"/>
              </w:rPr>
              <w:t>Blat z konglomeratu kwarcowo-granitowego</w:t>
            </w:r>
          </w:p>
          <w:p w14:paraId="1E7549B8" w14:textId="77777777" w:rsidR="00FE46F8" w:rsidRPr="0049180B" w:rsidRDefault="00FE46F8" w:rsidP="00A10BDD">
            <w:pPr>
              <w:numPr>
                <w:ilvl w:val="0"/>
                <w:numId w:val="82"/>
              </w:numPr>
              <w:suppressAutoHyphens/>
              <w:spacing w:after="0" w:line="100" w:lineRule="atLeast"/>
              <w:rPr>
                <w:color w:val="000000" w:themeColor="text1"/>
              </w:rPr>
            </w:pPr>
            <w:r w:rsidRPr="0049180B">
              <w:rPr>
                <w:color w:val="000000" w:themeColor="text1"/>
              </w:rPr>
              <w:t>Wymiary: 2800x1500 lub 2x2800x750 mm lub 4x1400x750</w:t>
            </w:r>
          </w:p>
          <w:p w14:paraId="1499DEA7" w14:textId="77777777" w:rsidR="00FE46F8" w:rsidRPr="0049180B" w:rsidRDefault="00FE46F8" w:rsidP="00A10BDD">
            <w:pPr>
              <w:numPr>
                <w:ilvl w:val="0"/>
                <w:numId w:val="82"/>
              </w:numPr>
              <w:suppressAutoHyphens/>
              <w:spacing w:after="0" w:line="100" w:lineRule="atLeast"/>
              <w:rPr>
                <w:color w:val="000000" w:themeColor="text1"/>
              </w:rPr>
            </w:pPr>
            <w:r w:rsidRPr="0049180B">
              <w:rPr>
                <w:color w:val="000000" w:themeColor="text1"/>
              </w:rPr>
              <w:t>Bez podwyższonego obrzeża lub z rowkiem ociekowym</w:t>
            </w:r>
          </w:p>
        </w:tc>
      </w:tr>
      <w:tr w:rsidR="00FE46F8" w:rsidRPr="0049180B" w14:paraId="7B0596DD" w14:textId="77777777" w:rsidTr="00FE46F8">
        <w:trPr>
          <w:trHeight w:val="480"/>
        </w:trPr>
        <w:tc>
          <w:tcPr>
            <w:tcW w:w="1190" w:type="dxa"/>
            <w:vMerge/>
            <w:tcBorders>
              <w:top w:val="single" w:sz="4" w:space="0" w:color="000000"/>
              <w:left w:val="single" w:sz="4" w:space="0" w:color="000000"/>
              <w:bottom w:val="single" w:sz="4" w:space="0" w:color="000000"/>
            </w:tcBorders>
            <w:shd w:val="clear" w:color="auto" w:fill="auto"/>
            <w:vAlign w:val="center"/>
          </w:tcPr>
          <w:p w14:paraId="7CD5720B" w14:textId="77777777" w:rsidR="00FE46F8" w:rsidRPr="0049180B" w:rsidRDefault="00FE46F8" w:rsidP="006C5F73">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23851898" w14:textId="77777777" w:rsidR="00FE46F8" w:rsidRPr="0049180B" w:rsidRDefault="00FE46F8" w:rsidP="006C5F73">
            <w:pPr>
              <w:rPr>
                <w:color w:val="000000" w:themeColor="text1"/>
              </w:rPr>
            </w:pPr>
          </w:p>
        </w:tc>
        <w:tc>
          <w:tcPr>
            <w:tcW w:w="1701" w:type="dxa"/>
            <w:gridSpan w:val="2"/>
            <w:vMerge w:val="restart"/>
            <w:tcBorders>
              <w:top w:val="single" w:sz="4" w:space="0" w:color="000000"/>
              <w:left w:val="single" w:sz="4" w:space="0" w:color="000000"/>
              <w:bottom w:val="single" w:sz="4" w:space="0" w:color="000000"/>
            </w:tcBorders>
            <w:shd w:val="clear" w:color="auto" w:fill="auto"/>
            <w:vAlign w:val="center"/>
          </w:tcPr>
          <w:p w14:paraId="440D37CA" w14:textId="77777777" w:rsidR="00FE46F8" w:rsidRPr="0049180B" w:rsidRDefault="00FE46F8" w:rsidP="006C5F73">
            <w:pPr>
              <w:jc w:val="center"/>
              <w:rPr>
                <w:bCs/>
                <w:color w:val="000000" w:themeColor="text1"/>
              </w:rPr>
            </w:pPr>
            <w:r w:rsidRPr="0049180B">
              <w:rPr>
                <w:color w:val="000000" w:themeColor="text1"/>
              </w:rPr>
              <w:t>Stelaż stołu wyspowego</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21F8B" w14:textId="77777777" w:rsidR="00FE46F8" w:rsidRPr="0049180B" w:rsidRDefault="00FE46F8" w:rsidP="00A10BDD">
            <w:pPr>
              <w:numPr>
                <w:ilvl w:val="0"/>
                <w:numId w:val="81"/>
              </w:numPr>
              <w:suppressAutoHyphens/>
              <w:spacing w:after="0" w:line="100" w:lineRule="atLeast"/>
              <w:rPr>
                <w:bCs/>
                <w:color w:val="000000" w:themeColor="text1"/>
              </w:rPr>
            </w:pPr>
            <w:r w:rsidRPr="0049180B">
              <w:rPr>
                <w:bCs/>
                <w:color w:val="000000" w:themeColor="text1"/>
              </w:rPr>
              <w:t>Stelaż A-kształtny</w:t>
            </w:r>
          </w:p>
          <w:p w14:paraId="1A20E533" w14:textId="77777777" w:rsidR="00FE46F8" w:rsidRPr="0049180B" w:rsidRDefault="00FE46F8" w:rsidP="00A10BDD">
            <w:pPr>
              <w:numPr>
                <w:ilvl w:val="0"/>
                <w:numId w:val="81"/>
              </w:numPr>
              <w:suppressAutoHyphens/>
              <w:spacing w:after="0" w:line="100" w:lineRule="atLeast"/>
              <w:rPr>
                <w:color w:val="000000" w:themeColor="text1"/>
              </w:rPr>
            </w:pPr>
            <w:r w:rsidRPr="0049180B">
              <w:rPr>
                <w:bCs/>
                <w:color w:val="000000" w:themeColor="text1"/>
              </w:rPr>
              <w:t>z nóżkami z tworzywa sztucznego z możliwością poziomowania oraz regulacji</w:t>
            </w:r>
          </w:p>
        </w:tc>
      </w:tr>
      <w:tr w:rsidR="00FE46F8" w:rsidRPr="0049180B" w14:paraId="06FEF092" w14:textId="77777777" w:rsidTr="00FE46F8">
        <w:trPr>
          <w:trHeight w:val="495"/>
        </w:trPr>
        <w:tc>
          <w:tcPr>
            <w:tcW w:w="1190" w:type="dxa"/>
            <w:vMerge/>
            <w:tcBorders>
              <w:top w:val="single" w:sz="4" w:space="0" w:color="000000"/>
              <w:left w:val="single" w:sz="4" w:space="0" w:color="000000"/>
              <w:bottom w:val="single" w:sz="4" w:space="0" w:color="000000"/>
            </w:tcBorders>
            <w:shd w:val="clear" w:color="auto" w:fill="auto"/>
            <w:vAlign w:val="center"/>
          </w:tcPr>
          <w:p w14:paraId="2079851D" w14:textId="77777777" w:rsidR="00FE46F8" w:rsidRPr="0049180B" w:rsidRDefault="00FE46F8" w:rsidP="006C5F73">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70F46181" w14:textId="77777777" w:rsidR="00FE46F8" w:rsidRPr="0049180B" w:rsidRDefault="00FE46F8" w:rsidP="006C5F73">
            <w:pPr>
              <w:rPr>
                <w:color w:val="000000" w:themeColor="text1"/>
              </w:rPr>
            </w:pPr>
          </w:p>
        </w:tc>
        <w:tc>
          <w:tcPr>
            <w:tcW w:w="1701" w:type="dxa"/>
            <w:gridSpan w:val="2"/>
            <w:vMerge/>
            <w:tcBorders>
              <w:top w:val="single" w:sz="4" w:space="0" w:color="000000"/>
              <w:left w:val="single" w:sz="4" w:space="0" w:color="000000"/>
              <w:bottom w:val="single" w:sz="4" w:space="0" w:color="000000"/>
            </w:tcBorders>
            <w:shd w:val="clear" w:color="auto" w:fill="auto"/>
            <w:vAlign w:val="center"/>
          </w:tcPr>
          <w:p w14:paraId="6A4D8600" w14:textId="77777777" w:rsidR="00FE46F8" w:rsidRPr="0049180B" w:rsidRDefault="00FE46F8" w:rsidP="006C5F73">
            <w:pPr>
              <w:rPr>
                <w:color w:val="000000" w:themeColor="text1"/>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A9CD2" w14:textId="77777777" w:rsidR="00FE46F8" w:rsidRPr="0049180B" w:rsidRDefault="00FE46F8" w:rsidP="00A10BDD">
            <w:pPr>
              <w:pStyle w:val="Akapitzlist2"/>
              <w:numPr>
                <w:ilvl w:val="0"/>
                <w:numId w:val="81"/>
              </w:numPr>
              <w:rPr>
                <w:rFonts w:asciiTheme="minorHAnsi" w:hAnsiTheme="minorHAnsi"/>
                <w:color w:val="000000" w:themeColor="text1"/>
                <w:sz w:val="22"/>
                <w:szCs w:val="22"/>
              </w:rPr>
            </w:pPr>
            <w:r w:rsidRPr="0049180B">
              <w:rPr>
                <w:rFonts w:asciiTheme="minorHAnsi" w:hAnsiTheme="minorHAnsi"/>
                <w:color w:val="000000" w:themeColor="text1"/>
                <w:sz w:val="22"/>
                <w:szCs w:val="22"/>
              </w:rPr>
              <w:t>2x miejsce do pracy w pozycji siedzącej z maskownicą tylną z płyty laminowanej</w:t>
            </w:r>
          </w:p>
        </w:tc>
      </w:tr>
      <w:tr w:rsidR="00FE46F8" w:rsidRPr="0049180B" w14:paraId="64B1F207" w14:textId="77777777" w:rsidTr="00FE46F8">
        <w:trPr>
          <w:trHeight w:val="705"/>
        </w:trPr>
        <w:tc>
          <w:tcPr>
            <w:tcW w:w="1190" w:type="dxa"/>
            <w:vMerge/>
            <w:tcBorders>
              <w:top w:val="single" w:sz="4" w:space="0" w:color="000000"/>
              <w:left w:val="single" w:sz="4" w:space="0" w:color="000000"/>
              <w:bottom w:val="single" w:sz="4" w:space="0" w:color="000000"/>
            </w:tcBorders>
            <w:shd w:val="clear" w:color="auto" w:fill="auto"/>
            <w:vAlign w:val="center"/>
          </w:tcPr>
          <w:p w14:paraId="7D5FC111" w14:textId="77777777" w:rsidR="00FE46F8" w:rsidRPr="0049180B" w:rsidRDefault="00FE46F8" w:rsidP="006C5F73">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5D7E9393" w14:textId="77777777" w:rsidR="00FE46F8" w:rsidRPr="0049180B" w:rsidRDefault="00FE46F8" w:rsidP="006C5F73">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5BF0458B" w14:textId="77777777" w:rsidR="00FE46F8" w:rsidRPr="0049180B" w:rsidRDefault="00FE46F8" w:rsidP="006C5F73">
            <w:pPr>
              <w:jc w:val="center"/>
              <w:rPr>
                <w:color w:val="000000" w:themeColor="text1"/>
              </w:rPr>
            </w:pPr>
            <w:r w:rsidRPr="0049180B">
              <w:rPr>
                <w:color w:val="000000" w:themeColor="text1"/>
              </w:rPr>
              <w:t>Szafka 1 szt.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8C8DA" w14:textId="77777777" w:rsidR="00FE46F8" w:rsidRPr="0049180B" w:rsidRDefault="00FE46F8" w:rsidP="00A10BDD">
            <w:pPr>
              <w:numPr>
                <w:ilvl w:val="0"/>
                <w:numId w:val="81"/>
              </w:numPr>
              <w:suppressAutoHyphens/>
              <w:spacing w:after="0" w:line="100" w:lineRule="atLeast"/>
              <w:rPr>
                <w:color w:val="000000" w:themeColor="text1"/>
              </w:rPr>
            </w:pPr>
            <w:r w:rsidRPr="0049180B">
              <w:rPr>
                <w:color w:val="000000" w:themeColor="text1"/>
              </w:rPr>
              <w:t>Pod blatem szafka, szer. 400 mm, jednoskrzydłowa z 1 szufladą, 2x półka</w:t>
            </w:r>
          </w:p>
          <w:p w14:paraId="052E277E" w14:textId="77777777" w:rsidR="00FE46F8" w:rsidRPr="0049180B" w:rsidRDefault="00FE46F8" w:rsidP="00A10BDD">
            <w:pPr>
              <w:numPr>
                <w:ilvl w:val="0"/>
                <w:numId w:val="81"/>
              </w:numPr>
              <w:suppressAutoHyphens/>
              <w:spacing w:after="0" w:line="100" w:lineRule="atLeast"/>
              <w:rPr>
                <w:color w:val="000000" w:themeColor="text1"/>
              </w:rPr>
            </w:pPr>
            <w:r w:rsidRPr="0049180B">
              <w:rPr>
                <w:color w:val="000000" w:themeColor="text1"/>
              </w:rPr>
              <w:t>z płyty laminowanej</w:t>
            </w:r>
          </w:p>
          <w:p w14:paraId="56ADCD83" w14:textId="77777777" w:rsidR="00FE46F8" w:rsidRPr="0049180B" w:rsidRDefault="00FE46F8" w:rsidP="00A10BDD">
            <w:pPr>
              <w:numPr>
                <w:ilvl w:val="0"/>
                <w:numId w:val="81"/>
              </w:numPr>
              <w:suppressAutoHyphens/>
              <w:spacing w:after="0" w:line="100" w:lineRule="atLeast"/>
              <w:rPr>
                <w:color w:val="000000" w:themeColor="text1"/>
              </w:rPr>
            </w:pPr>
            <w:r w:rsidRPr="0049180B">
              <w:rPr>
                <w:color w:val="000000" w:themeColor="text1"/>
              </w:rPr>
              <w:t>podwieszana</w:t>
            </w:r>
          </w:p>
        </w:tc>
      </w:tr>
      <w:tr w:rsidR="00FE46F8" w:rsidRPr="0049180B" w14:paraId="2AAA1A1C" w14:textId="77777777" w:rsidTr="00FE46F8">
        <w:trPr>
          <w:trHeight w:val="1310"/>
        </w:trPr>
        <w:tc>
          <w:tcPr>
            <w:tcW w:w="1190" w:type="dxa"/>
            <w:vMerge/>
            <w:tcBorders>
              <w:top w:val="single" w:sz="4" w:space="0" w:color="000000"/>
              <w:left w:val="single" w:sz="4" w:space="0" w:color="000000"/>
              <w:bottom w:val="single" w:sz="4" w:space="0" w:color="auto"/>
            </w:tcBorders>
            <w:shd w:val="clear" w:color="auto" w:fill="auto"/>
            <w:vAlign w:val="center"/>
          </w:tcPr>
          <w:p w14:paraId="199EF5C6" w14:textId="77777777" w:rsidR="00FE46F8" w:rsidRPr="0049180B" w:rsidRDefault="00FE46F8" w:rsidP="006C5F73">
            <w:pPr>
              <w:rPr>
                <w:color w:val="000000" w:themeColor="text1"/>
              </w:rPr>
            </w:pPr>
          </w:p>
        </w:tc>
        <w:tc>
          <w:tcPr>
            <w:tcW w:w="1900" w:type="dxa"/>
            <w:vMerge/>
            <w:tcBorders>
              <w:top w:val="single" w:sz="4" w:space="0" w:color="000000"/>
              <w:left w:val="single" w:sz="4" w:space="0" w:color="000000"/>
              <w:bottom w:val="single" w:sz="4" w:space="0" w:color="auto"/>
            </w:tcBorders>
            <w:shd w:val="clear" w:color="auto" w:fill="auto"/>
            <w:vAlign w:val="center"/>
          </w:tcPr>
          <w:p w14:paraId="024770BE" w14:textId="77777777" w:rsidR="00FE46F8" w:rsidRPr="0049180B" w:rsidRDefault="00FE46F8" w:rsidP="006C5F73">
            <w:pPr>
              <w:rPr>
                <w:color w:val="000000" w:themeColor="text1"/>
              </w:rPr>
            </w:pPr>
          </w:p>
        </w:tc>
        <w:tc>
          <w:tcPr>
            <w:tcW w:w="1701" w:type="dxa"/>
            <w:gridSpan w:val="2"/>
            <w:tcBorders>
              <w:left w:val="single" w:sz="4" w:space="0" w:color="000000"/>
              <w:bottom w:val="single" w:sz="4" w:space="0" w:color="auto"/>
            </w:tcBorders>
            <w:shd w:val="clear" w:color="auto" w:fill="auto"/>
            <w:vAlign w:val="center"/>
          </w:tcPr>
          <w:p w14:paraId="09BCEB44" w14:textId="77777777" w:rsidR="00FE46F8" w:rsidRPr="0049180B" w:rsidRDefault="00FE46F8" w:rsidP="006C5F73">
            <w:pPr>
              <w:jc w:val="center"/>
              <w:rPr>
                <w:color w:val="000000" w:themeColor="text1"/>
              </w:rPr>
            </w:pPr>
            <w:r w:rsidRPr="0049180B">
              <w:rPr>
                <w:color w:val="000000" w:themeColor="text1"/>
              </w:rPr>
              <w:t>Szafka 1 szt.</w:t>
            </w:r>
          </w:p>
        </w:tc>
        <w:tc>
          <w:tcPr>
            <w:tcW w:w="4281" w:type="dxa"/>
            <w:tcBorders>
              <w:left w:val="single" w:sz="4" w:space="0" w:color="000000"/>
              <w:bottom w:val="single" w:sz="4" w:space="0" w:color="auto"/>
              <w:right w:val="single" w:sz="4" w:space="0" w:color="000000"/>
            </w:tcBorders>
            <w:shd w:val="clear" w:color="auto" w:fill="auto"/>
            <w:vAlign w:val="center"/>
          </w:tcPr>
          <w:p w14:paraId="2F9A32B3" w14:textId="77777777" w:rsidR="00FE46F8" w:rsidRPr="0049180B" w:rsidRDefault="00FE46F8" w:rsidP="00A10BDD">
            <w:pPr>
              <w:numPr>
                <w:ilvl w:val="0"/>
                <w:numId w:val="81"/>
              </w:numPr>
              <w:suppressAutoHyphens/>
              <w:spacing w:after="0" w:line="100" w:lineRule="atLeast"/>
              <w:rPr>
                <w:color w:val="000000" w:themeColor="text1"/>
              </w:rPr>
            </w:pPr>
            <w:r w:rsidRPr="0049180B">
              <w:rPr>
                <w:color w:val="000000" w:themeColor="text1"/>
              </w:rPr>
              <w:t>Pod blatem szafka, szer. 400 mm, jednoskrzydłowa z 1 szufladą, 2x półka</w:t>
            </w:r>
          </w:p>
          <w:p w14:paraId="4997C0D4" w14:textId="77777777" w:rsidR="00FE46F8" w:rsidRPr="0049180B" w:rsidRDefault="00FE46F8" w:rsidP="00A10BDD">
            <w:pPr>
              <w:numPr>
                <w:ilvl w:val="0"/>
                <w:numId w:val="81"/>
              </w:numPr>
              <w:suppressAutoHyphens/>
              <w:spacing w:after="0" w:line="100" w:lineRule="atLeast"/>
              <w:rPr>
                <w:color w:val="000000" w:themeColor="text1"/>
              </w:rPr>
            </w:pPr>
            <w:r w:rsidRPr="0049180B">
              <w:rPr>
                <w:color w:val="000000" w:themeColor="text1"/>
              </w:rPr>
              <w:t>z płyty laminowanej</w:t>
            </w:r>
          </w:p>
          <w:p w14:paraId="5DCD5E5E" w14:textId="77777777" w:rsidR="00FE46F8" w:rsidRPr="0049180B" w:rsidRDefault="00FE46F8" w:rsidP="00A10BDD">
            <w:pPr>
              <w:numPr>
                <w:ilvl w:val="0"/>
                <w:numId w:val="81"/>
              </w:numPr>
              <w:suppressAutoHyphens/>
              <w:spacing w:after="0" w:line="100" w:lineRule="atLeast"/>
              <w:rPr>
                <w:color w:val="000000" w:themeColor="text1"/>
              </w:rPr>
            </w:pPr>
            <w:r w:rsidRPr="0049180B">
              <w:rPr>
                <w:color w:val="000000" w:themeColor="text1"/>
              </w:rPr>
              <w:t>podwieszana</w:t>
            </w:r>
          </w:p>
        </w:tc>
      </w:tr>
      <w:tr w:rsidR="00FE46F8" w:rsidRPr="0049180B" w14:paraId="44ECD282" w14:textId="77777777" w:rsidTr="00FE46F8">
        <w:trPr>
          <w:trHeight w:val="420"/>
        </w:trPr>
        <w:tc>
          <w:tcPr>
            <w:tcW w:w="1190" w:type="dxa"/>
            <w:vMerge w:val="restart"/>
            <w:tcBorders>
              <w:top w:val="single" w:sz="4" w:space="0" w:color="auto"/>
              <w:left w:val="single" w:sz="4" w:space="0" w:color="000000"/>
            </w:tcBorders>
            <w:shd w:val="clear" w:color="auto" w:fill="auto"/>
            <w:vAlign w:val="center"/>
          </w:tcPr>
          <w:p w14:paraId="5AB87578" w14:textId="77777777" w:rsidR="00FE46F8" w:rsidRPr="0049180B" w:rsidRDefault="00FE46F8" w:rsidP="006C5F73">
            <w:pPr>
              <w:jc w:val="center"/>
              <w:rPr>
                <w:color w:val="000000" w:themeColor="text1"/>
              </w:rPr>
            </w:pPr>
            <w:r w:rsidRPr="0049180B">
              <w:rPr>
                <w:color w:val="000000" w:themeColor="text1"/>
              </w:rPr>
              <w:t>3.</w:t>
            </w:r>
          </w:p>
        </w:tc>
        <w:tc>
          <w:tcPr>
            <w:tcW w:w="1900" w:type="dxa"/>
            <w:vMerge w:val="restart"/>
            <w:tcBorders>
              <w:top w:val="single" w:sz="4" w:space="0" w:color="auto"/>
              <w:left w:val="single" w:sz="4" w:space="0" w:color="000000"/>
            </w:tcBorders>
            <w:shd w:val="clear" w:color="auto" w:fill="auto"/>
            <w:vAlign w:val="center"/>
          </w:tcPr>
          <w:p w14:paraId="717F5981" w14:textId="77777777" w:rsidR="00FE46F8" w:rsidRPr="0049180B" w:rsidRDefault="00FE46F8" w:rsidP="006C5F73">
            <w:pPr>
              <w:jc w:val="center"/>
              <w:rPr>
                <w:color w:val="000000" w:themeColor="text1"/>
              </w:rPr>
            </w:pPr>
          </w:p>
          <w:p w14:paraId="3D998CB2" w14:textId="66A1799B" w:rsidR="00FE46F8" w:rsidRPr="0049180B" w:rsidRDefault="00FE46F8" w:rsidP="006C5F73">
            <w:pPr>
              <w:rPr>
                <w:color w:val="000000" w:themeColor="text1"/>
              </w:rPr>
            </w:pPr>
            <w:r w:rsidRPr="0049180B">
              <w:rPr>
                <w:color w:val="000000" w:themeColor="text1"/>
              </w:rPr>
              <w:t xml:space="preserve">Stół </w:t>
            </w:r>
            <w:r w:rsidRPr="00951199">
              <w:rPr>
                <w:color w:val="000000" w:themeColor="text1"/>
              </w:rPr>
              <w:t xml:space="preserve">wyspowy </w:t>
            </w:r>
            <w:r w:rsidR="00015891" w:rsidRPr="00951199">
              <w:rPr>
                <w:color w:val="000000" w:themeColor="text1"/>
              </w:rPr>
              <w:t xml:space="preserve">1 szt. </w:t>
            </w:r>
            <w:r w:rsidRPr="0049180B">
              <w:rPr>
                <w:color w:val="000000" w:themeColor="text1"/>
              </w:rPr>
              <w:t>wymiary: 1800x 1100x 850mm</w:t>
            </w:r>
          </w:p>
        </w:tc>
        <w:tc>
          <w:tcPr>
            <w:tcW w:w="1701" w:type="dxa"/>
            <w:gridSpan w:val="2"/>
            <w:tcBorders>
              <w:top w:val="single" w:sz="4" w:space="0" w:color="auto"/>
              <w:left w:val="single" w:sz="4" w:space="0" w:color="000000"/>
              <w:bottom w:val="single" w:sz="4" w:space="0" w:color="auto"/>
            </w:tcBorders>
            <w:shd w:val="clear" w:color="auto" w:fill="auto"/>
            <w:vAlign w:val="center"/>
          </w:tcPr>
          <w:p w14:paraId="46B7529E" w14:textId="77777777" w:rsidR="00FE46F8" w:rsidRPr="0049180B" w:rsidRDefault="00FE46F8" w:rsidP="006C5F73">
            <w:pPr>
              <w:jc w:val="center"/>
              <w:rPr>
                <w:color w:val="000000" w:themeColor="text1"/>
              </w:rPr>
            </w:pPr>
            <w:r w:rsidRPr="0049180B">
              <w:rPr>
                <w:color w:val="000000" w:themeColor="text1"/>
              </w:rPr>
              <w:t>Blat</w:t>
            </w:r>
          </w:p>
        </w:tc>
        <w:tc>
          <w:tcPr>
            <w:tcW w:w="4281" w:type="dxa"/>
            <w:tcBorders>
              <w:top w:val="single" w:sz="4" w:space="0" w:color="auto"/>
              <w:left w:val="single" w:sz="4" w:space="0" w:color="000000"/>
              <w:bottom w:val="single" w:sz="4" w:space="0" w:color="auto"/>
              <w:right w:val="single" w:sz="4" w:space="0" w:color="000000"/>
            </w:tcBorders>
            <w:shd w:val="clear" w:color="auto" w:fill="auto"/>
            <w:vAlign w:val="center"/>
          </w:tcPr>
          <w:p w14:paraId="01E95BF5" w14:textId="77777777" w:rsidR="00FE46F8" w:rsidRPr="0049180B" w:rsidRDefault="00FE46F8" w:rsidP="00A10BDD">
            <w:pPr>
              <w:numPr>
                <w:ilvl w:val="0"/>
                <w:numId w:val="130"/>
              </w:numPr>
              <w:suppressAutoHyphens/>
              <w:spacing w:after="0" w:line="100" w:lineRule="atLeast"/>
              <w:rPr>
                <w:color w:val="000000" w:themeColor="text1"/>
              </w:rPr>
            </w:pPr>
            <w:r w:rsidRPr="0049180B">
              <w:rPr>
                <w:color w:val="000000" w:themeColor="text1"/>
              </w:rPr>
              <w:t>Blat z konglomeratu kwarcowo-granitowego</w:t>
            </w:r>
          </w:p>
          <w:p w14:paraId="70797056" w14:textId="77777777" w:rsidR="00FE46F8" w:rsidRPr="0049180B" w:rsidRDefault="00FE46F8" w:rsidP="00A10BDD">
            <w:pPr>
              <w:numPr>
                <w:ilvl w:val="0"/>
                <w:numId w:val="130"/>
              </w:numPr>
              <w:suppressAutoHyphens/>
              <w:spacing w:after="0" w:line="100" w:lineRule="atLeast"/>
              <w:rPr>
                <w:color w:val="000000" w:themeColor="text1"/>
              </w:rPr>
            </w:pPr>
            <w:r w:rsidRPr="0049180B">
              <w:rPr>
                <w:color w:val="000000" w:themeColor="text1"/>
              </w:rPr>
              <w:t>Wymiary: 1800x1100x800 mm</w:t>
            </w:r>
          </w:p>
          <w:p w14:paraId="7DD78522" w14:textId="77777777" w:rsidR="00FE46F8" w:rsidRPr="0049180B" w:rsidRDefault="00FE46F8" w:rsidP="00A10BDD">
            <w:pPr>
              <w:numPr>
                <w:ilvl w:val="0"/>
                <w:numId w:val="130"/>
              </w:numPr>
              <w:suppressAutoHyphens/>
              <w:spacing w:after="0" w:line="100" w:lineRule="atLeast"/>
              <w:rPr>
                <w:color w:val="000000" w:themeColor="text1"/>
              </w:rPr>
            </w:pPr>
            <w:r w:rsidRPr="0049180B">
              <w:rPr>
                <w:color w:val="000000" w:themeColor="text1"/>
              </w:rPr>
              <w:t>Bez podwyższonego obrzeża lub z rowkiem ociekowym</w:t>
            </w:r>
          </w:p>
          <w:p w14:paraId="501B5DDD" w14:textId="77777777" w:rsidR="00FE46F8" w:rsidRPr="0049180B" w:rsidRDefault="00FE46F8" w:rsidP="006C5F73">
            <w:pPr>
              <w:rPr>
                <w:color w:val="000000" w:themeColor="text1"/>
              </w:rPr>
            </w:pPr>
          </w:p>
        </w:tc>
      </w:tr>
      <w:tr w:rsidR="00FE46F8" w:rsidRPr="0049180B" w14:paraId="244A0835" w14:textId="77777777" w:rsidTr="00FE46F8">
        <w:trPr>
          <w:trHeight w:val="585"/>
        </w:trPr>
        <w:tc>
          <w:tcPr>
            <w:tcW w:w="1190" w:type="dxa"/>
            <w:vMerge/>
            <w:tcBorders>
              <w:left w:val="single" w:sz="4" w:space="0" w:color="000000"/>
            </w:tcBorders>
            <w:shd w:val="clear" w:color="auto" w:fill="auto"/>
            <w:vAlign w:val="center"/>
          </w:tcPr>
          <w:p w14:paraId="4C549C4B" w14:textId="77777777" w:rsidR="00FE46F8" w:rsidRPr="0049180B" w:rsidRDefault="00FE46F8" w:rsidP="006C5F73">
            <w:pPr>
              <w:jc w:val="center"/>
              <w:rPr>
                <w:color w:val="000000" w:themeColor="text1"/>
              </w:rPr>
            </w:pPr>
          </w:p>
        </w:tc>
        <w:tc>
          <w:tcPr>
            <w:tcW w:w="1900" w:type="dxa"/>
            <w:vMerge/>
            <w:tcBorders>
              <w:left w:val="single" w:sz="4" w:space="0" w:color="000000"/>
            </w:tcBorders>
            <w:shd w:val="clear" w:color="auto" w:fill="auto"/>
            <w:vAlign w:val="center"/>
          </w:tcPr>
          <w:p w14:paraId="64FCC5A1" w14:textId="77777777" w:rsidR="00FE46F8" w:rsidRPr="0049180B" w:rsidRDefault="00FE46F8" w:rsidP="006C5F73">
            <w:pPr>
              <w:jc w:val="center"/>
              <w:rPr>
                <w:color w:val="000000" w:themeColor="text1"/>
              </w:rPr>
            </w:pPr>
          </w:p>
        </w:tc>
        <w:tc>
          <w:tcPr>
            <w:tcW w:w="1701" w:type="dxa"/>
            <w:gridSpan w:val="2"/>
            <w:vMerge w:val="restart"/>
            <w:tcBorders>
              <w:top w:val="single" w:sz="4" w:space="0" w:color="auto"/>
              <w:left w:val="single" w:sz="4" w:space="0" w:color="000000"/>
            </w:tcBorders>
            <w:shd w:val="clear" w:color="auto" w:fill="auto"/>
            <w:vAlign w:val="center"/>
          </w:tcPr>
          <w:p w14:paraId="5036B044" w14:textId="77777777" w:rsidR="00FE46F8" w:rsidRPr="0049180B" w:rsidRDefault="00FE46F8" w:rsidP="006C5F73">
            <w:pPr>
              <w:jc w:val="center"/>
              <w:rPr>
                <w:color w:val="000000" w:themeColor="text1"/>
              </w:rPr>
            </w:pPr>
            <w:r w:rsidRPr="0049180B">
              <w:rPr>
                <w:color w:val="000000" w:themeColor="text1"/>
              </w:rPr>
              <w:t>Stelaż stołu wyspowego</w:t>
            </w:r>
          </w:p>
          <w:p w14:paraId="5D15076E" w14:textId="77777777" w:rsidR="00FE46F8" w:rsidRPr="0049180B" w:rsidRDefault="00FE46F8" w:rsidP="006C5F73">
            <w:pPr>
              <w:jc w:val="center"/>
              <w:rPr>
                <w:color w:val="000000" w:themeColor="text1"/>
              </w:rPr>
            </w:pPr>
          </w:p>
        </w:tc>
        <w:tc>
          <w:tcPr>
            <w:tcW w:w="4281" w:type="dxa"/>
            <w:tcBorders>
              <w:top w:val="single" w:sz="4" w:space="0" w:color="auto"/>
              <w:left w:val="single" w:sz="4" w:space="0" w:color="000000"/>
              <w:bottom w:val="single" w:sz="4" w:space="0" w:color="auto"/>
              <w:right w:val="single" w:sz="4" w:space="0" w:color="000000"/>
            </w:tcBorders>
            <w:shd w:val="clear" w:color="auto" w:fill="auto"/>
            <w:vAlign w:val="center"/>
          </w:tcPr>
          <w:p w14:paraId="0ACAE1ED" w14:textId="77777777" w:rsidR="00FE46F8" w:rsidRPr="0049180B" w:rsidRDefault="00FE46F8" w:rsidP="00A10BDD">
            <w:pPr>
              <w:numPr>
                <w:ilvl w:val="0"/>
                <w:numId w:val="131"/>
              </w:numPr>
              <w:suppressAutoHyphens/>
              <w:spacing w:after="0" w:line="100" w:lineRule="atLeast"/>
              <w:rPr>
                <w:bCs/>
                <w:color w:val="000000" w:themeColor="text1"/>
              </w:rPr>
            </w:pPr>
            <w:r w:rsidRPr="0049180B">
              <w:rPr>
                <w:bCs/>
                <w:color w:val="000000" w:themeColor="text1"/>
              </w:rPr>
              <w:lastRenderedPageBreak/>
              <w:t>Stelaż typu A-kształtny z nóżkami z tworzywa sztucznego z możliwością poziomowania oraz regulacji</w:t>
            </w:r>
          </w:p>
        </w:tc>
      </w:tr>
      <w:tr w:rsidR="00FE46F8" w:rsidRPr="0049180B" w14:paraId="6D01CE94" w14:textId="77777777" w:rsidTr="00FE46F8">
        <w:trPr>
          <w:trHeight w:val="435"/>
        </w:trPr>
        <w:tc>
          <w:tcPr>
            <w:tcW w:w="1190" w:type="dxa"/>
            <w:vMerge/>
            <w:tcBorders>
              <w:left w:val="single" w:sz="4" w:space="0" w:color="000000"/>
              <w:bottom w:val="single" w:sz="4" w:space="0" w:color="000000"/>
            </w:tcBorders>
            <w:shd w:val="clear" w:color="auto" w:fill="auto"/>
            <w:vAlign w:val="center"/>
          </w:tcPr>
          <w:p w14:paraId="47299B31" w14:textId="77777777" w:rsidR="00FE46F8" w:rsidRPr="0049180B" w:rsidRDefault="00FE46F8" w:rsidP="006C5F73">
            <w:pPr>
              <w:jc w:val="center"/>
              <w:rPr>
                <w:color w:val="000000" w:themeColor="text1"/>
              </w:rPr>
            </w:pPr>
          </w:p>
        </w:tc>
        <w:tc>
          <w:tcPr>
            <w:tcW w:w="1900" w:type="dxa"/>
            <w:vMerge/>
            <w:tcBorders>
              <w:left w:val="single" w:sz="4" w:space="0" w:color="000000"/>
              <w:bottom w:val="single" w:sz="4" w:space="0" w:color="000000"/>
            </w:tcBorders>
            <w:shd w:val="clear" w:color="auto" w:fill="auto"/>
            <w:vAlign w:val="center"/>
          </w:tcPr>
          <w:p w14:paraId="22337AA6" w14:textId="77777777" w:rsidR="00FE46F8" w:rsidRPr="0049180B" w:rsidRDefault="00FE46F8" w:rsidP="006C5F73">
            <w:pPr>
              <w:jc w:val="center"/>
              <w:rPr>
                <w:color w:val="000000" w:themeColor="text1"/>
              </w:rPr>
            </w:pPr>
          </w:p>
        </w:tc>
        <w:tc>
          <w:tcPr>
            <w:tcW w:w="1701" w:type="dxa"/>
            <w:gridSpan w:val="2"/>
            <w:vMerge/>
            <w:tcBorders>
              <w:left w:val="single" w:sz="4" w:space="0" w:color="000000"/>
              <w:bottom w:val="single" w:sz="4" w:space="0" w:color="000000"/>
            </w:tcBorders>
            <w:shd w:val="clear" w:color="auto" w:fill="auto"/>
            <w:vAlign w:val="center"/>
          </w:tcPr>
          <w:p w14:paraId="2BF4EF99" w14:textId="77777777" w:rsidR="00FE46F8" w:rsidRPr="0049180B" w:rsidRDefault="00FE46F8" w:rsidP="006C5F73">
            <w:pPr>
              <w:jc w:val="center"/>
              <w:rPr>
                <w:color w:val="000000" w:themeColor="text1"/>
              </w:rPr>
            </w:pPr>
          </w:p>
        </w:tc>
        <w:tc>
          <w:tcPr>
            <w:tcW w:w="4281" w:type="dxa"/>
            <w:tcBorders>
              <w:top w:val="single" w:sz="4" w:space="0" w:color="auto"/>
              <w:left w:val="single" w:sz="4" w:space="0" w:color="000000"/>
              <w:bottom w:val="single" w:sz="4" w:space="0" w:color="000000"/>
              <w:right w:val="single" w:sz="4" w:space="0" w:color="000000"/>
            </w:tcBorders>
            <w:shd w:val="clear" w:color="auto" w:fill="auto"/>
            <w:vAlign w:val="center"/>
          </w:tcPr>
          <w:p w14:paraId="6E988A62" w14:textId="77777777" w:rsidR="00FE46F8" w:rsidRPr="0049180B" w:rsidRDefault="00FE46F8" w:rsidP="00A10BDD">
            <w:pPr>
              <w:pStyle w:val="Akapitzlist2"/>
              <w:numPr>
                <w:ilvl w:val="0"/>
                <w:numId w:val="81"/>
              </w:numPr>
              <w:rPr>
                <w:rFonts w:asciiTheme="minorHAnsi" w:hAnsiTheme="minorHAnsi"/>
                <w:color w:val="000000" w:themeColor="text1"/>
                <w:sz w:val="22"/>
                <w:szCs w:val="22"/>
              </w:rPr>
            </w:pPr>
            <w:r w:rsidRPr="0049180B">
              <w:rPr>
                <w:rFonts w:asciiTheme="minorHAnsi" w:hAnsiTheme="minorHAnsi"/>
                <w:bCs/>
                <w:color w:val="000000" w:themeColor="text1"/>
                <w:sz w:val="22"/>
                <w:szCs w:val="22"/>
              </w:rPr>
              <w:t>2x miejsce do pracy w pozycji siedzącej z maskownicą tylną z płyty laminowanej</w:t>
            </w:r>
          </w:p>
        </w:tc>
      </w:tr>
      <w:tr w:rsidR="00FE46F8" w:rsidRPr="0049180B" w14:paraId="42BCAFB6" w14:textId="77777777" w:rsidTr="00FE46F8">
        <w:trPr>
          <w:trHeight w:val="615"/>
        </w:trPr>
        <w:tc>
          <w:tcPr>
            <w:tcW w:w="1190" w:type="dxa"/>
            <w:vMerge w:val="restart"/>
            <w:tcBorders>
              <w:top w:val="single" w:sz="4" w:space="0" w:color="000000"/>
              <w:left w:val="single" w:sz="4" w:space="0" w:color="000000"/>
              <w:bottom w:val="single" w:sz="4" w:space="0" w:color="000000"/>
            </w:tcBorders>
            <w:shd w:val="clear" w:color="auto" w:fill="auto"/>
            <w:vAlign w:val="center"/>
          </w:tcPr>
          <w:p w14:paraId="795F0311" w14:textId="77777777" w:rsidR="00FE46F8" w:rsidRPr="0049180B" w:rsidRDefault="00FE46F8" w:rsidP="006C5F73">
            <w:pPr>
              <w:jc w:val="center"/>
              <w:rPr>
                <w:color w:val="000000" w:themeColor="text1"/>
              </w:rPr>
            </w:pPr>
            <w:r w:rsidRPr="0049180B">
              <w:rPr>
                <w:color w:val="000000" w:themeColor="text1"/>
              </w:rPr>
              <w:t>4.</w:t>
            </w:r>
          </w:p>
        </w:tc>
        <w:tc>
          <w:tcPr>
            <w:tcW w:w="1900" w:type="dxa"/>
            <w:vMerge w:val="restart"/>
            <w:tcBorders>
              <w:top w:val="single" w:sz="4" w:space="0" w:color="000000"/>
              <w:left w:val="single" w:sz="4" w:space="0" w:color="000000"/>
              <w:bottom w:val="single" w:sz="4" w:space="0" w:color="000000"/>
            </w:tcBorders>
            <w:shd w:val="clear" w:color="auto" w:fill="auto"/>
            <w:vAlign w:val="center"/>
          </w:tcPr>
          <w:p w14:paraId="4D059464" w14:textId="77777777" w:rsidR="00FE46F8" w:rsidRPr="0049180B" w:rsidRDefault="00FE46F8" w:rsidP="006C5F73">
            <w:pPr>
              <w:snapToGrid w:val="0"/>
              <w:jc w:val="center"/>
              <w:rPr>
                <w:color w:val="000000" w:themeColor="text1"/>
              </w:rPr>
            </w:pPr>
          </w:p>
          <w:p w14:paraId="6A1AABD9" w14:textId="77777777" w:rsidR="00FE46F8" w:rsidRPr="0049180B" w:rsidRDefault="00FE46F8" w:rsidP="006C5F73">
            <w:pPr>
              <w:jc w:val="center"/>
              <w:rPr>
                <w:color w:val="000000" w:themeColor="text1"/>
              </w:rPr>
            </w:pPr>
          </w:p>
          <w:p w14:paraId="1C3F96C6" w14:textId="77777777" w:rsidR="00FE46F8" w:rsidRPr="0049180B" w:rsidRDefault="00FE46F8" w:rsidP="006C5F73">
            <w:pPr>
              <w:jc w:val="center"/>
              <w:rPr>
                <w:color w:val="000000" w:themeColor="text1"/>
              </w:rPr>
            </w:pPr>
          </w:p>
          <w:p w14:paraId="4E87F5D5" w14:textId="77777777" w:rsidR="00FE46F8" w:rsidRPr="0049180B" w:rsidRDefault="00FE46F8" w:rsidP="006C5F73">
            <w:pPr>
              <w:jc w:val="center"/>
              <w:rPr>
                <w:bCs/>
                <w:color w:val="000000" w:themeColor="text1"/>
              </w:rPr>
            </w:pPr>
            <w:r w:rsidRPr="0049180B">
              <w:rPr>
                <w:bCs/>
                <w:color w:val="000000" w:themeColor="text1"/>
              </w:rPr>
              <w:t>Stół wyspowy 1 szt. wymiary:</w:t>
            </w:r>
          </w:p>
          <w:p w14:paraId="50EEC64B" w14:textId="77777777" w:rsidR="00FE46F8" w:rsidRPr="0049180B" w:rsidRDefault="00FE46F8" w:rsidP="006C5F73">
            <w:pPr>
              <w:jc w:val="center"/>
              <w:rPr>
                <w:bCs/>
                <w:color w:val="000000" w:themeColor="text1"/>
              </w:rPr>
            </w:pPr>
            <w:r w:rsidRPr="0049180B">
              <w:rPr>
                <w:bCs/>
                <w:color w:val="000000" w:themeColor="text1"/>
              </w:rPr>
              <w:t>2000x</w:t>
            </w:r>
          </w:p>
          <w:p w14:paraId="733A03E2" w14:textId="77777777" w:rsidR="00FE46F8" w:rsidRPr="0049180B" w:rsidRDefault="00FE46F8" w:rsidP="006C5F73">
            <w:pPr>
              <w:jc w:val="center"/>
              <w:rPr>
                <w:color w:val="000000" w:themeColor="text1"/>
              </w:rPr>
            </w:pPr>
            <w:r w:rsidRPr="0049180B">
              <w:rPr>
                <w:bCs/>
                <w:color w:val="000000" w:themeColor="text1"/>
              </w:rPr>
              <w:t>1600x850 mm</w:t>
            </w:r>
          </w:p>
          <w:p w14:paraId="13B3F0BC" w14:textId="77777777" w:rsidR="00FE46F8" w:rsidRPr="0049180B" w:rsidRDefault="00FE46F8" w:rsidP="006C5F73">
            <w:pPr>
              <w:jc w:val="center"/>
              <w:rPr>
                <w:color w:val="000000" w:themeColor="text1"/>
              </w:rPr>
            </w:pPr>
          </w:p>
          <w:p w14:paraId="79272B0B" w14:textId="77777777" w:rsidR="00FE46F8" w:rsidRPr="0049180B" w:rsidRDefault="00FE46F8" w:rsidP="006C5F73">
            <w:pPr>
              <w:jc w:val="center"/>
              <w:rPr>
                <w:color w:val="000000" w:themeColor="text1"/>
              </w:rPr>
            </w:pPr>
          </w:p>
          <w:p w14:paraId="6EAB4186" w14:textId="77777777" w:rsidR="00FE46F8" w:rsidRPr="0049180B" w:rsidRDefault="00FE46F8" w:rsidP="006C5F73">
            <w:pPr>
              <w:jc w:val="center"/>
              <w:rPr>
                <w:color w:val="000000" w:themeColor="text1"/>
              </w:rPr>
            </w:pPr>
          </w:p>
          <w:p w14:paraId="3AFDADB0" w14:textId="77777777" w:rsidR="00FE46F8" w:rsidRPr="0049180B" w:rsidRDefault="00FE46F8" w:rsidP="006C5F73">
            <w:pPr>
              <w:jc w:val="cente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30FD0418" w14:textId="77777777" w:rsidR="00FE46F8" w:rsidRPr="0049180B" w:rsidRDefault="00FE46F8" w:rsidP="006C5F73">
            <w:pPr>
              <w:jc w:val="center"/>
              <w:rPr>
                <w:color w:val="000000" w:themeColor="text1"/>
              </w:rPr>
            </w:pPr>
            <w:r w:rsidRPr="0049180B">
              <w:rPr>
                <w:color w:val="000000" w:themeColor="text1"/>
              </w:rPr>
              <w:t>Nadstawka</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2C74F" w14:textId="77777777" w:rsidR="00FE46F8" w:rsidRPr="0049180B" w:rsidRDefault="00FE46F8" w:rsidP="00A10BDD">
            <w:pPr>
              <w:numPr>
                <w:ilvl w:val="0"/>
                <w:numId w:val="82"/>
              </w:numPr>
              <w:suppressAutoHyphens/>
              <w:spacing w:after="0" w:line="100" w:lineRule="atLeast"/>
              <w:rPr>
                <w:color w:val="000000" w:themeColor="text1"/>
              </w:rPr>
            </w:pPr>
            <w:r w:rsidRPr="0049180B">
              <w:rPr>
                <w:color w:val="000000" w:themeColor="text1"/>
              </w:rPr>
              <w:t>Szerokość: 700 mm</w:t>
            </w:r>
          </w:p>
          <w:p w14:paraId="1AF5238D" w14:textId="77777777" w:rsidR="00FE46F8" w:rsidRPr="0049180B" w:rsidRDefault="00FE46F8" w:rsidP="00A10BDD">
            <w:pPr>
              <w:numPr>
                <w:ilvl w:val="0"/>
                <w:numId w:val="82"/>
              </w:numPr>
              <w:suppressAutoHyphens/>
              <w:spacing w:after="0" w:line="100" w:lineRule="atLeast"/>
              <w:rPr>
                <w:color w:val="000000" w:themeColor="text1"/>
              </w:rPr>
            </w:pPr>
            <w:r w:rsidRPr="0049180B">
              <w:rPr>
                <w:color w:val="000000" w:themeColor="text1"/>
              </w:rPr>
              <w:t>Dwie półki szklane, 4x gniazdo elektryczne 230V</w:t>
            </w:r>
          </w:p>
          <w:p w14:paraId="4961A9D2" w14:textId="77777777" w:rsidR="00FE46F8" w:rsidRPr="0049180B" w:rsidRDefault="00FE46F8" w:rsidP="00A10BDD">
            <w:pPr>
              <w:numPr>
                <w:ilvl w:val="0"/>
                <w:numId w:val="82"/>
              </w:numPr>
              <w:suppressAutoHyphens/>
              <w:spacing w:after="0" w:line="100" w:lineRule="atLeast"/>
              <w:rPr>
                <w:color w:val="000000" w:themeColor="text1"/>
              </w:rPr>
            </w:pPr>
            <w:r w:rsidRPr="0049180B">
              <w:rPr>
                <w:color w:val="000000" w:themeColor="text1"/>
              </w:rPr>
              <w:t>Nadstawka może składać się z segmentów.</w:t>
            </w:r>
          </w:p>
        </w:tc>
      </w:tr>
      <w:tr w:rsidR="00FE46F8" w:rsidRPr="0049180B" w14:paraId="625E82B9" w14:textId="77777777" w:rsidTr="00FE46F8">
        <w:trPr>
          <w:trHeight w:val="495"/>
        </w:trPr>
        <w:tc>
          <w:tcPr>
            <w:tcW w:w="1190" w:type="dxa"/>
            <w:vMerge/>
            <w:tcBorders>
              <w:top w:val="single" w:sz="4" w:space="0" w:color="000000"/>
              <w:left w:val="single" w:sz="4" w:space="0" w:color="000000"/>
              <w:bottom w:val="single" w:sz="4" w:space="0" w:color="000000"/>
            </w:tcBorders>
            <w:shd w:val="clear" w:color="auto" w:fill="auto"/>
            <w:vAlign w:val="center"/>
          </w:tcPr>
          <w:p w14:paraId="5BADAB76" w14:textId="77777777" w:rsidR="00FE46F8" w:rsidRPr="0049180B" w:rsidRDefault="00FE46F8" w:rsidP="006C5F73">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3097BF9C" w14:textId="77777777" w:rsidR="00FE46F8" w:rsidRPr="0049180B" w:rsidRDefault="00FE46F8" w:rsidP="006C5F73">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489E932C" w14:textId="77777777" w:rsidR="00FE46F8" w:rsidRPr="0049180B" w:rsidRDefault="00FE46F8" w:rsidP="006C5F73">
            <w:pPr>
              <w:jc w:val="center"/>
              <w:rPr>
                <w:color w:val="000000" w:themeColor="text1"/>
              </w:rPr>
            </w:pPr>
            <w:r w:rsidRPr="0049180B">
              <w:rPr>
                <w:color w:val="000000" w:themeColor="text1"/>
              </w:rPr>
              <w:t>Blat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0CE1D" w14:textId="77777777" w:rsidR="00FE46F8" w:rsidRPr="0049180B" w:rsidRDefault="00FE46F8" w:rsidP="00A10BDD">
            <w:pPr>
              <w:numPr>
                <w:ilvl w:val="0"/>
                <w:numId w:val="80"/>
              </w:numPr>
              <w:suppressAutoHyphens/>
              <w:spacing w:after="0" w:line="100" w:lineRule="atLeast"/>
              <w:rPr>
                <w:color w:val="000000" w:themeColor="text1"/>
              </w:rPr>
            </w:pPr>
            <w:r w:rsidRPr="0049180B">
              <w:rPr>
                <w:color w:val="000000" w:themeColor="text1"/>
              </w:rPr>
              <w:t>Blat z konglomeratu kwarcowo-granitowego</w:t>
            </w:r>
          </w:p>
          <w:p w14:paraId="166FDAD2" w14:textId="77777777" w:rsidR="00FE46F8" w:rsidRPr="0049180B" w:rsidRDefault="00FE46F8" w:rsidP="00A10BDD">
            <w:pPr>
              <w:numPr>
                <w:ilvl w:val="0"/>
                <w:numId w:val="80"/>
              </w:numPr>
              <w:suppressAutoHyphens/>
              <w:spacing w:after="0" w:line="100" w:lineRule="atLeast"/>
              <w:rPr>
                <w:color w:val="000000" w:themeColor="text1"/>
              </w:rPr>
            </w:pPr>
            <w:r w:rsidRPr="0049180B">
              <w:rPr>
                <w:color w:val="000000" w:themeColor="text1"/>
              </w:rPr>
              <w:t>Wymiary: 2000x1600 lub 2x2000x800 mm</w:t>
            </w:r>
          </w:p>
          <w:p w14:paraId="5C2A6B2D" w14:textId="77777777" w:rsidR="00FE46F8" w:rsidRPr="0049180B" w:rsidRDefault="00FE46F8" w:rsidP="00A10BDD">
            <w:pPr>
              <w:numPr>
                <w:ilvl w:val="0"/>
                <w:numId w:val="80"/>
              </w:numPr>
              <w:suppressAutoHyphens/>
              <w:spacing w:after="0" w:line="100" w:lineRule="atLeast"/>
              <w:rPr>
                <w:color w:val="000000" w:themeColor="text1"/>
              </w:rPr>
            </w:pPr>
            <w:r w:rsidRPr="0049180B">
              <w:rPr>
                <w:color w:val="000000" w:themeColor="text1"/>
              </w:rPr>
              <w:t>Bez podwyższonego obrzeża</w:t>
            </w:r>
          </w:p>
        </w:tc>
      </w:tr>
      <w:tr w:rsidR="00FE46F8" w:rsidRPr="0049180B" w14:paraId="41C16014" w14:textId="77777777" w:rsidTr="00FE46F8">
        <w:trPr>
          <w:trHeight w:val="300"/>
        </w:trPr>
        <w:tc>
          <w:tcPr>
            <w:tcW w:w="1190" w:type="dxa"/>
            <w:vMerge/>
            <w:tcBorders>
              <w:top w:val="single" w:sz="4" w:space="0" w:color="000000"/>
              <w:left w:val="single" w:sz="4" w:space="0" w:color="000000"/>
              <w:bottom w:val="single" w:sz="4" w:space="0" w:color="000000"/>
            </w:tcBorders>
            <w:shd w:val="clear" w:color="auto" w:fill="auto"/>
            <w:vAlign w:val="center"/>
          </w:tcPr>
          <w:p w14:paraId="5EC9EA31" w14:textId="77777777" w:rsidR="00FE46F8" w:rsidRPr="0049180B" w:rsidRDefault="00FE46F8" w:rsidP="006C5F73">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032A44BA" w14:textId="77777777" w:rsidR="00FE46F8" w:rsidRPr="0049180B" w:rsidRDefault="00FE46F8" w:rsidP="006C5F73">
            <w:pPr>
              <w:rPr>
                <w:color w:val="000000" w:themeColor="text1"/>
              </w:rPr>
            </w:pPr>
          </w:p>
        </w:tc>
        <w:tc>
          <w:tcPr>
            <w:tcW w:w="1701" w:type="dxa"/>
            <w:gridSpan w:val="2"/>
            <w:vMerge w:val="restart"/>
            <w:tcBorders>
              <w:top w:val="single" w:sz="4" w:space="0" w:color="000000"/>
              <w:left w:val="single" w:sz="4" w:space="0" w:color="000000"/>
              <w:bottom w:val="single" w:sz="4" w:space="0" w:color="000000"/>
            </w:tcBorders>
            <w:shd w:val="clear" w:color="auto" w:fill="auto"/>
            <w:vAlign w:val="center"/>
          </w:tcPr>
          <w:p w14:paraId="079B4EC4" w14:textId="77777777" w:rsidR="00FE46F8" w:rsidRPr="0049180B" w:rsidRDefault="00FE46F8" w:rsidP="006C5F73">
            <w:pPr>
              <w:jc w:val="center"/>
              <w:rPr>
                <w:bCs/>
                <w:color w:val="000000" w:themeColor="text1"/>
              </w:rPr>
            </w:pPr>
            <w:r w:rsidRPr="0049180B">
              <w:rPr>
                <w:color w:val="000000" w:themeColor="text1"/>
              </w:rPr>
              <w:t>Stelaż stołu wyspowego</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97BB6" w14:textId="77777777" w:rsidR="00FE46F8" w:rsidRPr="0049180B" w:rsidRDefault="00FE46F8" w:rsidP="00A10BDD">
            <w:pPr>
              <w:numPr>
                <w:ilvl w:val="0"/>
                <w:numId w:val="81"/>
              </w:numPr>
              <w:suppressAutoHyphens/>
              <w:spacing w:after="0" w:line="100" w:lineRule="atLeast"/>
              <w:rPr>
                <w:bCs/>
                <w:color w:val="000000" w:themeColor="text1"/>
              </w:rPr>
            </w:pPr>
            <w:r w:rsidRPr="0049180B">
              <w:rPr>
                <w:bCs/>
                <w:color w:val="000000" w:themeColor="text1"/>
              </w:rPr>
              <w:t>Stelaż typu A-kształtny</w:t>
            </w:r>
          </w:p>
          <w:p w14:paraId="0E7BE308" w14:textId="77777777" w:rsidR="00FE46F8" w:rsidRPr="0049180B" w:rsidRDefault="00FE46F8" w:rsidP="00A10BDD">
            <w:pPr>
              <w:numPr>
                <w:ilvl w:val="0"/>
                <w:numId w:val="81"/>
              </w:numPr>
              <w:suppressAutoHyphens/>
              <w:spacing w:after="0" w:line="100" w:lineRule="atLeast"/>
              <w:rPr>
                <w:color w:val="000000" w:themeColor="text1"/>
              </w:rPr>
            </w:pPr>
            <w:r w:rsidRPr="0049180B">
              <w:rPr>
                <w:bCs/>
                <w:color w:val="000000" w:themeColor="text1"/>
              </w:rPr>
              <w:t>z nóżkami z tworzywa sztucznego z możliwością poziomowania oraz regulacji</w:t>
            </w:r>
          </w:p>
        </w:tc>
      </w:tr>
      <w:tr w:rsidR="00FE46F8" w:rsidRPr="0049180B" w14:paraId="5BD265AD" w14:textId="77777777" w:rsidTr="00FE46F8">
        <w:trPr>
          <w:trHeight w:val="735"/>
        </w:trPr>
        <w:tc>
          <w:tcPr>
            <w:tcW w:w="1190" w:type="dxa"/>
            <w:vMerge/>
            <w:tcBorders>
              <w:top w:val="single" w:sz="4" w:space="0" w:color="000000"/>
              <w:left w:val="single" w:sz="4" w:space="0" w:color="000000"/>
              <w:bottom w:val="single" w:sz="4" w:space="0" w:color="000000"/>
            </w:tcBorders>
            <w:shd w:val="clear" w:color="auto" w:fill="auto"/>
            <w:vAlign w:val="center"/>
          </w:tcPr>
          <w:p w14:paraId="328FC59E" w14:textId="77777777" w:rsidR="00FE46F8" w:rsidRPr="0049180B" w:rsidRDefault="00FE46F8" w:rsidP="006C5F73">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509D1CE2" w14:textId="77777777" w:rsidR="00FE46F8" w:rsidRPr="0049180B" w:rsidRDefault="00FE46F8" w:rsidP="006C5F73">
            <w:pPr>
              <w:rPr>
                <w:color w:val="000000" w:themeColor="text1"/>
              </w:rPr>
            </w:pPr>
          </w:p>
        </w:tc>
        <w:tc>
          <w:tcPr>
            <w:tcW w:w="1701" w:type="dxa"/>
            <w:gridSpan w:val="2"/>
            <w:vMerge/>
            <w:tcBorders>
              <w:top w:val="single" w:sz="4" w:space="0" w:color="000000"/>
              <w:left w:val="single" w:sz="4" w:space="0" w:color="000000"/>
              <w:bottom w:val="single" w:sz="4" w:space="0" w:color="000000"/>
            </w:tcBorders>
            <w:shd w:val="clear" w:color="auto" w:fill="auto"/>
            <w:vAlign w:val="center"/>
          </w:tcPr>
          <w:p w14:paraId="3669E5D1" w14:textId="77777777" w:rsidR="00FE46F8" w:rsidRPr="0049180B" w:rsidRDefault="00FE46F8" w:rsidP="006C5F73">
            <w:pPr>
              <w:rPr>
                <w:color w:val="000000" w:themeColor="text1"/>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242FE" w14:textId="77777777" w:rsidR="00FE46F8" w:rsidRPr="0049180B" w:rsidRDefault="00FE46F8" w:rsidP="006C5F73">
            <w:pPr>
              <w:pStyle w:val="Akapitzlist2"/>
              <w:snapToGrid w:val="0"/>
              <w:ind w:left="0"/>
              <w:rPr>
                <w:rFonts w:asciiTheme="minorHAnsi" w:hAnsiTheme="minorHAnsi"/>
                <w:color w:val="000000" w:themeColor="text1"/>
                <w:sz w:val="22"/>
                <w:szCs w:val="22"/>
              </w:rPr>
            </w:pPr>
          </w:p>
          <w:p w14:paraId="46F0C95D" w14:textId="77777777" w:rsidR="00FE46F8" w:rsidRPr="0049180B" w:rsidRDefault="00FE46F8" w:rsidP="00A10BDD">
            <w:pPr>
              <w:pStyle w:val="Akapitzlist2"/>
              <w:numPr>
                <w:ilvl w:val="0"/>
                <w:numId w:val="81"/>
              </w:numPr>
              <w:rPr>
                <w:rFonts w:asciiTheme="minorHAnsi" w:hAnsiTheme="minorHAnsi"/>
                <w:color w:val="000000" w:themeColor="text1"/>
                <w:sz w:val="22"/>
                <w:szCs w:val="22"/>
              </w:rPr>
            </w:pPr>
            <w:r w:rsidRPr="0049180B">
              <w:rPr>
                <w:rFonts w:asciiTheme="minorHAnsi" w:hAnsiTheme="minorHAnsi"/>
                <w:bCs/>
                <w:color w:val="000000" w:themeColor="text1"/>
                <w:sz w:val="22"/>
                <w:szCs w:val="22"/>
              </w:rPr>
              <w:t>2x miejsce do pracy w pozycji siedzącej z maskownicą tylną z płyty laminowanej</w:t>
            </w:r>
          </w:p>
          <w:p w14:paraId="1E69CC61" w14:textId="77777777" w:rsidR="00FE46F8" w:rsidRPr="0049180B" w:rsidRDefault="00FE46F8" w:rsidP="006C5F73">
            <w:pPr>
              <w:pStyle w:val="Akapitzlist2"/>
              <w:rPr>
                <w:rFonts w:asciiTheme="minorHAnsi" w:hAnsiTheme="minorHAnsi"/>
                <w:color w:val="000000" w:themeColor="text1"/>
                <w:sz w:val="22"/>
                <w:szCs w:val="22"/>
              </w:rPr>
            </w:pPr>
          </w:p>
        </w:tc>
      </w:tr>
      <w:tr w:rsidR="00FE46F8" w:rsidRPr="0049180B" w14:paraId="6E1AC58C" w14:textId="77777777" w:rsidTr="00FE46F8">
        <w:trPr>
          <w:trHeight w:val="495"/>
        </w:trPr>
        <w:tc>
          <w:tcPr>
            <w:tcW w:w="1190" w:type="dxa"/>
            <w:vMerge/>
            <w:tcBorders>
              <w:top w:val="single" w:sz="4" w:space="0" w:color="000000"/>
              <w:left w:val="single" w:sz="4" w:space="0" w:color="000000"/>
              <w:bottom w:val="single" w:sz="4" w:space="0" w:color="000000"/>
            </w:tcBorders>
            <w:shd w:val="clear" w:color="auto" w:fill="auto"/>
            <w:vAlign w:val="center"/>
          </w:tcPr>
          <w:p w14:paraId="31937FC8" w14:textId="77777777" w:rsidR="00FE46F8" w:rsidRPr="0049180B" w:rsidRDefault="00FE46F8" w:rsidP="006C5F73">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0299DEA5" w14:textId="77777777" w:rsidR="00FE46F8" w:rsidRPr="0049180B" w:rsidRDefault="00FE46F8" w:rsidP="006C5F73">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63FF2240" w14:textId="77777777" w:rsidR="00FE46F8" w:rsidRPr="0049180B" w:rsidRDefault="00FE46F8" w:rsidP="006C5F73">
            <w:pPr>
              <w:jc w:val="center"/>
              <w:rPr>
                <w:bCs/>
                <w:color w:val="000000" w:themeColor="text1"/>
              </w:rPr>
            </w:pPr>
            <w:r w:rsidRPr="0049180B">
              <w:rPr>
                <w:color w:val="000000" w:themeColor="text1"/>
              </w:rPr>
              <w:t>Szafka 1 szt.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1E7F0" w14:textId="77777777" w:rsidR="00FE46F8" w:rsidRPr="0049180B" w:rsidRDefault="00FE46F8" w:rsidP="00A10BDD">
            <w:pPr>
              <w:pStyle w:val="Akapitzlist2"/>
              <w:numPr>
                <w:ilvl w:val="0"/>
                <w:numId w:val="83"/>
              </w:numPr>
              <w:rPr>
                <w:rFonts w:asciiTheme="minorHAnsi" w:hAnsiTheme="minorHAnsi"/>
                <w:color w:val="000000" w:themeColor="text1"/>
                <w:sz w:val="22"/>
                <w:szCs w:val="22"/>
              </w:rPr>
            </w:pPr>
            <w:r w:rsidRPr="0049180B">
              <w:rPr>
                <w:rFonts w:asciiTheme="minorHAnsi" w:hAnsiTheme="minorHAnsi"/>
                <w:bCs/>
                <w:color w:val="000000" w:themeColor="text1"/>
                <w:sz w:val="22"/>
                <w:szCs w:val="22"/>
              </w:rPr>
              <w:t>Pod blatem szafka szer. 900 mm z 1 szufladą, dwuskrzydłowa, 2x półka.</w:t>
            </w:r>
          </w:p>
          <w:p w14:paraId="08BBC83E" w14:textId="77777777" w:rsidR="00FE46F8" w:rsidRPr="0049180B" w:rsidRDefault="00FE46F8" w:rsidP="00A10BDD">
            <w:pPr>
              <w:numPr>
                <w:ilvl w:val="0"/>
                <w:numId w:val="83"/>
              </w:numPr>
              <w:suppressAutoHyphens/>
              <w:spacing w:after="0" w:line="100" w:lineRule="atLeast"/>
              <w:rPr>
                <w:bCs/>
                <w:color w:val="000000" w:themeColor="text1"/>
              </w:rPr>
            </w:pPr>
            <w:r w:rsidRPr="0049180B">
              <w:rPr>
                <w:color w:val="000000" w:themeColor="text1"/>
              </w:rPr>
              <w:t>z płyty laminowanej</w:t>
            </w:r>
          </w:p>
          <w:p w14:paraId="26FDB523" w14:textId="77777777" w:rsidR="00FE46F8" w:rsidRPr="0049180B" w:rsidRDefault="00FE46F8" w:rsidP="00A10BDD">
            <w:pPr>
              <w:numPr>
                <w:ilvl w:val="0"/>
                <w:numId w:val="83"/>
              </w:numPr>
              <w:suppressAutoHyphens/>
              <w:spacing w:after="0" w:line="100" w:lineRule="atLeast"/>
              <w:rPr>
                <w:color w:val="000000" w:themeColor="text1"/>
              </w:rPr>
            </w:pPr>
            <w:r w:rsidRPr="0049180B">
              <w:rPr>
                <w:bCs/>
                <w:color w:val="000000" w:themeColor="text1"/>
              </w:rPr>
              <w:t>podwieszana</w:t>
            </w:r>
          </w:p>
        </w:tc>
      </w:tr>
      <w:tr w:rsidR="00FE46F8" w:rsidRPr="0049180B" w14:paraId="1D9A2A63" w14:textId="77777777" w:rsidTr="00FE46F8">
        <w:trPr>
          <w:trHeight w:val="495"/>
        </w:trPr>
        <w:tc>
          <w:tcPr>
            <w:tcW w:w="1190" w:type="dxa"/>
            <w:vMerge/>
            <w:tcBorders>
              <w:top w:val="single" w:sz="4" w:space="0" w:color="000000"/>
              <w:left w:val="single" w:sz="4" w:space="0" w:color="000000"/>
              <w:bottom w:val="single" w:sz="4" w:space="0" w:color="000000"/>
            </w:tcBorders>
            <w:shd w:val="clear" w:color="auto" w:fill="auto"/>
            <w:vAlign w:val="center"/>
          </w:tcPr>
          <w:p w14:paraId="141970CA" w14:textId="77777777" w:rsidR="00FE46F8" w:rsidRPr="0049180B" w:rsidRDefault="00FE46F8" w:rsidP="006C5F73">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2F08C2A3" w14:textId="77777777" w:rsidR="00FE46F8" w:rsidRPr="0049180B" w:rsidRDefault="00FE46F8" w:rsidP="006C5F73">
            <w:pPr>
              <w:rPr>
                <w:color w:val="000000" w:themeColor="text1"/>
              </w:rPr>
            </w:pPr>
          </w:p>
        </w:tc>
        <w:tc>
          <w:tcPr>
            <w:tcW w:w="1701" w:type="dxa"/>
            <w:gridSpan w:val="2"/>
            <w:tcBorders>
              <w:left w:val="single" w:sz="4" w:space="0" w:color="000000"/>
              <w:bottom w:val="single" w:sz="4" w:space="0" w:color="000000"/>
            </w:tcBorders>
            <w:shd w:val="clear" w:color="auto" w:fill="auto"/>
            <w:vAlign w:val="center"/>
          </w:tcPr>
          <w:p w14:paraId="7E1FA51A" w14:textId="77777777" w:rsidR="00FE46F8" w:rsidRPr="0049180B" w:rsidRDefault="00FE46F8" w:rsidP="006C5F73">
            <w:pPr>
              <w:jc w:val="center"/>
              <w:rPr>
                <w:bCs/>
                <w:color w:val="000000" w:themeColor="text1"/>
              </w:rPr>
            </w:pPr>
            <w:r w:rsidRPr="0049180B">
              <w:rPr>
                <w:color w:val="000000" w:themeColor="text1"/>
              </w:rPr>
              <w:t>Szafka 1 szt.</w:t>
            </w:r>
          </w:p>
        </w:tc>
        <w:tc>
          <w:tcPr>
            <w:tcW w:w="4281" w:type="dxa"/>
            <w:tcBorders>
              <w:left w:val="single" w:sz="4" w:space="0" w:color="000000"/>
              <w:bottom w:val="single" w:sz="4" w:space="0" w:color="000000"/>
              <w:right w:val="single" w:sz="4" w:space="0" w:color="000000"/>
            </w:tcBorders>
            <w:shd w:val="clear" w:color="auto" w:fill="auto"/>
            <w:vAlign w:val="center"/>
          </w:tcPr>
          <w:p w14:paraId="1F0DD800" w14:textId="77777777" w:rsidR="00FE46F8" w:rsidRPr="0049180B" w:rsidRDefault="00FE46F8" w:rsidP="00A10BDD">
            <w:pPr>
              <w:pStyle w:val="Akapitzlist2"/>
              <w:numPr>
                <w:ilvl w:val="0"/>
                <w:numId w:val="83"/>
              </w:numPr>
              <w:rPr>
                <w:rFonts w:asciiTheme="minorHAnsi" w:hAnsiTheme="minorHAnsi"/>
                <w:color w:val="000000" w:themeColor="text1"/>
                <w:sz w:val="22"/>
                <w:szCs w:val="22"/>
              </w:rPr>
            </w:pPr>
            <w:r w:rsidRPr="0049180B">
              <w:rPr>
                <w:rFonts w:asciiTheme="minorHAnsi" w:hAnsiTheme="minorHAnsi"/>
                <w:bCs/>
                <w:color w:val="000000" w:themeColor="text1"/>
                <w:sz w:val="22"/>
                <w:szCs w:val="22"/>
              </w:rPr>
              <w:t>Pod blatem szafka szer. 900 mm z 1 szufladą, dwuskrzydłowa, 2x półka.</w:t>
            </w:r>
          </w:p>
          <w:p w14:paraId="71242DB9" w14:textId="77777777" w:rsidR="00FE46F8" w:rsidRPr="0049180B" w:rsidRDefault="00FE46F8" w:rsidP="00A10BDD">
            <w:pPr>
              <w:numPr>
                <w:ilvl w:val="0"/>
                <w:numId w:val="83"/>
              </w:numPr>
              <w:suppressAutoHyphens/>
              <w:spacing w:after="0" w:line="100" w:lineRule="atLeast"/>
              <w:rPr>
                <w:bCs/>
                <w:color w:val="000000" w:themeColor="text1"/>
              </w:rPr>
            </w:pPr>
            <w:r w:rsidRPr="0049180B">
              <w:rPr>
                <w:color w:val="000000" w:themeColor="text1"/>
              </w:rPr>
              <w:t>z płyty laminowanej</w:t>
            </w:r>
          </w:p>
          <w:p w14:paraId="13FAF51E" w14:textId="77777777" w:rsidR="00FE46F8" w:rsidRPr="0049180B" w:rsidRDefault="00FE46F8" w:rsidP="00A10BDD">
            <w:pPr>
              <w:numPr>
                <w:ilvl w:val="0"/>
                <w:numId w:val="83"/>
              </w:numPr>
              <w:suppressAutoHyphens/>
              <w:spacing w:after="0" w:line="100" w:lineRule="atLeast"/>
              <w:rPr>
                <w:color w:val="000000" w:themeColor="text1"/>
              </w:rPr>
            </w:pPr>
            <w:r w:rsidRPr="0049180B">
              <w:rPr>
                <w:bCs/>
                <w:color w:val="000000" w:themeColor="text1"/>
              </w:rPr>
              <w:t>podwieszana</w:t>
            </w:r>
          </w:p>
        </w:tc>
      </w:tr>
      <w:tr w:rsidR="00FE46F8" w:rsidRPr="0049180B" w14:paraId="4B489C77" w14:textId="77777777" w:rsidTr="00FE46F8">
        <w:trPr>
          <w:trHeight w:val="690"/>
        </w:trPr>
        <w:tc>
          <w:tcPr>
            <w:tcW w:w="1190" w:type="dxa"/>
            <w:vMerge w:val="restart"/>
            <w:tcBorders>
              <w:top w:val="single" w:sz="4" w:space="0" w:color="000000"/>
              <w:left w:val="single" w:sz="4" w:space="0" w:color="000000"/>
              <w:bottom w:val="single" w:sz="4" w:space="0" w:color="000000"/>
            </w:tcBorders>
            <w:shd w:val="clear" w:color="auto" w:fill="auto"/>
            <w:vAlign w:val="center"/>
          </w:tcPr>
          <w:p w14:paraId="3E58CB11" w14:textId="77777777" w:rsidR="00FE46F8" w:rsidRPr="0049180B" w:rsidRDefault="00FE46F8" w:rsidP="006C5F73">
            <w:pPr>
              <w:jc w:val="center"/>
              <w:rPr>
                <w:color w:val="000000" w:themeColor="text1"/>
              </w:rPr>
            </w:pPr>
            <w:r w:rsidRPr="0049180B">
              <w:rPr>
                <w:color w:val="000000" w:themeColor="text1"/>
              </w:rPr>
              <w:t>5.</w:t>
            </w:r>
          </w:p>
        </w:tc>
        <w:tc>
          <w:tcPr>
            <w:tcW w:w="1900" w:type="dxa"/>
            <w:vMerge w:val="restart"/>
            <w:tcBorders>
              <w:top w:val="single" w:sz="4" w:space="0" w:color="000000"/>
              <w:left w:val="single" w:sz="4" w:space="0" w:color="000000"/>
              <w:bottom w:val="single" w:sz="4" w:space="0" w:color="000000"/>
            </w:tcBorders>
            <w:shd w:val="clear" w:color="auto" w:fill="auto"/>
            <w:vAlign w:val="center"/>
          </w:tcPr>
          <w:p w14:paraId="6F73205E" w14:textId="77777777" w:rsidR="00FE46F8" w:rsidRPr="0049180B" w:rsidRDefault="00FE46F8" w:rsidP="006C5F73">
            <w:pPr>
              <w:snapToGrid w:val="0"/>
              <w:jc w:val="center"/>
              <w:rPr>
                <w:color w:val="000000" w:themeColor="text1"/>
              </w:rPr>
            </w:pPr>
          </w:p>
          <w:p w14:paraId="2EADA425" w14:textId="77777777" w:rsidR="00FE46F8" w:rsidRPr="0049180B" w:rsidRDefault="00FE46F8" w:rsidP="006C5F73">
            <w:pPr>
              <w:jc w:val="center"/>
              <w:rPr>
                <w:color w:val="000000" w:themeColor="text1"/>
              </w:rPr>
            </w:pPr>
          </w:p>
          <w:p w14:paraId="567EEBCB" w14:textId="77777777" w:rsidR="00FE46F8" w:rsidRPr="0049180B" w:rsidRDefault="00FE46F8" w:rsidP="006C5F73">
            <w:pPr>
              <w:jc w:val="center"/>
              <w:rPr>
                <w:color w:val="000000" w:themeColor="text1"/>
              </w:rPr>
            </w:pPr>
          </w:p>
          <w:p w14:paraId="5E28A81B" w14:textId="77777777" w:rsidR="00FE46F8" w:rsidRPr="0049180B" w:rsidRDefault="00FE46F8" w:rsidP="006C5F73">
            <w:pPr>
              <w:jc w:val="center"/>
              <w:rPr>
                <w:color w:val="000000" w:themeColor="text1"/>
              </w:rPr>
            </w:pPr>
            <w:r w:rsidRPr="0049180B">
              <w:rPr>
                <w:color w:val="000000" w:themeColor="text1"/>
              </w:rPr>
              <w:t>Stanowisko do mycia 1 szt., wymiary 1500x750x900 mm</w:t>
            </w:r>
          </w:p>
          <w:p w14:paraId="58C5FA16" w14:textId="77777777" w:rsidR="00FE46F8" w:rsidRPr="0049180B" w:rsidRDefault="00FE46F8" w:rsidP="006C5F73">
            <w:pPr>
              <w:jc w:val="center"/>
              <w:rPr>
                <w:color w:val="000000" w:themeColor="text1"/>
              </w:rPr>
            </w:pPr>
          </w:p>
          <w:p w14:paraId="3E17F582" w14:textId="77777777" w:rsidR="00FE46F8" w:rsidRPr="0049180B" w:rsidRDefault="00FE46F8" w:rsidP="006C5F73">
            <w:pPr>
              <w:jc w:val="center"/>
              <w:rPr>
                <w:color w:val="000000" w:themeColor="text1"/>
              </w:rPr>
            </w:pPr>
          </w:p>
          <w:p w14:paraId="38325C10" w14:textId="77777777" w:rsidR="00FE46F8" w:rsidRPr="0049180B" w:rsidRDefault="00FE46F8" w:rsidP="006C5F73">
            <w:pPr>
              <w:jc w:val="cente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7F02917F" w14:textId="77777777" w:rsidR="00FE46F8" w:rsidRPr="0049180B" w:rsidRDefault="00FE46F8" w:rsidP="006C5F73">
            <w:pPr>
              <w:jc w:val="center"/>
              <w:rPr>
                <w:color w:val="000000" w:themeColor="text1"/>
              </w:rPr>
            </w:pPr>
            <w:r w:rsidRPr="0049180B">
              <w:rPr>
                <w:color w:val="000000" w:themeColor="text1"/>
              </w:rPr>
              <w:t>Blat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4C47A" w14:textId="77777777" w:rsidR="00FE46F8" w:rsidRPr="0049180B" w:rsidRDefault="00FE46F8" w:rsidP="006C5F73">
            <w:pPr>
              <w:snapToGrid w:val="0"/>
              <w:rPr>
                <w:color w:val="000000" w:themeColor="text1"/>
              </w:rPr>
            </w:pPr>
          </w:p>
          <w:p w14:paraId="0642423B" w14:textId="77777777" w:rsidR="00FE46F8" w:rsidRPr="0049180B" w:rsidRDefault="00FE46F8" w:rsidP="00A10BDD">
            <w:pPr>
              <w:numPr>
                <w:ilvl w:val="0"/>
                <w:numId w:val="84"/>
              </w:numPr>
              <w:suppressAutoHyphens/>
              <w:spacing w:after="0" w:line="100" w:lineRule="atLeast"/>
              <w:rPr>
                <w:bCs/>
                <w:color w:val="000000" w:themeColor="text1"/>
              </w:rPr>
            </w:pPr>
            <w:r w:rsidRPr="0049180B">
              <w:rPr>
                <w:color w:val="000000" w:themeColor="text1"/>
              </w:rPr>
              <w:t xml:space="preserve">Wymiary: 1500x750x900 mm, </w:t>
            </w:r>
          </w:p>
          <w:p w14:paraId="36F396F8" w14:textId="77777777" w:rsidR="00FE46F8" w:rsidRPr="0049180B" w:rsidRDefault="00FE46F8" w:rsidP="00A10BDD">
            <w:pPr>
              <w:numPr>
                <w:ilvl w:val="0"/>
                <w:numId w:val="80"/>
              </w:numPr>
              <w:suppressAutoHyphens/>
              <w:spacing w:after="0" w:line="100" w:lineRule="atLeast"/>
              <w:rPr>
                <w:color w:val="000000" w:themeColor="text1"/>
              </w:rPr>
            </w:pPr>
            <w:r w:rsidRPr="0049180B">
              <w:rPr>
                <w:bCs/>
                <w:color w:val="000000" w:themeColor="text1"/>
              </w:rPr>
              <w:t>Blat z ceramiki monolitycznej</w:t>
            </w:r>
          </w:p>
          <w:p w14:paraId="39F37126" w14:textId="77777777" w:rsidR="00FE46F8" w:rsidRPr="0049180B" w:rsidRDefault="00FE46F8" w:rsidP="00A10BDD">
            <w:pPr>
              <w:numPr>
                <w:ilvl w:val="0"/>
                <w:numId w:val="80"/>
              </w:numPr>
              <w:suppressAutoHyphens/>
              <w:spacing w:after="0" w:line="100" w:lineRule="atLeast"/>
              <w:rPr>
                <w:color w:val="000000" w:themeColor="text1"/>
              </w:rPr>
            </w:pPr>
            <w:r w:rsidRPr="0049180B">
              <w:rPr>
                <w:color w:val="000000" w:themeColor="text1"/>
              </w:rPr>
              <w:t>Podniesione obrzeże lub rowek ociekowy</w:t>
            </w:r>
          </w:p>
        </w:tc>
      </w:tr>
      <w:tr w:rsidR="00FE46F8" w:rsidRPr="0049180B" w14:paraId="712FC5FC" w14:textId="77777777" w:rsidTr="00FE46F8">
        <w:trPr>
          <w:trHeight w:val="750"/>
        </w:trPr>
        <w:tc>
          <w:tcPr>
            <w:tcW w:w="1190" w:type="dxa"/>
            <w:vMerge/>
            <w:tcBorders>
              <w:top w:val="single" w:sz="4" w:space="0" w:color="000000"/>
              <w:left w:val="single" w:sz="4" w:space="0" w:color="000000"/>
              <w:bottom w:val="single" w:sz="4" w:space="0" w:color="000000"/>
            </w:tcBorders>
            <w:shd w:val="clear" w:color="auto" w:fill="auto"/>
            <w:vAlign w:val="center"/>
          </w:tcPr>
          <w:p w14:paraId="3BA75D05" w14:textId="77777777" w:rsidR="00FE46F8" w:rsidRPr="0049180B" w:rsidRDefault="00FE46F8" w:rsidP="006C5F73">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1EA84FDA" w14:textId="77777777" w:rsidR="00FE46F8" w:rsidRPr="0049180B" w:rsidRDefault="00FE46F8" w:rsidP="006C5F73">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3A0C192A" w14:textId="77777777" w:rsidR="00FE46F8" w:rsidRPr="0049180B" w:rsidRDefault="00FE46F8" w:rsidP="006C5F73">
            <w:pPr>
              <w:jc w:val="center"/>
              <w:rPr>
                <w:color w:val="000000" w:themeColor="text1"/>
              </w:rPr>
            </w:pPr>
            <w:r w:rsidRPr="0049180B">
              <w:rPr>
                <w:color w:val="000000" w:themeColor="text1"/>
              </w:rPr>
              <w:t>Zlew</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E3838" w14:textId="77777777" w:rsidR="00FE46F8" w:rsidRPr="0049180B" w:rsidRDefault="00FE46F8" w:rsidP="00A10BDD">
            <w:pPr>
              <w:numPr>
                <w:ilvl w:val="0"/>
                <w:numId w:val="85"/>
              </w:numPr>
              <w:suppressAutoHyphens/>
              <w:spacing w:after="0" w:line="100" w:lineRule="atLeast"/>
              <w:rPr>
                <w:color w:val="000000" w:themeColor="text1"/>
              </w:rPr>
            </w:pPr>
            <w:r w:rsidRPr="0049180B">
              <w:rPr>
                <w:color w:val="000000" w:themeColor="text1"/>
              </w:rPr>
              <w:t>2x zlew z ceramiki monolitycznej - wymiary komory – 380-400x380-400x250-300 mm</w:t>
            </w:r>
          </w:p>
        </w:tc>
      </w:tr>
      <w:tr w:rsidR="00FE46F8" w:rsidRPr="0049180B" w14:paraId="146E6866" w14:textId="77777777" w:rsidTr="00FE46F8">
        <w:trPr>
          <w:trHeight w:val="570"/>
        </w:trPr>
        <w:tc>
          <w:tcPr>
            <w:tcW w:w="1190" w:type="dxa"/>
            <w:vMerge/>
            <w:tcBorders>
              <w:top w:val="single" w:sz="4" w:space="0" w:color="000000"/>
              <w:left w:val="single" w:sz="4" w:space="0" w:color="000000"/>
              <w:bottom w:val="single" w:sz="4" w:space="0" w:color="000000"/>
            </w:tcBorders>
            <w:shd w:val="clear" w:color="auto" w:fill="auto"/>
            <w:vAlign w:val="center"/>
          </w:tcPr>
          <w:p w14:paraId="50CB484F" w14:textId="77777777" w:rsidR="00FE46F8" w:rsidRPr="0049180B" w:rsidRDefault="00FE46F8" w:rsidP="006C5F73">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21A1F0F8" w14:textId="77777777" w:rsidR="00FE46F8" w:rsidRPr="0049180B" w:rsidRDefault="00FE46F8" w:rsidP="006C5F73">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5CA60DA5" w14:textId="77777777" w:rsidR="00FE46F8" w:rsidRPr="0049180B" w:rsidRDefault="00FE46F8" w:rsidP="006C5F73">
            <w:pPr>
              <w:jc w:val="center"/>
              <w:rPr>
                <w:color w:val="000000" w:themeColor="text1"/>
              </w:rPr>
            </w:pPr>
            <w:r w:rsidRPr="0049180B">
              <w:rPr>
                <w:color w:val="000000" w:themeColor="text1"/>
              </w:rPr>
              <w:t>Bateria</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64B94" w14:textId="77777777" w:rsidR="00FE46F8" w:rsidRPr="0049180B" w:rsidRDefault="00FE46F8" w:rsidP="00A10BDD">
            <w:pPr>
              <w:numPr>
                <w:ilvl w:val="0"/>
                <w:numId w:val="85"/>
              </w:numPr>
              <w:suppressAutoHyphens/>
              <w:spacing w:after="0" w:line="100" w:lineRule="atLeast"/>
              <w:rPr>
                <w:color w:val="000000" w:themeColor="text1"/>
              </w:rPr>
            </w:pPr>
            <w:r w:rsidRPr="0049180B">
              <w:rPr>
                <w:color w:val="000000" w:themeColor="text1"/>
              </w:rPr>
              <w:t>Bateria laboratoryjna jednouchwytowa ciepła/zimna woda, montowana do blatu</w:t>
            </w:r>
          </w:p>
        </w:tc>
      </w:tr>
      <w:tr w:rsidR="00FE46F8" w:rsidRPr="0049180B" w14:paraId="27CF054F" w14:textId="77777777" w:rsidTr="00FE46F8">
        <w:trPr>
          <w:trHeight w:val="465"/>
        </w:trPr>
        <w:tc>
          <w:tcPr>
            <w:tcW w:w="1190" w:type="dxa"/>
            <w:vMerge/>
            <w:tcBorders>
              <w:top w:val="single" w:sz="4" w:space="0" w:color="000000"/>
              <w:left w:val="single" w:sz="4" w:space="0" w:color="000000"/>
              <w:bottom w:val="single" w:sz="4" w:space="0" w:color="000000"/>
            </w:tcBorders>
            <w:shd w:val="clear" w:color="auto" w:fill="auto"/>
            <w:vAlign w:val="center"/>
          </w:tcPr>
          <w:p w14:paraId="6AA7DFA7" w14:textId="77777777" w:rsidR="00FE46F8" w:rsidRPr="0049180B" w:rsidRDefault="00FE46F8" w:rsidP="006C5F73">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453BF843" w14:textId="77777777" w:rsidR="00FE46F8" w:rsidRPr="0049180B" w:rsidRDefault="00FE46F8" w:rsidP="006C5F73">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28B00014" w14:textId="77777777" w:rsidR="00FE46F8" w:rsidRPr="0049180B" w:rsidRDefault="00FE46F8" w:rsidP="006C5F73">
            <w:pPr>
              <w:jc w:val="center"/>
              <w:rPr>
                <w:color w:val="000000" w:themeColor="text1"/>
              </w:rPr>
            </w:pPr>
            <w:r w:rsidRPr="0049180B">
              <w:rPr>
                <w:color w:val="000000" w:themeColor="text1"/>
              </w:rPr>
              <w:t>Ociekacz</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FBBA9" w14:textId="77777777" w:rsidR="00FE46F8" w:rsidRPr="0049180B" w:rsidRDefault="00FE46F8" w:rsidP="00A10BDD">
            <w:pPr>
              <w:pStyle w:val="Akapitzlist2"/>
              <w:numPr>
                <w:ilvl w:val="0"/>
                <w:numId w:val="86"/>
              </w:numPr>
              <w:rPr>
                <w:rFonts w:asciiTheme="minorHAnsi" w:hAnsiTheme="minorHAnsi"/>
                <w:color w:val="000000" w:themeColor="text1"/>
                <w:sz w:val="22"/>
                <w:szCs w:val="22"/>
              </w:rPr>
            </w:pPr>
            <w:r w:rsidRPr="0049180B">
              <w:rPr>
                <w:rFonts w:asciiTheme="minorHAnsi" w:hAnsiTheme="minorHAnsi"/>
                <w:color w:val="000000" w:themeColor="text1"/>
                <w:sz w:val="22"/>
                <w:szCs w:val="22"/>
              </w:rPr>
              <w:t>kołkowy 450x630x110mm  mm, płyta wykonana z polistyrenu z rynienką z przestawnymi prętami, 72 miejscowy</w:t>
            </w:r>
          </w:p>
        </w:tc>
      </w:tr>
      <w:tr w:rsidR="00FE46F8" w:rsidRPr="0049180B" w14:paraId="13848B04" w14:textId="77777777" w:rsidTr="00FE46F8">
        <w:trPr>
          <w:trHeight w:val="480"/>
        </w:trPr>
        <w:tc>
          <w:tcPr>
            <w:tcW w:w="1190" w:type="dxa"/>
            <w:vMerge/>
            <w:tcBorders>
              <w:top w:val="single" w:sz="4" w:space="0" w:color="000000"/>
              <w:left w:val="single" w:sz="4" w:space="0" w:color="000000"/>
              <w:bottom w:val="single" w:sz="4" w:space="0" w:color="000000"/>
            </w:tcBorders>
            <w:shd w:val="clear" w:color="auto" w:fill="auto"/>
            <w:vAlign w:val="center"/>
          </w:tcPr>
          <w:p w14:paraId="4C0B630B" w14:textId="77777777" w:rsidR="00FE46F8" w:rsidRPr="0049180B" w:rsidRDefault="00FE46F8" w:rsidP="006C5F73">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6BE38871" w14:textId="77777777" w:rsidR="00FE46F8" w:rsidRPr="0049180B" w:rsidRDefault="00FE46F8" w:rsidP="006C5F73">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12F64307" w14:textId="77777777" w:rsidR="00FE46F8" w:rsidRPr="0049180B" w:rsidRDefault="00FE46F8" w:rsidP="006C5F73">
            <w:pPr>
              <w:jc w:val="center"/>
              <w:rPr>
                <w:bCs/>
                <w:color w:val="000000" w:themeColor="text1"/>
              </w:rPr>
            </w:pPr>
            <w:r w:rsidRPr="0049180B">
              <w:rPr>
                <w:color w:val="000000" w:themeColor="text1"/>
              </w:rPr>
              <w:t>Stelaż stanowiska do mycia</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60D48" w14:textId="77777777" w:rsidR="00FE46F8" w:rsidRPr="0049180B" w:rsidRDefault="00FE46F8" w:rsidP="00A10BDD">
            <w:pPr>
              <w:numPr>
                <w:ilvl w:val="0"/>
                <w:numId w:val="116"/>
              </w:numPr>
              <w:suppressAutoHyphens/>
              <w:spacing w:after="0" w:line="100" w:lineRule="atLeast"/>
              <w:rPr>
                <w:bCs/>
                <w:color w:val="000000" w:themeColor="text1"/>
              </w:rPr>
            </w:pPr>
            <w:r w:rsidRPr="0049180B">
              <w:rPr>
                <w:bCs/>
                <w:color w:val="000000" w:themeColor="text1"/>
              </w:rPr>
              <w:t>Stelaż typu A-kształtny</w:t>
            </w:r>
          </w:p>
          <w:p w14:paraId="27E83D4D" w14:textId="77777777" w:rsidR="00FE46F8" w:rsidRPr="0049180B" w:rsidRDefault="00FE46F8" w:rsidP="00A10BDD">
            <w:pPr>
              <w:numPr>
                <w:ilvl w:val="0"/>
                <w:numId w:val="116"/>
              </w:numPr>
              <w:suppressAutoHyphens/>
              <w:spacing w:after="0" w:line="100" w:lineRule="atLeast"/>
              <w:rPr>
                <w:color w:val="000000" w:themeColor="text1"/>
              </w:rPr>
            </w:pPr>
            <w:r w:rsidRPr="0049180B">
              <w:rPr>
                <w:bCs/>
                <w:color w:val="000000" w:themeColor="text1"/>
              </w:rPr>
              <w:t>z nóżkami z tworzywa sztucznego z możliwością poziomowania oraz regulacji</w:t>
            </w:r>
          </w:p>
        </w:tc>
      </w:tr>
      <w:tr w:rsidR="00FE46F8" w:rsidRPr="0049180B" w14:paraId="09CBB452" w14:textId="77777777" w:rsidTr="00FE46F8">
        <w:trPr>
          <w:trHeight w:val="651"/>
        </w:trPr>
        <w:tc>
          <w:tcPr>
            <w:tcW w:w="1190" w:type="dxa"/>
            <w:vMerge/>
            <w:tcBorders>
              <w:top w:val="single" w:sz="4" w:space="0" w:color="000000"/>
              <w:left w:val="single" w:sz="4" w:space="0" w:color="000000"/>
              <w:bottom w:val="single" w:sz="4" w:space="0" w:color="000000"/>
            </w:tcBorders>
            <w:shd w:val="clear" w:color="auto" w:fill="auto"/>
            <w:vAlign w:val="center"/>
          </w:tcPr>
          <w:p w14:paraId="5ED5DC56" w14:textId="77777777" w:rsidR="00FE46F8" w:rsidRPr="0049180B" w:rsidRDefault="00FE46F8" w:rsidP="006C5F73">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4D72BECF" w14:textId="77777777" w:rsidR="00FE46F8" w:rsidRPr="0049180B" w:rsidRDefault="00FE46F8" w:rsidP="006C5F73">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460EF6CC" w14:textId="77777777" w:rsidR="00FE46F8" w:rsidRPr="0049180B" w:rsidRDefault="00FE46F8" w:rsidP="006C5F73">
            <w:pPr>
              <w:jc w:val="center"/>
              <w:rPr>
                <w:bCs/>
                <w:color w:val="000000" w:themeColor="text1"/>
              </w:rPr>
            </w:pPr>
            <w:r w:rsidRPr="0049180B">
              <w:rPr>
                <w:color w:val="000000" w:themeColor="text1"/>
              </w:rPr>
              <w:t>Szafka 1 szt.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EC3A8" w14:textId="77777777" w:rsidR="00FE46F8" w:rsidRPr="0049180B" w:rsidRDefault="00FE46F8" w:rsidP="00A10BDD">
            <w:pPr>
              <w:pStyle w:val="Akapitzlist2"/>
              <w:numPr>
                <w:ilvl w:val="0"/>
                <w:numId w:val="83"/>
              </w:numPr>
              <w:rPr>
                <w:rFonts w:asciiTheme="minorHAnsi" w:hAnsiTheme="minorHAnsi"/>
                <w:color w:val="000000" w:themeColor="text1"/>
                <w:sz w:val="22"/>
                <w:szCs w:val="22"/>
              </w:rPr>
            </w:pPr>
            <w:r w:rsidRPr="0049180B">
              <w:rPr>
                <w:rFonts w:asciiTheme="minorHAnsi" w:hAnsiTheme="minorHAnsi"/>
                <w:bCs/>
                <w:color w:val="000000" w:themeColor="text1"/>
                <w:sz w:val="22"/>
                <w:szCs w:val="22"/>
              </w:rPr>
              <w:t xml:space="preserve">Pod blatem szafka szer. 1000 mm, </w:t>
            </w:r>
            <w:r w:rsidRPr="0049180B">
              <w:rPr>
                <w:rFonts w:asciiTheme="minorHAnsi" w:hAnsiTheme="minorHAnsi"/>
                <w:color w:val="000000" w:themeColor="text1"/>
                <w:sz w:val="22"/>
                <w:szCs w:val="22"/>
              </w:rPr>
              <w:t>dwuskrzydłowa,</w:t>
            </w:r>
          </w:p>
          <w:p w14:paraId="0244CBD1" w14:textId="77777777" w:rsidR="00FE46F8" w:rsidRPr="0049180B" w:rsidRDefault="00FE46F8" w:rsidP="00A10BDD">
            <w:pPr>
              <w:numPr>
                <w:ilvl w:val="0"/>
                <w:numId w:val="83"/>
              </w:numPr>
              <w:suppressAutoHyphens/>
              <w:spacing w:after="0" w:line="100" w:lineRule="atLeast"/>
              <w:rPr>
                <w:color w:val="000000" w:themeColor="text1"/>
              </w:rPr>
            </w:pPr>
            <w:r w:rsidRPr="0049180B">
              <w:rPr>
                <w:color w:val="000000" w:themeColor="text1"/>
              </w:rPr>
              <w:t>z płyty laminowanej</w:t>
            </w:r>
          </w:p>
          <w:p w14:paraId="244BC4DA" w14:textId="77777777" w:rsidR="00FE46F8" w:rsidRPr="0049180B" w:rsidRDefault="00FE46F8" w:rsidP="00A10BDD">
            <w:pPr>
              <w:numPr>
                <w:ilvl w:val="0"/>
                <w:numId w:val="83"/>
              </w:numPr>
              <w:suppressAutoHyphens/>
              <w:spacing w:after="0" w:line="100" w:lineRule="atLeast"/>
              <w:rPr>
                <w:color w:val="000000" w:themeColor="text1"/>
              </w:rPr>
            </w:pPr>
            <w:r w:rsidRPr="0049180B">
              <w:rPr>
                <w:color w:val="000000" w:themeColor="text1"/>
              </w:rPr>
              <w:t>podwieszana</w:t>
            </w:r>
          </w:p>
        </w:tc>
      </w:tr>
      <w:tr w:rsidR="00FE46F8" w:rsidRPr="0049180B" w14:paraId="1C470369" w14:textId="77777777" w:rsidTr="00FE46F8">
        <w:trPr>
          <w:trHeight w:val="690"/>
        </w:trPr>
        <w:tc>
          <w:tcPr>
            <w:tcW w:w="1190" w:type="dxa"/>
            <w:vMerge/>
            <w:tcBorders>
              <w:top w:val="single" w:sz="4" w:space="0" w:color="000000"/>
              <w:left w:val="single" w:sz="4" w:space="0" w:color="000000"/>
              <w:bottom w:val="single" w:sz="4" w:space="0" w:color="000000"/>
            </w:tcBorders>
            <w:shd w:val="clear" w:color="auto" w:fill="auto"/>
            <w:vAlign w:val="center"/>
          </w:tcPr>
          <w:p w14:paraId="66D15F17" w14:textId="77777777" w:rsidR="00FE46F8" w:rsidRPr="0049180B" w:rsidRDefault="00FE46F8" w:rsidP="006C5F73">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0939E321" w14:textId="77777777" w:rsidR="00FE46F8" w:rsidRPr="0049180B" w:rsidRDefault="00FE46F8" w:rsidP="006C5F73">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0CCB2070" w14:textId="77777777" w:rsidR="00FE46F8" w:rsidRPr="0049180B" w:rsidRDefault="00FE46F8" w:rsidP="006C5F73">
            <w:pPr>
              <w:jc w:val="center"/>
              <w:rPr>
                <w:bCs/>
                <w:color w:val="000000" w:themeColor="text1"/>
              </w:rPr>
            </w:pPr>
            <w:r w:rsidRPr="0049180B">
              <w:rPr>
                <w:color w:val="000000" w:themeColor="text1"/>
              </w:rPr>
              <w:t>Szafka 1 szt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82C0C" w14:textId="77777777" w:rsidR="00FE46F8" w:rsidRPr="0049180B" w:rsidRDefault="00FE46F8" w:rsidP="00A10BDD">
            <w:pPr>
              <w:pStyle w:val="Akapitzlist2"/>
              <w:numPr>
                <w:ilvl w:val="0"/>
                <w:numId w:val="122"/>
              </w:numPr>
              <w:rPr>
                <w:rFonts w:asciiTheme="minorHAnsi" w:hAnsiTheme="minorHAnsi"/>
                <w:color w:val="000000" w:themeColor="text1"/>
                <w:sz w:val="22"/>
                <w:szCs w:val="22"/>
              </w:rPr>
            </w:pPr>
            <w:r w:rsidRPr="0049180B">
              <w:rPr>
                <w:rFonts w:asciiTheme="minorHAnsi" w:hAnsiTheme="minorHAnsi"/>
                <w:bCs/>
                <w:color w:val="000000" w:themeColor="text1"/>
                <w:sz w:val="22"/>
                <w:szCs w:val="22"/>
              </w:rPr>
              <w:t>Pod blatem szafka szer. 500 mm, jedno</w:t>
            </w:r>
            <w:r w:rsidRPr="0049180B">
              <w:rPr>
                <w:rFonts w:asciiTheme="minorHAnsi" w:hAnsiTheme="minorHAnsi"/>
                <w:color w:val="000000" w:themeColor="text1"/>
                <w:sz w:val="22"/>
                <w:szCs w:val="22"/>
              </w:rPr>
              <w:t>skrzydłowa</w:t>
            </w:r>
          </w:p>
          <w:p w14:paraId="39AEAD83" w14:textId="77777777" w:rsidR="00FE46F8" w:rsidRPr="0049180B" w:rsidRDefault="00FE46F8" w:rsidP="00A10BDD">
            <w:pPr>
              <w:numPr>
                <w:ilvl w:val="0"/>
                <w:numId w:val="83"/>
              </w:numPr>
              <w:suppressAutoHyphens/>
              <w:spacing w:after="0" w:line="100" w:lineRule="atLeast"/>
              <w:rPr>
                <w:color w:val="000000" w:themeColor="text1"/>
              </w:rPr>
            </w:pPr>
            <w:r w:rsidRPr="0049180B">
              <w:rPr>
                <w:color w:val="000000" w:themeColor="text1"/>
              </w:rPr>
              <w:t>z płyty laminowanej</w:t>
            </w:r>
          </w:p>
          <w:p w14:paraId="7D435CAB" w14:textId="77777777" w:rsidR="00FE46F8" w:rsidRPr="0049180B" w:rsidRDefault="00FE46F8" w:rsidP="00A10BDD">
            <w:pPr>
              <w:numPr>
                <w:ilvl w:val="0"/>
                <w:numId w:val="83"/>
              </w:numPr>
              <w:suppressAutoHyphens/>
              <w:spacing w:after="0" w:line="100" w:lineRule="atLeast"/>
              <w:rPr>
                <w:color w:val="000000" w:themeColor="text1"/>
              </w:rPr>
            </w:pPr>
            <w:r w:rsidRPr="0049180B">
              <w:rPr>
                <w:color w:val="000000" w:themeColor="text1"/>
              </w:rPr>
              <w:t>podwieszana</w:t>
            </w:r>
          </w:p>
        </w:tc>
      </w:tr>
      <w:tr w:rsidR="00FE46F8" w:rsidRPr="0049180B" w14:paraId="3B93B234" w14:textId="77777777" w:rsidTr="00FE46F8">
        <w:trPr>
          <w:trHeight w:val="1051"/>
        </w:trPr>
        <w:tc>
          <w:tcPr>
            <w:tcW w:w="1190" w:type="dxa"/>
            <w:vMerge w:val="restart"/>
            <w:tcBorders>
              <w:top w:val="single" w:sz="4" w:space="0" w:color="000000"/>
              <w:left w:val="single" w:sz="4" w:space="0" w:color="000000"/>
              <w:bottom w:val="single" w:sz="4" w:space="0" w:color="000000"/>
            </w:tcBorders>
            <w:shd w:val="clear" w:color="auto" w:fill="auto"/>
            <w:vAlign w:val="center"/>
          </w:tcPr>
          <w:p w14:paraId="6B5A8D36" w14:textId="77777777" w:rsidR="00FE46F8" w:rsidRPr="0049180B" w:rsidRDefault="00FE46F8" w:rsidP="006C5F73">
            <w:pPr>
              <w:jc w:val="center"/>
              <w:rPr>
                <w:color w:val="000000" w:themeColor="text1"/>
              </w:rPr>
            </w:pPr>
            <w:r w:rsidRPr="0049180B">
              <w:rPr>
                <w:color w:val="000000" w:themeColor="text1"/>
              </w:rPr>
              <w:t>6.</w:t>
            </w:r>
          </w:p>
        </w:tc>
        <w:tc>
          <w:tcPr>
            <w:tcW w:w="1900" w:type="dxa"/>
            <w:vMerge w:val="restart"/>
            <w:tcBorders>
              <w:top w:val="single" w:sz="4" w:space="0" w:color="000000"/>
              <w:left w:val="single" w:sz="4" w:space="0" w:color="000000"/>
              <w:bottom w:val="single" w:sz="4" w:space="0" w:color="000000"/>
            </w:tcBorders>
            <w:shd w:val="clear" w:color="auto" w:fill="auto"/>
            <w:vAlign w:val="center"/>
          </w:tcPr>
          <w:p w14:paraId="0BE8480E" w14:textId="77777777" w:rsidR="00FE46F8" w:rsidRPr="0049180B" w:rsidRDefault="00FE46F8" w:rsidP="006C5F73">
            <w:pPr>
              <w:jc w:val="center"/>
              <w:rPr>
                <w:color w:val="000000" w:themeColor="text1"/>
              </w:rPr>
            </w:pPr>
            <w:r w:rsidRPr="0049180B">
              <w:rPr>
                <w:color w:val="000000" w:themeColor="text1"/>
              </w:rPr>
              <w:t>Szafy laboratoryjne</w:t>
            </w: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6921093D" w14:textId="77777777" w:rsidR="00FE46F8" w:rsidRPr="0049180B" w:rsidRDefault="00FE46F8" w:rsidP="006C5F73">
            <w:pPr>
              <w:jc w:val="center"/>
              <w:rPr>
                <w:color w:val="000000" w:themeColor="text1"/>
              </w:rPr>
            </w:pPr>
            <w:r w:rsidRPr="0049180B">
              <w:rPr>
                <w:color w:val="000000" w:themeColor="text1"/>
              </w:rPr>
              <w:t xml:space="preserve">Szafa laboratoryjna  1 szt. </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C664B" w14:textId="77777777" w:rsidR="00FE46F8" w:rsidRPr="0049180B" w:rsidRDefault="00FE46F8" w:rsidP="006C5F73">
            <w:pPr>
              <w:snapToGrid w:val="0"/>
              <w:ind w:left="720"/>
              <w:rPr>
                <w:color w:val="000000" w:themeColor="text1"/>
              </w:rPr>
            </w:pPr>
          </w:p>
          <w:p w14:paraId="609D0BC2" w14:textId="77777777" w:rsidR="00FE46F8" w:rsidRPr="0049180B" w:rsidRDefault="00FE46F8" w:rsidP="00A10BDD">
            <w:pPr>
              <w:numPr>
                <w:ilvl w:val="0"/>
                <w:numId w:val="84"/>
              </w:numPr>
              <w:suppressAutoHyphens/>
              <w:spacing w:after="0" w:line="100" w:lineRule="atLeast"/>
              <w:rPr>
                <w:color w:val="000000" w:themeColor="text1"/>
              </w:rPr>
            </w:pPr>
            <w:r w:rsidRPr="0049180B">
              <w:rPr>
                <w:color w:val="000000" w:themeColor="text1"/>
              </w:rPr>
              <w:t>Wymiary wys. 1900 mm, głębokość 550 mm, szerokość 900 mm</w:t>
            </w:r>
          </w:p>
          <w:p w14:paraId="03D8FA61" w14:textId="77777777" w:rsidR="00FE46F8" w:rsidRPr="0049180B" w:rsidRDefault="00FE46F8" w:rsidP="00A10BDD">
            <w:pPr>
              <w:numPr>
                <w:ilvl w:val="0"/>
                <w:numId w:val="84"/>
              </w:numPr>
              <w:suppressAutoHyphens/>
              <w:spacing w:after="0" w:line="100" w:lineRule="atLeast"/>
              <w:rPr>
                <w:color w:val="000000" w:themeColor="text1"/>
              </w:rPr>
            </w:pPr>
            <w:r w:rsidRPr="0049180B">
              <w:rPr>
                <w:color w:val="000000" w:themeColor="text1"/>
              </w:rPr>
              <w:t xml:space="preserve">szafa przeszklona w części górnej, </w:t>
            </w:r>
          </w:p>
          <w:p w14:paraId="360A1A1B" w14:textId="77777777" w:rsidR="00FE46F8" w:rsidRPr="0049180B" w:rsidRDefault="00FE46F8" w:rsidP="00A10BDD">
            <w:pPr>
              <w:numPr>
                <w:ilvl w:val="0"/>
                <w:numId w:val="84"/>
              </w:numPr>
              <w:suppressAutoHyphens/>
              <w:spacing w:after="0" w:line="100" w:lineRule="atLeast"/>
              <w:rPr>
                <w:color w:val="000000" w:themeColor="text1"/>
              </w:rPr>
            </w:pPr>
            <w:r w:rsidRPr="0049180B">
              <w:rPr>
                <w:color w:val="000000" w:themeColor="text1"/>
              </w:rPr>
              <w:t xml:space="preserve">z szybą bezpieczną, dwuskrzydłowa, </w:t>
            </w:r>
          </w:p>
          <w:p w14:paraId="3C98407F" w14:textId="77777777" w:rsidR="00FE46F8" w:rsidRPr="0049180B" w:rsidRDefault="00FE46F8" w:rsidP="00A10BDD">
            <w:pPr>
              <w:numPr>
                <w:ilvl w:val="0"/>
                <w:numId w:val="84"/>
              </w:numPr>
              <w:suppressAutoHyphens/>
              <w:spacing w:after="0" w:line="100" w:lineRule="atLeast"/>
              <w:rPr>
                <w:color w:val="000000" w:themeColor="text1"/>
              </w:rPr>
            </w:pPr>
            <w:r w:rsidRPr="0049180B">
              <w:rPr>
                <w:color w:val="000000" w:themeColor="text1"/>
              </w:rPr>
              <w:t xml:space="preserve">drzwi profile aluminiowe, </w:t>
            </w:r>
          </w:p>
          <w:p w14:paraId="37EF14F0" w14:textId="77777777" w:rsidR="00FE46F8" w:rsidRPr="0049180B" w:rsidRDefault="00FE46F8" w:rsidP="00A10BDD">
            <w:pPr>
              <w:numPr>
                <w:ilvl w:val="0"/>
                <w:numId w:val="84"/>
              </w:numPr>
              <w:suppressAutoHyphens/>
              <w:spacing w:after="0" w:line="100" w:lineRule="atLeast"/>
              <w:rPr>
                <w:color w:val="000000" w:themeColor="text1"/>
              </w:rPr>
            </w:pPr>
            <w:r w:rsidRPr="0049180B">
              <w:rPr>
                <w:color w:val="000000" w:themeColor="text1"/>
              </w:rPr>
              <w:t xml:space="preserve">4 półki </w:t>
            </w:r>
          </w:p>
          <w:p w14:paraId="6A031BFE" w14:textId="77777777" w:rsidR="00FE46F8" w:rsidRPr="0049180B" w:rsidRDefault="00FE46F8" w:rsidP="00A10BDD">
            <w:pPr>
              <w:numPr>
                <w:ilvl w:val="0"/>
                <w:numId w:val="84"/>
              </w:numPr>
              <w:suppressAutoHyphens/>
              <w:spacing w:after="0" w:line="100" w:lineRule="atLeast"/>
              <w:rPr>
                <w:color w:val="000000" w:themeColor="text1"/>
              </w:rPr>
            </w:pPr>
            <w:r w:rsidRPr="0049180B">
              <w:rPr>
                <w:color w:val="000000" w:themeColor="text1"/>
              </w:rPr>
              <w:t>z płyty laminowanej</w:t>
            </w:r>
          </w:p>
          <w:p w14:paraId="1455D331" w14:textId="77777777" w:rsidR="00FE46F8" w:rsidRPr="0049180B" w:rsidRDefault="00FE46F8" w:rsidP="00A10BDD">
            <w:pPr>
              <w:numPr>
                <w:ilvl w:val="0"/>
                <w:numId w:val="84"/>
              </w:numPr>
              <w:suppressAutoHyphens/>
              <w:spacing w:after="0" w:line="100" w:lineRule="atLeast"/>
              <w:rPr>
                <w:color w:val="000000" w:themeColor="text1"/>
              </w:rPr>
            </w:pPr>
            <w:r w:rsidRPr="0049180B">
              <w:rPr>
                <w:color w:val="000000" w:themeColor="text1"/>
              </w:rPr>
              <w:t>na cokole</w:t>
            </w:r>
          </w:p>
        </w:tc>
      </w:tr>
      <w:tr w:rsidR="00FE46F8" w:rsidRPr="0049180B" w14:paraId="72657606" w14:textId="77777777" w:rsidTr="00FE46F8">
        <w:trPr>
          <w:trHeight w:val="960"/>
        </w:trPr>
        <w:tc>
          <w:tcPr>
            <w:tcW w:w="1190" w:type="dxa"/>
            <w:vMerge/>
            <w:tcBorders>
              <w:top w:val="single" w:sz="4" w:space="0" w:color="000000"/>
              <w:left w:val="single" w:sz="4" w:space="0" w:color="000000"/>
              <w:bottom w:val="single" w:sz="4" w:space="0" w:color="000000"/>
            </w:tcBorders>
            <w:shd w:val="clear" w:color="auto" w:fill="auto"/>
            <w:vAlign w:val="center"/>
          </w:tcPr>
          <w:p w14:paraId="2C283F98" w14:textId="77777777" w:rsidR="00FE46F8" w:rsidRPr="0049180B" w:rsidRDefault="00FE46F8" w:rsidP="006C5F73">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1F1C87BB" w14:textId="77777777" w:rsidR="00FE46F8" w:rsidRPr="0049180B" w:rsidRDefault="00FE46F8" w:rsidP="006C5F73">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248FDEC9" w14:textId="77777777" w:rsidR="00FE46F8" w:rsidRPr="0049180B" w:rsidRDefault="00FE46F8" w:rsidP="006C5F73">
            <w:pPr>
              <w:jc w:val="center"/>
              <w:rPr>
                <w:color w:val="000000" w:themeColor="text1"/>
              </w:rPr>
            </w:pPr>
            <w:r w:rsidRPr="0049180B">
              <w:rPr>
                <w:color w:val="000000" w:themeColor="text1"/>
              </w:rPr>
              <w:t>Szafa laboratoryjna  1 szt.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2944B" w14:textId="77777777" w:rsidR="00FE46F8" w:rsidRPr="0049180B" w:rsidRDefault="00FE46F8" w:rsidP="006C5F73">
            <w:pPr>
              <w:snapToGrid w:val="0"/>
              <w:ind w:left="720"/>
              <w:rPr>
                <w:color w:val="000000" w:themeColor="text1"/>
              </w:rPr>
            </w:pPr>
          </w:p>
          <w:p w14:paraId="66DFE1D4" w14:textId="77777777" w:rsidR="00FE46F8" w:rsidRPr="0049180B" w:rsidRDefault="00FE46F8" w:rsidP="00A10BDD">
            <w:pPr>
              <w:numPr>
                <w:ilvl w:val="0"/>
                <w:numId w:val="87"/>
              </w:numPr>
              <w:suppressAutoHyphens/>
              <w:spacing w:after="0" w:line="100" w:lineRule="atLeast"/>
              <w:rPr>
                <w:color w:val="000000" w:themeColor="text1"/>
              </w:rPr>
            </w:pPr>
            <w:r w:rsidRPr="0049180B">
              <w:rPr>
                <w:color w:val="000000" w:themeColor="text1"/>
              </w:rPr>
              <w:t>Wymiary wys. 1900 mm, głębokość: 550 mm, szerokość: 600 mm</w:t>
            </w:r>
          </w:p>
          <w:p w14:paraId="35E76107" w14:textId="77777777" w:rsidR="00FE46F8" w:rsidRPr="0049180B" w:rsidRDefault="00FE46F8" w:rsidP="00A10BDD">
            <w:pPr>
              <w:numPr>
                <w:ilvl w:val="0"/>
                <w:numId w:val="87"/>
              </w:numPr>
              <w:suppressAutoHyphens/>
              <w:spacing w:after="0" w:line="100" w:lineRule="atLeast"/>
              <w:rPr>
                <w:color w:val="000000" w:themeColor="text1"/>
              </w:rPr>
            </w:pPr>
            <w:r w:rsidRPr="0049180B">
              <w:rPr>
                <w:color w:val="000000" w:themeColor="text1"/>
              </w:rPr>
              <w:t>Dwudrzwiowa, drzwi pełne</w:t>
            </w:r>
          </w:p>
          <w:p w14:paraId="08820950" w14:textId="77777777" w:rsidR="00FE46F8" w:rsidRPr="0049180B" w:rsidRDefault="00FE46F8" w:rsidP="00A10BDD">
            <w:pPr>
              <w:numPr>
                <w:ilvl w:val="0"/>
                <w:numId w:val="87"/>
              </w:numPr>
              <w:suppressAutoHyphens/>
              <w:spacing w:after="0" w:line="100" w:lineRule="atLeast"/>
              <w:rPr>
                <w:color w:val="000000" w:themeColor="text1"/>
              </w:rPr>
            </w:pPr>
            <w:r w:rsidRPr="0049180B">
              <w:rPr>
                <w:color w:val="000000" w:themeColor="text1"/>
              </w:rPr>
              <w:t>4 półki</w:t>
            </w:r>
          </w:p>
          <w:p w14:paraId="7FABE546" w14:textId="77777777" w:rsidR="00FE46F8" w:rsidRPr="0049180B" w:rsidRDefault="00FE46F8" w:rsidP="00A10BDD">
            <w:pPr>
              <w:numPr>
                <w:ilvl w:val="0"/>
                <w:numId w:val="87"/>
              </w:numPr>
              <w:suppressAutoHyphens/>
              <w:spacing w:after="0" w:line="100" w:lineRule="atLeast"/>
              <w:rPr>
                <w:color w:val="000000" w:themeColor="text1"/>
              </w:rPr>
            </w:pPr>
            <w:r w:rsidRPr="0049180B">
              <w:rPr>
                <w:color w:val="000000" w:themeColor="text1"/>
              </w:rPr>
              <w:t>z płyty laminowanej</w:t>
            </w:r>
          </w:p>
          <w:p w14:paraId="0087BCDF" w14:textId="77777777" w:rsidR="00FE46F8" w:rsidRPr="0049180B" w:rsidRDefault="00FE46F8" w:rsidP="006C5F73">
            <w:pPr>
              <w:ind w:left="720"/>
              <w:rPr>
                <w:color w:val="000000" w:themeColor="text1"/>
              </w:rPr>
            </w:pPr>
          </w:p>
        </w:tc>
      </w:tr>
      <w:tr w:rsidR="00FE46F8" w:rsidRPr="0049180B" w14:paraId="2D586111" w14:textId="77777777" w:rsidTr="00FE46F8">
        <w:trPr>
          <w:trHeight w:val="510"/>
        </w:trPr>
        <w:tc>
          <w:tcPr>
            <w:tcW w:w="1190" w:type="dxa"/>
            <w:vMerge/>
            <w:tcBorders>
              <w:top w:val="single" w:sz="4" w:space="0" w:color="000000"/>
              <w:left w:val="single" w:sz="4" w:space="0" w:color="000000"/>
              <w:bottom w:val="single" w:sz="4" w:space="0" w:color="000000"/>
            </w:tcBorders>
            <w:shd w:val="clear" w:color="auto" w:fill="auto"/>
            <w:vAlign w:val="center"/>
          </w:tcPr>
          <w:p w14:paraId="396DBB2B" w14:textId="77777777" w:rsidR="00FE46F8" w:rsidRPr="0049180B" w:rsidRDefault="00FE46F8" w:rsidP="006C5F73">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41B230B8" w14:textId="77777777" w:rsidR="00FE46F8" w:rsidRPr="0049180B" w:rsidRDefault="00FE46F8" w:rsidP="006C5F73">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6C03E359" w14:textId="77777777" w:rsidR="00FE46F8" w:rsidRPr="0049180B" w:rsidRDefault="00FE46F8" w:rsidP="006C5F73">
            <w:pPr>
              <w:jc w:val="center"/>
              <w:rPr>
                <w:color w:val="000000" w:themeColor="text1"/>
              </w:rPr>
            </w:pPr>
            <w:r w:rsidRPr="0049180B">
              <w:rPr>
                <w:color w:val="000000" w:themeColor="text1"/>
              </w:rPr>
              <w:t>Szafa laboratoryjna  1 szt.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5CBBC" w14:textId="77777777" w:rsidR="00FE46F8" w:rsidRPr="0049180B" w:rsidRDefault="00FE46F8" w:rsidP="006C5F73">
            <w:pPr>
              <w:snapToGrid w:val="0"/>
              <w:rPr>
                <w:color w:val="000000" w:themeColor="text1"/>
              </w:rPr>
            </w:pPr>
          </w:p>
          <w:p w14:paraId="66D5D59E" w14:textId="77777777" w:rsidR="00FE46F8" w:rsidRPr="0049180B" w:rsidRDefault="00FE46F8" w:rsidP="00A10BDD">
            <w:pPr>
              <w:numPr>
                <w:ilvl w:val="0"/>
                <w:numId w:val="87"/>
              </w:numPr>
              <w:suppressAutoHyphens/>
              <w:spacing w:after="0" w:line="100" w:lineRule="atLeast"/>
              <w:rPr>
                <w:color w:val="000000" w:themeColor="text1"/>
              </w:rPr>
            </w:pPr>
            <w:r w:rsidRPr="0049180B">
              <w:rPr>
                <w:color w:val="000000" w:themeColor="text1"/>
              </w:rPr>
              <w:t>Wymiary wys. 1900 mm, głębokość: 550 mm, szerokość: 900 mm</w:t>
            </w:r>
          </w:p>
          <w:p w14:paraId="34710503" w14:textId="77777777" w:rsidR="00FE46F8" w:rsidRPr="0049180B" w:rsidRDefault="00FE46F8" w:rsidP="00A10BDD">
            <w:pPr>
              <w:numPr>
                <w:ilvl w:val="0"/>
                <w:numId w:val="87"/>
              </w:numPr>
              <w:suppressAutoHyphens/>
              <w:spacing w:after="0" w:line="100" w:lineRule="atLeast"/>
              <w:rPr>
                <w:color w:val="000000" w:themeColor="text1"/>
              </w:rPr>
            </w:pPr>
            <w:r w:rsidRPr="0049180B">
              <w:rPr>
                <w:color w:val="000000" w:themeColor="text1"/>
              </w:rPr>
              <w:t>Dwudrzwiowa, drzwi pełne</w:t>
            </w:r>
          </w:p>
          <w:p w14:paraId="6EDA0C2B" w14:textId="77777777" w:rsidR="00FE46F8" w:rsidRPr="0049180B" w:rsidRDefault="00FE46F8" w:rsidP="00A10BDD">
            <w:pPr>
              <w:numPr>
                <w:ilvl w:val="0"/>
                <w:numId w:val="87"/>
              </w:numPr>
              <w:suppressAutoHyphens/>
              <w:spacing w:after="0" w:line="100" w:lineRule="atLeast"/>
              <w:rPr>
                <w:color w:val="000000" w:themeColor="text1"/>
              </w:rPr>
            </w:pPr>
            <w:r w:rsidRPr="0049180B">
              <w:rPr>
                <w:color w:val="000000" w:themeColor="text1"/>
              </w:rPr>
              <w:t>4 półki</w:t>
            </w:r>
          </w:p>
          <w:p w14:paraId="3E11C3C9" w14:textId="77777777" w:rsidR="00FE46F8" w:rsidRPr="0049180B" w:rsidRDefault="00FE46F8" w:rsidP="00A10BDD">
            <w:pPr>
              <w:numPr>
                <w:ilvl w:val="0"/>
                <w:numId w:val="87"/>
              </w:numPr>
              <w:suppressAutoHyphens/>
              <w:spacing w:after="0" w:line="100" w:lineRule="atLeast"/>
              <w:rPr>
                <w:color w:val="000000" w:themeColor="text1"/>
              </w:rPr>
            </w:pPr>
            <w:r w:rsidRPr="0049180B">
              <w:rPr>
                <w:color w:val="000000" w:themeColor="text1"/>
              </w:rPr>
              <w:t>z płyty laminowanej</w:t>
            </w:r>
          </w:p>
          <w:p w14:paraId="4A90BABA" w14:textId="77777777" w:rsidR="00FE46F8" w:rsidRPr="0049180B" w:rsidRDefault="00FE46F8" w:rsidP="006C5F73">
            <w:pPr>
              <w:ind w:left="720"/>
              <w:rPr>
                <w:color w:val="000000" w:themeColor="text1"/>
              </w:rPr>
            </w:pPr>
          </w:p>
        </w:tc>
      </w:tr>
      <w:tr w:rsidR="00FE46F8" w:rsidRPr="0049180B" w14:paraId="5A0F431D" w14:textId="77777777" w:rsidTr="00FE46F8">
        <w:trPr>
          <w:trHeight w:val="1298"/>
        </w:trPr>
        <w:tc>
          <w:tcPr>
            <w:tcW w:w="1190" w:type="dxa"/>
            <w:tcBorders>
              <w:top w:val="single" w:sz="4" w:space="0" w:color="000000"/>
              <w:left w:val="single" w:sz="4" w:space="0" w:color="000000"/>
              <w:bottom w:val="single" w:sz="4" w:space="0" w:color="000000"/>
            </w:tcBorders>
            <w:shd w:val="clear" w:color="auto" w:fill="auto"/>
            <w:vAlign w:val="center"/>
          </w:tcPr>
          <w:p w14:paraId="32908771" w14:textId="77777777" w:rsidR="00FE46F8" w:rsidRPr="0049180B" w:rsidRDefault="00FE46F8" w:rsidP="006C5F73">
            <w:pPr>
              <w:jc w:val="center"/>
              <w:rPr>
                <w:color w:val="000000" w:themeColor="text1"/>
              </w:rPr>
            </w:pPr>
            <w:r w:rsidRPr="0049180B">
              <w:rPr>
                <w:color w:val="000000" w:themeColor="text1"/>
              </w:rPr>
              <w:t>7</w:t>
            </w:r>
          </w:p>
        </w:tc>
        <w:tc>
          <w:tcPr>
            <w:tcW w:w="3601" w:type="dxa"/>
            <w:gridSpan w:val="3"/>
            <w:tcBorders>
              <w:top w:val="single" w:sz="4" w:space="0" w:color="000000"/>
              <w:left w:val="single" w:sz="4" w:space="0" w:color="000000"/>
              <w:bottom w:val="single" w:sz="4" w:space="0" w:color="000000"/>
            </w:tcBorders>
            <w:shd w:val="clear" w:color="auto" w:fill="auto"/>
            <w:vAlign w:val="center"/>
          </w:tcPr>
          <w:p w14:paraId="6DA8D1B7" w14:textId="77777777" w:rsidR="00FE46F8" w:rsidRPr="0049180B" w:rsidRDefault="00FE46F8" w:rsidP="006C5F73">
            <w:pPr>
              <w:jc w:val="center"/>
              <w:rPr>
                <w:color w:val="000000" w:themeColor="text1"/>
              </w:rPr>
            </w:pPr>
            <w:r w:rsidRPr="0049180B">
              <w:rPr>
                <w:color w:val="000000" w:themeColor="text1"/>
              </w:rPr>
              <w:t>Szafa na chemikalia (ognioodporna) 1 szt.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24741" w14:textId="77777777" w:rsidR="00FE46F8" w:rsidRPr="0049180B" w:rsidRDefault="00FE46F8" w:rsidP="00A10BDD">
            <w:pPr>
              <w:pStyle w:val="Akapitzlist1"/>
              <w:widowControl w:val="0"/>
              <w:numPr>
                <w:ilvl w:val="0"/>
                <w:numId w:val="132"/>
              </w:numPr>
              <w:autoSpaceDE w:val="0"/>
              <w:autoSpaceDN w:val="0"/>
              <w:adjustRightInd w:val="0"/>
              <w:contextualSpacing/>
              <w:rPr>
                <w:rFonts w:asciiTheme="minorHAnsi" w:hAnsiTheme="minorHAnsi"/>
                <w:color w:val="000000" w:themeColor="text1"/>
                <w:sz w:val="22"/>
                <w:szCs w:val="22"/>
              </w:rPr>
            </w:pPr>
            <w:r w:rsidRPr="0049180B">
              <w:rPr>
                <w:rFonts w:asciiTheme="minorHAnsi" w:hAnsiTheme="minorHAnsi"/>
                <w:color w:val="000000" w:themeColor="text1"/>
                <w:sz w:val="22"/>
                <w:szCs w:val="22"/>
              </w:rPr>
              <w:t>Wymiary 630 – 640mm x 610-620mm x 1700-1900 mm,</w:t>
            </w:r>
          </w:p>
          <w:p w14:paraId="20F44023"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Wykonana zgodnie z normą PN EN 14470-1</w:t>
            </w:r>
          </w:p>
          <w:p w14:paraId="554D490B"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Wykonana zgodnie z normą PN EN 144727</w:t>
            </w:r>
          </w:p>
          <w:p w14:paraId="10F81788"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 xml:space="preserve">odporność ogniowa min. 60 lub 90 minut, </w:t>
            </w:r>
          </w:p>
          <w:p w14:paraId="18AB8730"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3 półki (nośność 70 - 80 kg/półka)</w:t>
            </w:r>
          </w:p>
          <w:p w14:paraId="076DFA8F"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 xml:space="preserve">drzwi jednoskrzydłowe, </w:t>
            </w:r>
          </w:p>
          <w:p w14:paraId="2131E351"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 xml:space="preserve">waga 250 - 290 kg </w:t>
            </w:r>
          </w:p>
          <w:p w14:paraId="11EA6A14"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Konstrukcja nośna ze stali</w:t>
            </w:r>
          </w:p>
          <w:p w14:paraId="68F437F6"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Zabezpieczenie przed korozją</w:t>
            </w:r>
          </w:p>
          <w:p w14:paraId="7C13C922"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Samoczynnie zamykające się drzwi jeśli temperatura otoczenia przekroczy 50 - 75[C]</w:t>
            </w:r>
          </w:p>
          <w:p w14:paraId="1E18055B"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lastRenderedPageBreak/>
              <w:t>Wanna ociekowa z kratką</w:t>
            </w:r>
          </w:p>
          <w:p w14:paraId="1A922C08"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Drzwi wyposażone w zamek</w:t>
            </w:r>
          </w:p>
          <w:p w14:paraId="74AFFCAE"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Możliwość poziomowania</w:t>
            </w:r>
          </w:p>
          <w:p w14:paraId="1E7D8DE2"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Certyfikat CE</w:t>
            </w:r>
          </w:p>
          <w:p w14:paraId="51B8D584" w14:textId="77777777" w:rsidR="00FE46F8" w:rsidRPr="0049180B" w:rsidRDefault="00FE46F8" w:rsidP="006C5F73">
            <w:pPr>
              <w:rPr>
                <w:color w:val="000000" w:themeColor="text1"/>
              </w:rPr>
            </w:pPr>
          </w:p>
          <w:p w14:paraId="3AE40E8E" w14:textId="77777777" w:rsidR="00FE46F8" w:rsidRPr="0049180B" w:rsidRDefault="00FE46F8" w:rsidP="006C5F73">
            <w:pPr>
              <w:rPr>
                <w:color w:val="000000" w:themeColor="text1"/>
              </w:rPr>
            </w:pPr>
          </w:p>
        </w:tc>
      </w:tr>
      <w:tr w:rsidR="00FE46F8" w:rsidRPr="0049180B" w14:paraId="395D61A2" w14:textId="77777777" w:rsidTr="00FE46F8">
        <w:trPr>
          <w:trHeight w:val="708"/>
        </w:trPr>
        <w:tc>
          <w:tcPr>
            <w:tcW w:w="1190" w:type="dxa"/>
            <w:tcBorders>
              <w:top w:val="single" w:sz="4" w:space="0" w:color="000000"/>
              <w:left w:val="single" w:sz="4" w:space="0" w:color="000000"/>
              <w:bottom w:val="single" w:sz="4" w:space="0" w:color="000000"/>
            </w:tcBorders>
            <w:shd w:val="clear" w:color="auto" w:fill="auto"/>
            <w:vAlign w:val="center"/>
          </w:tcPr>
          <w:p w14:paraId="168E8E19" w14:textId="77777777" w:rsidR="00FE46F8" w:rsidRPr="0049180B" w:rsidRDefault="00FE46F8" w:rsidP="006C5F73">
            <w:pPr>
              <w:jc w:val="center"/>
              <w:rPr>
                <w:color w:val="000000" w:themeColor="text1"/>
              </w:rPr>
            </w:pPr>
            <w:r w:rsidRPr="0049180B">
              <w:rPr>
                <w:color w:val="000000" w:themeColor="text1"/>
              </w:rPr>
              <w:lastRenderedPageBreak/>
              <w:t>8.</w:t>
            </w:r>
          </w:p>
        </w:tc>
        <w:tc>
          <w:tcPr>
            <w:tcW w:w="3601" w:type="dxa"/>
            <w:gridSpan w:val="3"/>
            <w:tcBorders>
              <w:top w:val="single" w:sz="4" w:space="0" w:color="000000"/>
              <w:left w:val="single" w:sz="4" w:space="0" w:color="000000"/>
              <w:bottom w:val="single" w:sz="4" w:space="0" w:color="000000"/>
            </w:tcBorders>
            <w:shd w:val="clear" w:color="auto" w:fill="auto"/>
            <w:vAlign w:val="center"/>
          </w:tcPr>
          <w:p w14:paraId="75EE1165" w14:textId="77777777" w:rsidR="00FE46F8" w:rsidRPr="0049180B" w:rsidRDefault="00FE46F8" w:rsidP="006C5F73">
            <w:pPr>
              <w:jc w:val="center"/>
              <w:rPr>
                <w:color w:val="000000" w:themeColor="text1"/>
              </w:rPr>
            </w:pPr>
            <w:r w:rsidRPr="0049180B">
              <w:rPr>
                <w:color w:val="000000" w:themeColor="text1"/>
              </w:rPr>
              <w:t>Szafa laminowana z drzwiami przesuwnym zawieszonymi na górnym i dolnym torze jezdnym 1 szt. (należy wykonać zgodnie z załączonym rysunkiem, załącznik nr 8.3)</w:t>
            </w:r>
          </w:p>
          <w:p w14:paraId="491E585C" w14:textId="77777777" w:rsidR="00FE46F8" w:rsidRPr="0049180B" w:rsidRDefault="00FE46F8" w:rsidP="006C5F73">
            <w:pPr>
              <w:jc w:val="center"/>
              <w:rPr>
                <w:color w:val="000000" w:themeColor="text1"/>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0A740" w14:textId="77777777" w:rsidR="00FE46F8" w:rsidRPr="0049180B" w:rsidRDefault="00FE46F8" w:rsidP="006C5F73">
            <w:pPr>
              <w:snapToGrid w:val="0"/>
              <w:rPr>
                <w:color w:val="000000" w:themeColor="text1"/>
              </w:rPr>
            </w:pPr>
          </w:p>
          <w:p w14:paraId="618D1651" w14:textId="77777777" w:rsidR="00FE46F8" w:rsidRPr="0049180B" w:rsidRDefault="00FE46F8" w:rsidP="00A10BDD">
            <w:pPr>
              <w:numPr>
                <w:ilvl w:val="0"/>
                <w:numId w:val="89"/>
              </w:numPr>
              <w:suppressAutoHyphens/>
              <w:spacing w:after="0" w:line="100" w:lineRule="atLeast"/>
              <w:rPr>
                <w:color w:val="000000" w:themeColor="text1"/>
              </w:rPr>
            </w:pPr>
            <w:r w:rsidRPr="0049180B">
              <w:rPr>
                <w:color w:val="000000" w:themeColor="text1"/>
              </w:rPr>
              <w:t>Wymiary wys. 2000 mm, szerokość: 1600 mm, głębokość: 600 mm</w:t>
            </w:r>
          </w:p>
          <w:p w14:paraId="7C9E19FB" w14:textId="77777777" w:rsidR="00FE46F8" w:rsidRPr="0049180B" w:rsidRDefault="00FE46F8" w:rsidP="00A10BDD">
            <w:pPr>
              <w:numPr>
                <w:ilvl w:val="0"/>
                <w:numId w:val="89"/>
              </w:numPr>
              <w:suppressAutoHyphens/>
              <w:spacing w:after="0" w:line="100" w:lineRule="atLeast"/>
              <w:rPr>
                <w:color w:val="000000" w:themeColor="text1"/>
              </w:rPr>
            </w:pPr>
            <w:r w:rsidRPr="0049180B">
              <w:rPr>
                <w:color w:val="000000" w:themeColor="text1"/>
              </w:rPr>
              <w:t>z płyty laminowanej</w:t>
            </w:r>
          </w:p>
          <w:p w14:paraId="5857BC5A" w14:textId="77777777" w:rsidR="00FE46F8" w:rsidRPr="0049180B" w:rsidRDefault="00FE46F8" w:rsidP="006C5F73">
            <w:pPr>
              <w:ind w:left="720"/>
              <w:rPr>
                <w:color w:val="000000" w:themeColor="text1"/>
              </w:rPr>
            </w:pPr>
            <w:r w:rsidRPr="0049180B">
              <w:rPr>
                <w:color w:val="000000" w:themeColor="text1"/>
              </w:rPr>
              <w:t>w składzie :</w:t>
            </w:r>
          </w:p>
          <w:p w14:paraId="38E1A070" w14:textId="77777777" w:rsidR="00FE46F8" w:rsidRPr="0049180B" w:rsidRDefault="00FE46F8" w:rsidP="00A10BDD">
            <w:pPr>
              <w:numPr>
                <w:ilvl w:val="0"/>
                <w:numId w:val="90"/>
              </w:numPr>
              <w:suppressAutoHyphens/>
              <w:spacing w:after="0" w:line="100" w:lineRule="atLeast"/>
              <w:rPr>
                <w:color w:val="000000" w:themeColor="text1"/>
              </w:rPr>
            </w:pPr>
            <w:r w:rsidRPr="0049180B">
              <w:rPr>
                <w:color w:val="000000" w:themeColor="text1"/>
              </w:rPr>
              <w:t>drzwi przesuwne dwutorowe dwuskrzydłowe,</w:t>
            </w:r>
          </w:p>
          <w:p w14:paraId="42D4B710" w14:textId="77777777" w:rsidR="00FE46F8" w:rsidRPr="0049180B" w:rsidRDefault="00FE46F8" w:rsidP="00A10BDD">
            <w:pPr>
              <w:numPr>
                <w:ilvl w:val="0"/>
                <w:numId w:val="90"/>
              </w:numPr>
              <w:suppressAutoHyphens/>
              <w:spacing w:after="0" w:line="100" w:lineRule="atLeast"/>
              <w:rPr>
                <w:color w:val="000000" w:themeColor="text1"/>
              </w:rPr>
            </w:pPr>
            <w:r w:rsidRPr="0049180B">
              <w:rPr>
                <w:color w:val="000000" w:themeColor="text1"/>
              </w:rPr>
              <w:t>cokół h=70 mm</w:t>
            </w:r>
          </w:p>
          <w:p w14:paraId="757FBA80" w14:textId="77777777" w:rsidR="00FE46F8" w:rsidRPr="0049180B" w:rsidRDefault="00FE46F8" w:rsidP="00A10BDD">
            <w:pPr>
              <w:numPr>
                <w:ilvl w:val="0"/>
                <w:numId w:val="90"/>
              </w:numPr>
              <w:suppressAutoHyphens/>
              <w:spacing w:after="0" w:line="100" w:lineRule="atLeast"/>
              <w:rPr>
                <w:color w:val="000000" w:themeColor="text1"/>
              </w:rPr>
            </w:pPr>
            <w:r w:rsidRPr="0049180B">
              <w:rPr>
                <w:color w:val="000000" w:themeColor="text1"/>
              </w:rPr>
              <w:t>1 podział pionowy na szer. 800 mm</w:t>
            </w:r>
          </w:p>
          <w:p w14:paraId="4022AA99" w14:textId="77777777" w:rsidR="00FE46F8" w:rsidRPr="0049180B" w:rsidRDefault="00FE46F8" w:rsidP="00A10BDD">
            <w:pPr>
              <w:numPr>
                <w:ilvl w:val="0"/>
                <w:numId w:val="90"/>
              </w:numPr>
              <w:suppressAutoHyphens/>
              <w:spacing w:after="0" w:line="100" w:lineRule="atLeast"/>
              <w:rPr>
                <w:color w:val="000000" w:themeColor="text1"/>
              </w:rPr>
            </w:pPr>
            <w:r w:rsidRPr="0049180B">
              <w:rPr>
                <w:color w:val="000000" w:themeColor="text1"/>
              </w:rPr>
              <w:t xml:space="preserve">półki o wymiarach: </w:t>
            </w:r>
          </w:p>
          <w:p w14:paraId="0CF79138" w14:textId="77777777" w:rsidR="00FE46F8" w:rsidRPr="0049180B" w:rsidRDefault="00FE46F8" w:rsidP="00A10BDD">
            <w:pPr>
              <w:numPr>
                <w:ilvl w:val="0"/>
                <w:numId w:val="92"/>
              </w:numPr>
              <w:suppressAutoHyphens/>
              <w:spacing w:after="0" w:line="100" w:lineRule="atLeast"/>
              <w:rPr>
                <w:color w:val="000000" w:themeColor="text1"/>
              </w:rPr>
            </w:pPr>
            <w:r w:rsidRPr="0049180B">
              <w:rPr>
                <w:color w:val="000000" w:themeColor="text1"/>
              </w:rPr>
              <w:t>szer. 800 mm</w:t>
            </w:r>
          </w:p>
          <w:p w14:paraId="108AB876" w14:textId="77777777" w:rsidR="00FE46F8" w:rsidRPr="0049180B" w:rsidRDefault="00FE46F8" w:rsidP="00A10BDD">
            <w:pPr>
              <w:numPr>
                <w:ilvl w:val="0"/>
                <w:numId w:val="92"/>
              </w:numPr>
              <w:suppressAutoHyphens/>
              <w:spacing w:after="0" w:line="100" w:lineRule="atLeast"/>
              <w:rPr>
                <w:color w:val="000000" w:themeColor="text1"/>
              </w:rPr>
            </w:pPr>
            <w:r w:rsidRPr="0049180B">
              <w:rPr>
                <w:color w:val="000000" w:themeColor="text1"/>
              </w:rPr>
              <w:t>wys. 200 mm</w:t>
            </w:r>
          </w:p>
          <w:p w14:paraId="34D3334D" w14:textId="77777777" w:rsidR="00FE46F8" w:rsidRPr="0049180B" w:rsidRDefault="00FE46F8" w:rsidP="00A10BDD">
            <w:pPr>
              <w:numPr>
                <w:ilvl w:val="0"/>
                <w:numId w:val="92"/>
              </w:numPr>
              <w:suppressAutoHyphens/>
              <w:spacing w:after="0" w:line="100" w:lineRule="atLeast"/>
              <w:rPr>
                <w:color w:val="000000" w:themeColor="text1"/>
              </w:rPr>
            </w:pPr>
            <w:r w:rsidRPr="0049180B">
              <w:rPr>
                <w:color w:val="000000" w:themeColor="text1"/>
              </w:rPr>
              <w:t>gł. 200 mm – 2 szt.,</w:t>
            </w:r>
          </w:p>
          <w:p w14:paraId="2563DFCD" w14:textId="77777777" w:rsidR="00FE46F8" w:rsidRPr="0049180B" w:rsidRDefault="00FE46F8" w:rsidP="00A10BDD">
            <w:pPr>
              <w:numPr>
                <w:ilvl w:val="0"/>
                <w:numId w:val="90"/>
              </w:numPr>
              <w:suppressAutoHyphens/>
              <w:spacing w:after="0" w:line="100" w:lineRule="atLeast"/>
              <w:rPr>
                <w:color w:val="000000" w:themeColor="text1"/>
              </w:rPr>
            </w:pPr>
            <w:r w:rsidRPr="0049180B">
              <w:rPr>
                <w:color w:val="000000" w:themeColor="text1"/>
              </w:rPr>
              <w:t>Półki o wymiarach:</w:t>
            </w:r>
          </w:p>
          <w:p w14:paraId="038D7240" w14:textId="77777777" w:rsidR="00FE46F8" w:rsidRPr="0049180B" w:rsidRDefault="00FE46F8" w:rsidP="00A10BDD">
            <w:pPr>
              <w:numPr>
                <w:ilvl w:val="0"/>
                <w:numId w:val="93"/>
              </w:numPr>
              <w:suppressAutoHyphens/>
              <w:spacing w:after="0" w:line="100" w:lineRule="atLeast"/>
              <w:rPr>
                <w:color w:val="000000" w:themeColor="text1"/>
              </w:rPr>
            </w:pPr>
            <w:r w:rsidRPr="0049180B">
              <w:rPr>
                <w:color w:val="000000" w:themeColor="text1"/>
              </w:rPr>
              <w:t>Szer. 800 mm</w:t>
            </w:r>
          </w:p>
          <w:p w14:paraId="6464AC42" w14:textId="77777777" w:rsidR="00FE46F8" w:rsidRPr="0049180B" w:rsidRDefault="00FE46F8" w:rsidP="00A10BDD">
            <w:pPr>
              <w:numPr>
                <w:ilvl w:val="0"/>
                <w:numId w:val="93"/>
              </w:numPr>
              <w:suppressAutoHyphens/>
              <w:spacing w:after="0" w:line="100" w:lineRule="atLeast"/>
              <w:rPr>
                <w:color w:val="000000" w:themeColor="text1"/>
              </w:rPr>
            </w:pPr>
            <w:r w:rsidRPr="0049180B">
              <w:rPr>
                <w:color w:val="000000" w:themeColor="text1"/>
              </w:rPr>
              <w:t>Wys. 250 mm</w:t>
            </w:r>
          </w:p>
          <w:p w14:paraId="053143DC" w14:textId="77777777" w:rsidR="00FE46F8" w:rsidRPr="0049180B" w:rsidRDefault="00FE46F8" w:rsidP="00A10BDD">
            <w:pPr>
              <w:numPr>
                <w:ilvl w:val="0"/>
                <w:numId w:val="93"/>
              </w:numPr>
              <w:suppressAutoHyphens/>
              <w:spacing w:after="0" w:line="100" w:lineRule="atLeast"/>
              <w:rPr>
                <w:color w:val="000000" w:themeColor="text1"/>
              </w:rPr>
            </w:pPr>
            <w:r w:rsidRPr="0049180B">
              <w:rPr>
                <w:color w:val="000000" w:themeColor="text1"/>
              </w:rPr>
              <w:t>Gł. 400 mm – 2 szt.,</w:t>
            </w:r>
          </w:p>
          <w:p w14:paraId="4E050744" w14:textId="77777777" w:rsidR="00FE46F8" w:rsidRPr="0049180B" w:rsidRDefault="00FE46F8" w:rsidP="00A10BDD">
            <w:pPr>
              <w:numPr>
                <w:ilvl w:val="0"/>
                <w:numId w:val="93"/>
              </w:numPr>
              <w:suppressAutoHyphens/>
              <w:spacing w:after="0" w:line="100" w:lineRule="atLeast"/>
              <w:rPr>
                <w:color w:val="000000" w:themeColor="text1"/>
              </w:rPr>
            </w:pPr>
            <w:r w:rsidRPr="0049180B">
              <w:rPr>
                <w:color w:val="000000" w:themeColor="text1"/>
              </w:rPr>
              <w:t>Wys. 300 mm</w:t>
            </w:r>
          </w:p>
          <w:p w14:paraId="31F4AC52" w14:textId="77777777" w:rsidR="00FE46F8" w:rsidRPr="0049180B" w:rsidRDefault="00FE46F8" w:rsidP="00A10BDD">
            <w:pPr>
              <w:numPr>
                <w:ilvl w:val="0"/>
                <w:numId w:val="93"/>
              </w:numPr>
              <w:suppressAutoHyphens/>
              <w:spacing w:after="0" w:line="100" w:lineRule="atLeast"/>
              <w:rPr>
                <w:color w:val="000000" w:themeColor="text1"/>
              </w:rPr>
            </w:pPr>
            <w:r w:rsidRPr="0049180B">
              <w:rPr>
                <w:color w:val="000000" w:themeColor="text1"/>
              </w:rPr>
              <w:t>Gł. 400 mm – 2 szt.</w:t>
            </w:r>
          </w:p>
          <w:p w14:paraId="12839FDB" w14:textId="77777777" w:rsidR="00FE46F8" w:rsidRPr="0049180B" w:rsidRDefault="00FE46F8" w:rsidP="00A10BDD">
            <w:pPr>
              <w:numPr>
                <w:ilvl w:val="0"/>
                <w:numId w:val="90"/>
              </w:numPr>
              <w:suppressAutoHyphens/>
              <w:spacing w:after="0" w:line="100" w:lineRule="atLeast"/>
              <w:rPr>
                <w:color w:val="000000" w:themeColor="text1"/>
              </w:rPr>
            </w:pPr>
            <w:r w:rsidRPr="0049180B">
              <w:rPr>
                <w:color w:val="000000" w:themeColor="text1"/>
              </w:rPr>
              <w:t>Półki o wymiarach:</w:t>
            </w:r>
          </w:p>
          <w:p w14:paraId="5E9854C5" w14:textId="77777777" w:rsidR="00FE46F8" w:rsidRPr="0049180B" w:rsidRDefault="00FE46F8" w:rsidP="00A10BDD">
            <w:pPr>
              <w:numPr>
                <w:ilvl w:val="0"/>
                <w:numId w:val="94"/>
              </w:numPr>
              <w:suppressAutoHyphens/>
              <w:spacing w:after="0" w:line="100" w:lineRule="atLeast"/>
              <w:rPr>
                <w:color w:val="000000" w:themeColor="text1"/>
              </w:rPr>
            </w:pPr>
            <w:r w:rsidRPr="0049180B">
              <w:rPr>
                <w:color w:val="000000" w:themeColor="text1"/>
              </w:rPr>
              <w:t>Szer. 800 mm</w:t>
            </w:r>
          </w:p>
          <w:p w14:paraId="14F8FCF5" w14:textId="77777777" w:rsidR="00FE46F8" w:rsidRPr="0049180B" w:rsidRDefault="00FE46F8" w:rsidP="00A10BDD">
            <w:pPr>
              <w:numPr>
                <w:ilvl w:val="0"/>
                <w:numId w:val="94"/>
              </w:numPr>
              <w:suppressAutoHyphens/>
              <w:spacing w:after="0" w:line="100" w:lineRule="atLeast"/>
              <w:rPr>
                <w:color w:val="000000" w:themeColor="text1"/>
              </w:rPr>
            </w:pPr>
            <w:r w:rsidRPr="0049180B">
              <w:rPr>
                <w:color w:val="000000" w:themeColor="text1"/>
              </w:rPr>
              <w:t>Wys. 450 mm</w:t>
            </w:r>
          </w:p>
          <w:p w14:paraId="2F0D125B" w14:textId="77777777" w:rsidR="00FE46F8" w:rsidRPr="0049180B" w:rsidRDefault="00FE46F8" w:rsidP="00A10BDD">
            <w:pPr>
              <w:numPr>
                <w:ilvl w:val="0"/>
                <w:numId w:val="94"/>
              </w:numPr>
              <w:suppressAutoHyphens/>
              <w:spacing w:after="0" w:line="100" w:lineRule="atLeast"/>
              <w:rPr>
                <w:color w:val="000000" w:themeColor="text1"/>
              </w:rPr>
            </w:pPr>
            <w:r w:rsidRPr="0049180B">
              <w:rPr>
                <w:color w:val="000000" w:themeColor="text1"/>
              </w:rPr>
              <w:t>głębokości 500 mm – 2 szt.,</w:t>
            </w:r>
          </w:p>
          <w:p w14:paraId="2385EE40" w14:textId="77777777" w:rsidR="00FE46F8" w:rsidRPr="0049180B" w:rsidRDefault="00FE46F8" w:rsidP="00A10BDD">
            <w:pPr>
              <w:numPr>
                <w:ilvl w:val="0"/>
                <w:numId w:val="90"/>
              </w:numPr>
              <w:suppressAutoHyphens/>
              <w:spacing w:after="0" w:line="100" w:lineRule="atLeast"/>
              <w:rPr>
                <w:color w:val="000000" w:themeColor="text1"/>
              </w:rPr>
            </w:pPr>
            <w:r w:rsidRPr="0049180B">
              <w:rPr>
                <w:color w:val="000000" w:themeColor="text1"/>
              </w:rPr>
              <w:t xml:space="preserve">Szuflady o wymiarach; </w:t>
            </w:r>
          </w:p>
          <w:p w14:paraId="6411C1C6" w14:textId="77777777" w:rsidR="00FE46F8" w:rsidRPr="0049180B" w:rsidRDefault="00FE46F8" w:rsidP="00A10BDD">
            <w:pPr>
              <w:numPr>
                <w:ilvl w:val="0"/>
                <w:numId w:val="95"/>
              </w:numPr>
              <w:suppressAutoHyphens/>
              <w:spacing w:after="0" w:line="100" w:lineRule="atLeast"/>
              <w:rPr>
                <w:color w:val="000000" w:themeColor="text1"/>
              </w:rPr>
            </w:pPr>
            <w:r w:rsidRPr="0049180B">
              <w:rPr>
                <w:color w:val="000000" w:themeColor="text1"/>
              </w:rPr>
              <w:t>Szer. 800 mm</w:t>
            </w:r>
          </w:p>
          <w:p w14:paraId="1843AF6F" w14:textId="77777777" w:rsidR="00FE46F8" w:rsidRPr="0049180B" w:rsidRDefault="00FE46F8" w:rsidP="00A10BDD">
            <w:pPr>
              <w:numPr>
                <w:ilvl w:val="0"/>
                <w:numId w:val="95"/>
              </w:numPr>
              <w:suppressAutoHyphens/>
              <w:spacing w:after="0" w:line="100" w:lineRule="atLeast"/>
              <w:rPr>
                <w:color w:val="000000" w:themeColor="text1"/>
              </w:rPr>
            </w:pPr>
            <w:r w:rsidRPr="0049180B">
              <w:rPr>
                <w:color w:val="000000" w:themeColor="text1"/>
              </w:rPr>
              <w:t>Wys. 200 mm</w:t>
            </w:r>
          </w:p>
          <w:p w14:paraId="77ADFB61" w14:textId="77777777" w:rsidR="00FE46F8" w:rsidRPr="0049180B" w:rsidRDefault="00FE46F8" w:rsidP="00A10BDD">
            <w:pPr>
              <w:numPr>
                <w:ilvl w:val="0"/>
                <w:numId w:val="95"/>
              </w:numPr>
              <w:suppressAutoHyphens/>
              <w:spacing w:after="0" w:line="100" w:lineRule="atLeast"/>
              <w:rPr>
                <w:color w:val="000000" w:themeColor="text1"/>
              </w:rPr>
            </w:pPr>
            <w:r w:rsidRPr="0049180B">
              <w:rPr>
                <w:color w:val="000000" w:themeColor="text1"/>
              </w:rPr>
              <w:t>głębokości 500 mm – 2 szt.</w:t>
            </w:r>
          </w:p>
          <w:p w14:paraId="6891B212" w14:textId="77777777" w:rsidR="00FE46F8" w:rsidRPr="0049180B" w:rsidRDefault="00FE46F8" w:rsidP="00A10BDD">
            <w:pPr>
              <w:numPr>
                <w:ilvl w:val="0"/>
                <w:numId w:val="91"/>
              </w:numPr>
              <w:suppressAutoHyphens/>
              <w:spacing w:after="0" w:line="100" w:lineRule="atLeast"/>
              <w:rPr>
                <w:color w:val="000000" w:themeColor="text1"/>
              </w:rPr>
            </w:pPr>
            <w:r w:rsidRPr="0049180B">
              <w:rPr>
                <w:color w:val="000000" w:themeColor="text1"/>
              </w:rPr>
              <w:t xml:space="preserve">Typ frontu półotwarty z wyciętym uchwytem </w:t>
            </w:r>
          </w:p>
          <w:p w14:paraId="386943DE" w14:textId="77777777" w:rsidR="00FE46F8" w:rsidRPr="0049180B" w:rsidRDefault="00FE46F8" w:rsidP="006C5F73">
            <w:pPr>
              <w:rPr>
                <w:color w:val="000000" w:themeColor="text1"/>
              </w:rPr>
            </w:pPr>
          </w:p>
        </w:tc>
      </w:tr>
      <w:tr w:rsidR="00FE46F8" w:rsidRPr="0049180B" w14:paraId="34B464B2" w14:textId="77777777" w:rsidTr="00FE46F8">
        <w:trPr>
          <w:trHeight w:val="1275"/>
        </w:trPr>
        <w:tc>
          <w:tcPr>
            <w:tcW w:w="1190" w:type="dxa"/>
            <w:tcBorders>
              <w:top w:val="single" w:sz="4" w:space="0" w:color="000000"/>
              <w:left w:val="single" w:sz="4" w:space="0" w:color="000000"/>
              <w:bottom w:val="single" w:sz="4" w:space="0" w:color="000000"/>
            </w:tcBorders>
            <w:shd w:val="clear" w:color="auto" w:fill="auto"/>
            <w:vAlign w:val="center"/>
          </w:tcPr>
          <w:p w14:paraId="4E77505A" w14:textId="77777777" w:rsidR="00FE46F8" w:rsidRPr="0049180B" w:rsidRDefault="00FE46F8" w:rsidP="006C5F73">
            <w:pPr>
              <w:jc w:val="center"/>
              <w:rPr>
                <w:color w:val="000000" w:themeColor="text1"/>
              </w:rPr>
            </w:pPr>
            <w:r w:rsidRPr="0049180B">
              <w:rPr>
                <w:color w:val="000000" w:themeColor="text1"/>
              </w:rPr>
              <w:t>9.</w:t>
            </w:r>
          </w:p>
        </w:tc>
        <w:tc>
          <w:tcPr>
            <w:tcW w:w="3601" w:type="dxa"/>
            <w:gridSpan w:val="3"/>
            <w:tcBorders>
              <w:top w:val="single" w:sz="4" w:space="0" w:color="000000"/>
              <w:left w:val="single" w:sz="4" w:space="0" w:color="000000"/>
              <w:bottom w:val="single" w:sz="4" w:space="0" w:color="000000"/>
            </w:tcBorders>
            <w:shd w:val="clear" w:color="auto" w:fill="auto"/>
            <w:vAlign w:val="center"/>
          </w:tcPr>
          <w:p w14:paraId="525277FE" w14:textId="77777777" w:rsidR="00FE46F8" w:rsidRPr="0049180B" w:rsidRDefault="00FE46F8" w:rsidP="006C5F73">
            <w:pPr>
              <w:jc w:val="center"/>
              <w:rPr>
                <w:color w:val="000000" w:themeColor="text1"/>
              </w:rPr>
            </w:pPr>
            <w:r w:rsidRPr="0049180B">
              <w:rPr>
                <w:color w:val="000000" w:themeColor="text1"/>
              </w:rPr>
              <w:t>Szafa laminowana z drzwiami przesuwnym zawieszonymi na górnym i dolnym torze jezdnym 1 szt. (należy wykonać zgodnie z załączonym rysunkiem, załącznik nr 8.2)</w:t>
            </w:r>
          </w:p>
          <w:p w14:paraId="40D2294F" w14:textId="77777777" w:rsidR="00FE46F8" w:rsidRPr="0049180B" w:rsidRDefault="00FE46F8" w:rsidP="006C5F73">
            <w:pPr>
              <w:jc w:val="center"/>
              <w:rPr>
                <w:color w:val="000000" w:themeColor="text1"/>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793F7" w14:textId="77777777" w:rsidR="00FE46F8" w:rsidRPr="0049180B" w:rsidRDefault="00FE46F8" w:rsidP="006C5F73">
            <w:pPr>
              <w:snapToGrid w:val="0"/>
              <w:ind w:left="720"/>
              <w:rPr>
                <w:color w:val="000000" w:themeColor="text1"/>
              </w:rPr>
            </w:pPr>
          </w:p>
          <w:p w14:paraId="41444385" w14:textId="77777777" w:rsidR="00FE46F8" w:rsidRPr="0049180B" w:rsidRDefault="00FE46F8" w:rsidP="00A10BDD">
            <w:pPr>
              <w:numPr>
                <w:ilvl w:val="0"/>
                <w:numId w:val="89"/>
              </w:numPr>
              <w:suppressAutoHyphens/>
              <w:spacing w:after="0" w:line="100" w:lineRule="atLeast"/>
              <w:rPr>
                <w:color w:val="000000" w:themeColor="text1"/>
              </w:rPr>
            </w:pPr>
            <w:r w:rsidRPr="0049180B">
              <w:rPr>
                <w:color w:val="000000" w:themeColor="text1"/>
              </w:rPr>
              <w:t xml:space="preserve">Wymiary wys. 2000 mm, szerokość: 1600 mm, głębokość: 600 mm </w:t>
            </w:r>
          </w:p>
          <w:p w14:paraId="72DF2885" w14:textId="77777777" w:rsidR="00FE46F8" w:rsidRPr="0049180B" w:rsidRDefault="00FE46F8" w:rsidP="00A10BDD">
            <w:pPr>
              <w:numPr>
                <w:ilvl w:val="0"/>
                <w:numId w:val="89"/>
              </w:numPr>
              <w:suppressAutoHyphens/>
              <w:spacing w:after="0" w:line="100" w:lineRule="atLeast"/>
              <w:rPr>
                <w:color w:val="000000" w:themeColor="text1"/>
              </w:rPr>
            </w:pPr>
            <w:r w:rsidRPr="0049180B">
              <w:rPr>
                <w:color w:val="000000" w:themeColor="text1"/>
              </w:rPr>
              <w:t>z płyty laminowanej</w:t>
            </w:r>
          </w:p>
          <w:p w14:paraId="76226309" w14:textId="77777777" w:rsidR="00FE46F8" w:rsidRPr="0049180B" w:rsidRDefault="00FE46F8" w:rsidP="006C5F73">
            <w:pPr>
              <w:ind w:left="720"/>
              <w:rPr>
                <w:color w:val="000000" w:themeColor="text1"/>
              </w:rPr>
            </w:pPr>
            <w:r w:rsidRPr="0049180B">
              <w:rPr>
                <w:color w:val="000000" w:themeColor="text1"/>
              </w:rPr>
              <w:t>w składzie :</w:t>
            </w:r>
          </w:p>
          <w:p w14:paraId="203E3FB1" w14:textId="77777777" w:rsidR="00FE46F8" w:rsidRPr="0049180B" w:rsidRDefault="00FE46F8" w:rsidP="00A10BDD">
            <w:pPr>
              <w:pStyle w:val="Akapitzlist2"/>
              <w:numPr>
                <w:ilvl w:val="0"/>
                <w:numId w:val="90"/>
              </w:numPr>
              <w:rPr>
                <w:rFonts w:asciiTheme="minorHAnsi" w:hAnsiTheme="minorHAnsi"/>
                <w:color w:val="000000" w:themeColor="text1"/>
                <w:sz w:val="22"/>
                <w:szCs w:val="22"/>
              </w:rPr>
            </w:pPr>
            <w:r w:rsidRPr="0049180B">
              <w:rPr>
                <w:rFonts w:asciiTheme="minorHAnsi" w:hAnsiTheme="minorHAnsi"/>
                <w:color w:val="000000" w:themeColor="text1"/>
                <w:sz w:val="22"/>
                <w:szCs w:val="22"/>
              </w:rPr>
              <w:t xml:space="preserve">drzwi przesuwne dwutorowe </w:t>
            </w:r>
            <w:r w:rsidRPr="0049180B">
              <w:rPr>
                <w:rFonts w:asciiTheme="minorHAnsi" w:hAnsiTheme="minorHAnsi"/>
                <w:color w:val="000000" w:themeColor="text1"/>
                <w:sz w:val="22"/>
                <w:szCs w:val="22"/>
              </w:rPr>
              <w:lastRenderedPageBreak/>
              <w:t>dwuskrzydłowe,</w:t>
            </w:r>
          </w:p>
          <w:p w14:paraId="0F1E20AD" w14:textId="77777777" w:rsidR="00FE46F8" w:rsidRPr="0049180B" w:rsidRDefault="00FE46F8" w:rsidP="00A10BDD">
            <w:pPr>
              <w:pStyle w:val="Akapitzlist2"/>
              <w:numPr>
                <w:ilvl w:val="0"/>
                <w:numId w:val="90"/>
              </w:numPr>
              <w:rPr>
                <w:rFonts w:asciiTheme="minorHAnsi" w:hAnsiTheme="minorHAnsi"/>
                <w:color w:val="000000" w:themeColor="text1"/>
                <w:sz w:val="22"/>
                <w:szCs w:val="22"/>
              </w:rPr>
            </w:pPr>
            <w:r w:rsidRPr="0049180B">
              <w:rPr>
                <w:rFonts w:asciiTheme="minorHAnsi" w:hAnsiTheme="minorHAnsi"/>
                <w:color w:val="000000" w:themeColor="text1"/>
                <w:sz w:val="22"/>
                <w:szCs w:val="22"/>
              </w:rPr>
              <w:t>cokół h=70 mm</w:t>
            </w:r>
          </w:p>
          <w:p w14:paraId="11D8493E" w14:textId="77777777" w:rsidR="00FE46F8" w:rsidRPr="0049180B" w:rsidRDefault="00FE46F8" w:rsidP="00A10BDD">
            <w:pPr>
              <w:pStyle w:val="Akapitzlist2"/>
              <w:numPr>
                <w:ilvl w:val="0"/>
                <w:numId w:val="90"/>
              </w:numPr>
              <w:rPr>
                <w:rFonts w:asciiTheme="minorHAnsi" w:hAnsiTheme="minorHAnsi"/>
                <w:color w:val="000000" w:themeColor="text1"/>
                <w:sz w:val="22"/>
                <w:szCs w:val="22"/>
              </w:rPr>
            </w:pPr>
            <w:r w:rsidRPr="0049180B">
              <w:rPr>
                <w:rFonts w:asciiTheme="minorHAnsi" w:hAnsiTheme="minorHAnsi"/>
                <w:color w:val="000000" w:themeColor="text1"/>
                <w:sz w:val="22"/>
                <w:szCs w:val="22"/>
              </w:rPr>
              <w:t>1 podział pionowy na szer. 800 mm</w:t>
            </w:r>
          </w:p>
          <w:p w14:paraId="317E9270" w14:textId="77777777" w:rsidR="00FE46F8" w:rsidRPr="0049180B" w:rsidRDefault="00FE46F8" w:rsidP="00A10BDD">
            <w:pPr>
              <w:pStyle w:val="Akapitzlist2"/>
              <w:numPr>
                <w:ilvl w:val="0"/>
                <w:numId w:val="90"/>
              </w:numPr>
              <w:rPr>
                <w:rFonts w:asciiTheme="minorHAnsi" w:hAnsiTheme="minorHAnsi"/>
                <w:color w:val="000000" w:themeColor="text1"/>
                <w:sz w:val="22"/>
                <w:szCs w:val="22"/>
              </w:rPr>
            </w:pPr>
            <w:r w:rsidRPr="0049180B">
              <w:rPr>
                <w:rFonts w:asciiTheme="minorHAnsi" w:hAnsiTheme="minorHAnsi"/>
                <w:color w:val="000000" w:themeColor="text1"/>
                <w:sz w:val="22"/>
                <w:szCs w:val="22"/>
              </w:rPr>
              <w:t xml:space="preserve">Półki o wymiarach: </w:t>
            </w:r>
          </w:p>
          <w:p w14:paraId="5FC48E07" w14:textId="77777777" w:rsidR="00FE46F8" w:rsidRPr="0049180B" w:rsidRDefault="00FE46F8" w:rsidP="00A10BDD">
            <w:pPr>
              <w:pStyle w:val="Akapitzlist2"/>
              <w:numPr>
                <w:ilvl w:val="0"/>
                <w:numId w:val="91"/>
              </w:numPr>
              <w:rPr>
                <w:rFonts w:asciiTheme="minorHAnsi" w:hAnsiTheme="minorHAnsi"/>
                <w:color w:val="000000" w:themeColor="text1"/>
                <w:sz w:val="22"/>
                <w:szCs w:val="22"/>
              </w:rPr>
            </w:pPr>
            <w:r w:rsidRPr="0049180B">
              <w:rPr>
                <w:rFonts w:asciiTheme="minorHAnsi" w:hAnsiTheme="minorHAnsi"/>
                <w:color w:val="000000" w:themeColor="text1"/>
                <w:sz w:val="22"/>
                <w:szCs w:val="22"/>
              </w:rPr>
              <w:t>Szer. 800 mm</w:t>
            </w:r>
          </w:p>
          <w:p w14:paraId="12899D5B" w14:textId="77777777" w:rsidR="00FE46F8" w:rsidRPr="0049180B" w:rsidRDefault="00FE46F8" w:rsidP="00A10BDD">
            <w:pPr>
              <w:pStyle w:val="Akapitzlist2"/>
              <w:numPr>
                <w:ilvl w:val="0"/>
                <w:numId w:val="91"/>
              </w:numPr>
              <w:rPr>
                <w:rFonts w:asciiTheme="minorHAnsi" w:hAnsiTheme="minorHAnsi"/>
                <w:color w:val="000000" w:themeColor="text1"/>
                <w:sz w:val="22"/>
                <w:szCs w:val="22"/>
              </w:rPr>
            </w:pPr>
            <w:r w:rsidRPr="0049180B">
              <w:rPr>
                <w:rFonts w:asciiTheme="minorHAnsi" w:hAnsiTheme="minorHAnsi"/>
                <w:color w:val="000000" w:themeColor="text1"/>
                <w:sz w:val="22"/>
                <w:szCs w:val="22"/>
              </w:rPr>
              <w:t>Wys. 200 mm</w:t>
            </w:r>
          </w:p>
          <w:p w14:paraId="4466545F" w14:textId="77777777" w:rsidR="00FE46F8" w:rsidRPr="0049180B" w:rsidRDefault="00FE46F8" w:rsidP="00A10BDD">
            <w:pPr>
              <w:pStyle w:val="Akapitzlist2"/>
              <w:numPr>
                <w:ilvl w:val="0"/>
                <w:numId w:val="91"/>
              </w:numPr>
              <w:rPr>
                <w:rFonts w:asciiTheme="minorHAnsi" w:hAnsiTheme="minorHAnsi"/>
                <w:color w:val="000000" w:themeColor="text1"/>
                <w:sz w:val="22"/>
                <w:szCs w:val="22"/>
              </w:rPr>
            </w:pPr>
            <w:r w:rsidRPr="0049180B">
              <w:rPr>
                <w:rFonts w:asciiTheme="minorHAnsi" w:hAnsiTheme="minorHAnsi"/>
                <w:color w:val="000000" w:themeColor="text1"/>
                <w:sz w:val="22"/>
                <w:szCs w:val="22"/>
              </w:rPr>
              <w:t>głębokości 200 mm – 2 szt.</w:t>
            </w:r>
          </w:p>
          <w:p w14:paraId="24BF8FB7" w14:textId="77777777" w:rsidR="00FE46F8" w:rsidRPr="0049180B" w:rsidRDefault="00FE46F8" w:rsidP="00A10BDD">
            <w:pPr>
              <w:pStyle w:val="Akapitzlist2"/>
              <w:numPr>
                <w:ilvl w:val="0"/>
                <w:numId w:val="96"/>
              </w:numPr>
              <w:rPr>
                <w:rFonts w:asciiTheme="minorHAnsi" w:hAnsiTheme="minorHAnsi"/>
                <w:color w:val="000000" w:themeColor="text1"/>
                <w:sz w:val="22"/>
                <w:szCs w:val="22"/>
              </w:rPr>
            </w:pPr>
            <w:r w:rsidRPr="0049180B">
              <w:rPr>
                <w:rFonts w:asciiTheme="minorHAnsi" w:hAnsiTheme="minorHAnsi"/>
                <w:color w:val="000000" w:themeColor="text1"/>
                <w:sz w:val="22"/>
                <w:szCs w:val="22"/>
              </w:rPr>
              <w:t xml:space="preserve">Półki o wymiarach: </w:t>
            </w:r>
          </w:p>
          <w:p w14:paraId="63F912BB" w14:textId="77777777" w:rsidR="00FE46F8" w:rsidRPr="0049180B" w:rsidRDefault="00FE46F8" w:rsidP="00A10BDD">
            <w:pPr>
              <w:pStyle w:val="Akapitzlist2"/>
              <w:numPr>
                <w:ilvl w:val="0"/>
                <w:numId w:val="97"/>
              </w:numPr>
              <w:rPr>
                <w:rFonts w:asciiTheme="minorHAnsi" w:hAnsiTheme="minorHAnsi"/>
                <w:color w:val="000000" w:themeColor="text1"/>
                <w:sz w:val="22"/>
                <w:szCs w:val="22"/>
              </w:rPr>
            </w:pPr>
            <w:r w:rsidRPr="0049180B">
              <w:rPr>
                <w:rFonts w:asciiTheme="minorHAnsi" w:hAnsiTheme="minorHAnsi"/>
                <w:color w:val="000000" w:themeColor="text1"/>
                <w:sz w:val="22"/>
                <w:szCs w:val="22"/>
              </w:rPr>
              <w:t>Szer. 800 mm</w:t>
            </w:r>
          </w:p>
          <w:p w14:paraId="65507310" w14:textId="77777777" w:rsidR="00FE46F8" w:rsidRPr="0049180B" w:rsidRDefault="00FE46F8" w:rsidP="00A10BDD">
            <w:pPr>
              <w:pStyle w:val="Akapitzlist2"/>
              <w:numPr>
                <w:ilvl w:val="0"/>
                <w:numId w:val="97"/>
              </w:numPr>
              <w:rPr>
                <w:rFonts w:asciiTheme="minorHAnsi" w:hAnsiTheme="minorHAnsi"/>
                <w:color w:val="000000" w:themeColor="text1"/>
                <w:sz w:val="22"/>
                <w:szCs w:val="22"/>
              </w:rPr>
            </w:pPr>
            <w:r w:rsidRPr="0049180B">
              <w:rPr>
                <w:rFonts w:asciiTheme="minorHAnsi" w:hAnsiTheme="minorHAnsi"/>
                <w:color w:val="000000" w:themeColor="text1"/>
                <w:sz w:val="22"/>
                <w:szCs w:val="22"/>
              </w:rPr>
              <w:t>Wys. 250 mm</w:t>
            </w:r>
          </w:p>
          <w:p w14:paraId="5A5B1290" w14:textId="77777777" w:rsidR="00FE46F8" w:rsidRPr="0049180B" w:rsidRDefault="00FE46F8" w:rsidP="00A10BDD">
            <w:pPr>
              <w:pStyle w:val="Akapitzlist2"/>
              <w:numPr>
                <w:ilvl w:val="0"/>
                <w:numId w:val="97"/>
              </w:numPr>
              <w:rPr>
                <w:rFonts w:asciiTheme="minorHAnsi" w:hAnsiTheme="minorHAnsi"/>
                <w:color w:val="000000" w:themeColor="text1"/>
                <w:sz w:val="22"/>
                <w:szCs w:val="22"/>
              </w:rPr>
            </w:pPr>
            <w:r w:rsidRPr="0049180B">
              <w:rPr>
                <w:rFonts w:asciiTheme="minorHAnsi" w:hAnsiTheme="minorHAnsi"/>
                <w:color w:val="000000" w:themeColor="text1"/>
                <w:sz w:val="22"/>
                <w:szCs w:val="22"/>
              </w:rPr>
              <w:t>głębokości 400 mm – 6 szt.</w:t>
            </w:r>
          </w:p>
          <w:p w14:paraId="72E411C6" w14:textId="77777777" w:rsidR="00FE46F8" w:rsidRPr="0049180B" w:rsidRDefault="00FE46F8" w:rsidP="00A10BDD">
            <w:pPr>
              <w:pStyle w:val="Akapitzlist2"/>
              <w:numPr>
                <w:ilvl w:val="0"/>
                <w:numId w:val="96"/>
              </w:numPr>
              <w:rPr>
                <w:rFonts w:asciiTheme="minorHAnsi" w:hAnsiTheme="minorHAnsi"/>
                <w:color w:val="000000" w:themeColor="text1"/>
                <w:sz w:val="22"/>
                <w:szCs w:val="22"/>
              </w:rPr>
            </w:pPr>
            <w:r w:rsidRPr="0049180B">
              <w:rPr>
                <w:rFonts w:asciiTheme="minorHAnsi" w:hAnsiTheme="minorHAnsi"/>
                <w:color w:val="000000" w:themeColor="text1"/>
                <w:sz w:val="22"/>
                <w:szCs w:val="22"/>
              </w:rPr>
              <w:t xml:space="preserve">Pólki o wymiarach: </w:t>
            </w:r>
          </w:p>
          <w:p w14:paraId="328AD59D" w14:textId="77777777" w:rsidR="00FE46F8" w:rsidRPr="0049180B" w:rsidRDefault="00FE46F8" w:rsidP="00A10BDD">
            <w:pPr>
              <w:pStyle w:val="Akapitzlist2"/>
              <w:numPr>
                <w:ilvl w:val="0"/>
                <w:numId w:val="98"/>
              </w:numPr>
              <w:rPr>
                <w:rFonts w:asciiTheme="minorHAnsi" w:hAnsiTheme="minorHAnsi"/>
                <w:color w:val="000000" w:themeColor="text1"/>
                <w:sz w:val="22"/>
                <w:szCs w:val="22"/>
              </w:rPr>
            </w:pPr>
            <w:r w:rsidRPr="0049180B">
              <w:rPr>
                <w:rFonts w:asciiTheme="minorHAnsi" w:hAnsiTheme="minorHAnsi"/>
                <w:color w:val="000000" w:themeColor="text1"/>
                <w:sz w:val="22"/>
                <w:szCs w:val="22"/>
              </w:rPr>
              <w:t>Szer. 800 mm</w:t>
            </w:r>
          </w:p>
          <w:p w14:paraId="1331A51B" w14:textId="77777777" w:rsidR="00FE46F8" w:rsidRPr="0049180B" w:rsidRDefault="00FE46F8" w:rsidP="00A10BDD">
            <w:pPr>
              <w:pStyle w:val="Akapitzlist2"/>
              <w:numPr>
                <w:ilvl w:val="0"/>
                <w:numId w:val="98"/>
              </w:numPr>
              <w:rPr>
                <w:rFonts w:asciiTheme="minorHAnsi" w:hAnsiTheme="minorHAnsi"/>
                <w:color w:val="000000" w:themeColor="text1"/>
                <w:sz w:val="22"/>
                <w:szCs w:val="22"/>
              </w:rPr>
            </w:pPr>
            <w:r w:rsidRPr="0049180B">
              <w:rPr>
                <w:rFonts w:asciiTheme="minorHAnsi" w:hAnsiTheme="minorHAnsi"/>
                <w:color w:val="000000" w:themeColor="text1"/>
                <w:sz w:val="22"/>
                <w:szCs w:val="22"/>
              </w:rPr>
              <w:t>Wys. 250 mm</w:t>
            </w:r>
          </w:p>
          <w:p w14:paraId="7297B1B5" w14:textId="77777777" w:rsidR="00FE46F8" w:rsidRPr="0049180B" w:rsidRDefault="00FE46F8" w:rsidP="00A10BDD">
            <w:pPr>
              <w:pStyle w:val="Akapitzlist2"/>
              <w:numPr>
                <w:ilvl w:val="0"/>
                <w:numId w:val="98"/>
              </w:numPr>
              <w:rPr>
                <w:rFonts w:asciiTheme="minorHAnsi" w:hAnsiTheme="minorHAnsi"/>
                <w:color w:val="000000" w:themeColor="text1"/>
                <w:sz w:val="22"/>
                <w:szCs w:val="22"/>
              </w:rPr>
            </w:pPr>
            <w:r w:rsidRPr="0049180B">
              <w:rPr>
                <w:rFonts w:asciiTheme="minorHAnsi" w:hAnsiTheme="minorHAnsi"/>
                <w:color w:val="000000" w:themeColor="text1"/>
                <w:sz w:val="22"/>
                <w:szCs w:val="22"/>
              </w:rPr>
              <w:t>Gł. 500 mm – 2 szt.</w:t>
            </w:r>
          </w:p>
          <w:p w14:paraId="40894FBC" w14:textId="77777777" w:rsidR="00FE46F8" w:rsidRPr="0049180B" w:rsidRDefault="00FE46F8" w:rsidP="00A10BDD">
            <w:pPr>
              <w:pStyle w:val="Akapitzlist2"/>
              <w:numPr>
                <w:ilvl w:val="0"/>
                <w:numId w:val="96"/>
              </w:numPr>
              <w:rPr>
                <w:rFonts w:asciiTheme="minorHAnsi" w:hAnsiTheme="minorHAnsi"/>
                <w:color w:val="000000" w:themeColor="text1"/>
                <w:sz w:val="22"/>
                <w:szCs w:val="22"/>
              </w:rPr>
            </w:pPr>
            <w:r w:rsidRPr="0049180B">
              <w:rPr>
                <w:rFonts w:asciiTheme="minorHAnsi" w:hAnsiTheme="minorHAnsi"/>
                <w:color w:val="000000" w:themeColor="text1"/>
                <w:sz w:val="22"/>
                <w:szCs w:val="22"/>
              </w:rPr>
              <w:t xml:space="preserve">szuflady o wymiarach: </w:t>
            </w:r>
          </w:p>
          <w:p w14:paraId="6EC4B72F" w14:textId="77777777" w:rsidR="00FE46F8" w:rsidRPr="0049180B" w:rsidRDefault="00FE46F8" w:rsidP="00A10BDD">
            <w:pPr>
              <w:pStyle w:val="Akapitzlist2"/>
              <w:numPr>
                <w:ilvl w:val="0"/>
                <w:numId w:val="99"/>
              </w:numPr>
              <w:rPr>
                <w:rFonts w:asciiTheme="minorHAnsi" w:hAnsiTheme="minorHAnsi"/>
                <w:color w:val="000000" w:themeColor="text1"/>
                <w:sz w:val="22"/>
                <w:szCs w:val="22"/>
              </w:rPr>
            </w:pPr>
            <w:r w:rsidRPr="0049180B">
              <w:rPr>
                <w:rFonts w:asciiTheme="minorHAnsi" w:hAnsiTheme="minorHAnsi"/>
                <w:color w:val="000000" w:themeColor="text1"/>
                <w:sz w:val="22"/>
                <w:szCs w:val="22"/>
              </w:rPr>
              <w:t>szer. 400 mm,</w:t>
            </w:r>
          </w:p>
          <w:p w14:paraId="0BB488C1" w14:textId="77777777" w:rsidR="00FE46F8" w:rsidRPr="0049180B" w:rsidRDefault="00FE46F8" w:rsidP="00A10BDD">
            <w:pPr>
              <w:pStyle w:val="Akapitzlist2"/>
              <w:numPr>
                <w:ilvl w:val="0"/>
                <w:numId w:val="99"/>
              </w:numPr>
              <w:rPr>
                <w:rFonts w:asciiTheme="minorHAnsi" w:hAnsiTheme="minorHAnsi"/>
                <w:color w:val="000000" w:themeColor="text1"/>
                <w:sz w:val="22"/>
                <w:szCs w:val="22"/>
              </w:rPr>
            </w:pPr>
            <w:r w:rsidRPr="0049180B">
              <w:rPr>
                <w:rFonts w:asciiTheme="minorHAnsi" w:hAnsiTheme="minorHAnsi"/>
                <w:color w:val="000000" w:themeColor="text1"/>
                <w:sz w:val="22"/>
                <w:szCs w:val="22"/>
              </w:rPr>
              <w:t>wys. 200 mm</w:t>
            </w:r>
          </w:p>
          <w:p w14:paraId="27EEFF33" w14:textId="77777777" w:rsidR="00FE46F8" w:rsidRPr="0049180B" w:rsidRDefault="00FE46F8" w:rsidP="00A10BDD">
            <w:pPr>
              <w:pStyle w:val="Akapitzlist2"/>
              <w:numPr>
                <w:ilvl w:val="0"/>
                <w:numId w:val="99"/>
              </w:numPr>
              <w:rPr>
                <w:rFonts w:asciiTheme="minorHAnsi" w:hAnsiTheme="minorHAnsi"/>
                <w:color w:val="000000" w:themeColor="text1"/>
                <w:sz w:val="22"/>
                <w:szCs w:val="22"/>
              </w:rPr>
            </w:pPr>
            <w:r w:rsidRPr="0049180B">
              <w:rPr>
                <w:rFonts w:asciiTheme="minorHAnsi" w:hAnsiTheme="minorHAnsi"/>
                <w:color w:val="000000" w:themeColor="text1"/>
                <w:sz w:val="22"/>
                <w:szCs w:val="22"/>
              </w:rPr>
              <w:t>gł. 500 mm – 4 szt.</w:t>
            </w:r>
          </w:p>
          <w:p w14:paraId="16C10C04" w14:textId="77777777" w:rsidR="00FE46F8" w:rsidRPr="0049180B" w:rsidRDefault="00FE46F8" w:rsidP="00A10BDD">
            <w:pPr>
              <w:pStyle w:val="Akapitzlist2"/>
              <w:numPr>
                <w:ilvl w:val="0"/>
                <w:numId w:val="99"/>
              </w:numPr>
              <w:rPr>
                <w:rFonts w:asciiTheme="minorHAnsi" w:hAnsiTheme="minorHAnsi"/>
                <w:color w:val="000000" w:themeColor="text1"/>
                <w:sz w:val="22"/>
                <w:szCs w:val="22"/>
              </w:rPr>
            </w:pPr>
            <w:r w:rsidRPr="0049180B">
              <w:rPr>
                <w:rFonts w:asciiTheme="minorHAnsi" w:hAnsiTheme="minorHAnsi"/>
                <w:color w:val="000000" w:themeColor="text1"/>
                <w:sz w:val="22"/>
                <w:szCs w:val="22"/>
              </w:rPr>
              <w:t>Typ frontu półotwarty z wyciętym uchwytem (zał. 8.2)</w:t>
            </w:r>
          </w:p>
          <w:p w14:paraId="06F6A9AF" w14:textId="77777777" w:rsidR="00FE46F8" w:rsidRPr="0049180B" w:rsidRDefault="00FE46F8" w:rsidP="00A10BDD">
            <w:pPr>
              <w:pStyle w:val="Akapitzlist2"/>
              <w:numPr>
                <w:ilvl w:val="0"/>
                <w:numId w:val="96"/>
              </w:numPr>
              <w:rPr>
                <w:rFonts w:asciiTheme="minorHAnsi" w:hAnsiTheme="minorHAnsi"/>
                <w:color w:val="000000" w:themeColor="text1"/>
                <w:sz w:val="22"/>
                <w:szCs w:val="22"/>
              </w:rPr>
            </w:pPr>
            <w:r w:rsidRPr="0049180B">
              <w:rPr>
                <w:rFonts w:asciiTheme="minorHAnsi" w:hAnsiTheme="minorHAnsi"/>
                <w:color w:val="000000" w:themeColor="text1"/>
                <w:sz w:val="22"/>
                <w:szCs w:val="22"/>
              </w:rPr>
              <w:t>kosze na prowadnicach o wymiarach:</w:t>
            </w:r>
          </w:p>
          <w:p w14:paraId="3FD842D7" w14:textId="77777777" w:rsidR="00FE46F8" w:rsidRPr="0049180B" w:rsidRDefault="00FE46F8" w:rsidP="00A10BDD">
            <w:pPr>
              <w:pStyle w:val="Akapitzlist2"/>
              <w:numPr>
                <w:ilvl w:val="0"/>
                <w:numId w:val="100"/>
              </w:numPr>
              <w:rPr>
                <w:rFonts w:asciiTheme="minorHAnsi" w:hAnsiTheme="minorHAnsi"/>
                <w:color w:val="000000" w:themeColor="text1"/>
                <w:sz w:val="22"/>
                <w:szCs w:val="22"/>
              </w:rPr>
            </w:pPr>
            <w:r w:rsidRPr="0049180B">
              <w:rPr>
                <w:rFonts w:asciiTheme="minorHAnsi" w:hAnsiTheme="minorHAnsi"/>
                <w:color w:val="000000" w:themeColor="text1"/>
                <w:sz w:val="22"/>
                <w:szCs w:val="22"/>
              </w:rPr>
              <w:t>szer. 400 mm</w:t>
            </w:r>
          </w:p>
          <w:p w14:paraId="668908A5" w14:textId="77777777" w:rsidR="00FE46F8" w:rsidRPr="0049180B" w:rsidRDefault="00FE46F8" w:rsidP="00A10BDD">
            <w:pPr>
              <w:pStyle w:val="Akapitzlist2"/>
              <w:numPr>
                <w:ilvl w:val="0"/>
                <w:numId w:val="100"/>
              </w:numPr>
              <w:rPr>
                <w:rFonts w:asciiTheme="minorHAnsi" w:hAnsiTheme="minorHAnsi"/>
                <w:color w:val="000000" w:themeColor="text1"/>
                <w:sz w:val="22"/>
                <w:szCs w:val="22"/>
              </w:rPr>
            </w:pPr>
            <w:r w:rsidRPr="0049180B">
              <w:rPr>
                <w:rFonts w:asciiTheme="minorHAnsi" w:hAnsiTheme="minorHAnsi"/>
                <w:color w:val="000000" w:themeColor="text1"/>
                <w:sz w:val="22"/>
                <w:szCs w:val="22"/>
              </w:rPr>
              <w:t>wys. 250 mm</w:t>
            </w:r>
          </w:p>
          <w:p w14:paraId="321D9A47" w14:textId="77777777" w:rsidR="00FE46F8" w:rsidRPr="0049180B" w:rsidRDefault="00FE46F8" w:rsidP="00A10BDD">
            <w:pPr>
              <w:pStyle w:val="Akapitzlist2"/>
              <w:numPr>
                <w:ilvl w:val="0"/>
                <w:numId w:val="100"/>
              </w:numPr>
              <w:rPr>
                <w:rFonts w:asciiTheme="minorHAnsi" w:hAnsiTheme="minorHAnsi"/>
                <w:color w:val="000000" w:themeColor="text1"/>
                <w:sz w:val="22"/>
                <w:szCs w:val="22"/>
              </w:rPr>
            </w:pPr>
            <w:r w:rsidRPr="0049180B">
              <w:rPr>
                <w:rFonts w:asciiTheme="minorHAnsi" w:hAnsiTheme="minorHAnsi"/>
                <w:color w:val="000000" w:themeColor="text1"/>
                <w:sz w:val="22"/>
                <w:szCs w:val="22"/>
              </w:rPr>
              <w:t>gł. 500 mm</w:t>
            </w:r>
          </w:p>
        </w:tc>
      </w:tr>
      <w:tr w:rsidR="00FE46F8" w:rsidRPr="0049180B" w14:paraId="3AE5B59D" w14:textId="77777777" w:rsidTr="00FE46F8">
        <w:trPr>
          <w:trHeight w:val="2505"/>
        </w:trPr>
        <w:tc>
          <w:tcPr>
            <w:tcW w:w="1190" w:type="dxa"/>
            <w:tcBorders>
              <w:top w:val="single" w:sz="4" w:space="0" w:color="000000"/>
              <w:left w:val="single" w:sz="4" w:space="0" w:color="000000"/>
              <w:bottom w:val="single" w:sz="4" w:space="0" w:color="000000"/>
            </w:tcBorders>
            <w:shd w:val="clear" w:color="auto" w:fill="auto"/>
            <w:vAlign w:val="center"/>
          </w:tcPr>
          <w:p w14:paraId="0787BE69" w14:textId="77777777" w:rsidR="00FE46F8" w:rsidRPr="0049180B" w:rsidRDefault="00FE46F8" w:rsidP="006C5F73">
            <w:pPr>
              <w:jc w:val="center"/>
              <w:rPr>
                <w:color w:val="000000" w:themeColor="text1"/>
              </w:rPr>
            </w:pPr>
            <w:r w:rsidRPr="0049180B">
              <w:rPr>
                <w:color w:val="000000" w:themeColor="text1"/>
              </w:rPr>
              <w:lastRenderedPageBreak/>
              <w:t>10.</w:t>
            </w:r>
          </w:p>
        </w:tc>
        <w:tc>
          <w:tcPr>
            <w:tcW w:w="3601" w:type="dxa"/>
            <w:gridSpan w:val="3"/>
            <w:tcBorders>
              <w:top w:val="single" w:sz="4" w:space="0" w:color="000000"/>
              <w:left w:val="single" w:sz="4" w:space="0" w:color="000000"/>
              <w:bottom w:val="single" w:sz="4" w:space="0" w:color="000000"/>
            </w:tcBorders>
            <w:shd w:val="clear" w:color="auto" w:fill="auto"/>
            <w:vAlign w:val="center"/>
          </w:tcPr>
          <w:p w14:paraId="7DA06907" w14:textId="77777777" w:rsidR="00FE46F8" w:rsidRPr="0049180B" w:rsidRDefault="00FE46F8" w:rsidP="006C5F73">
            <w:pPr>
              <w:jc w:val="center"/>
              <w:rPr>
                <w:color w:val="000000" w:themeColor="text1"/>
              </w:rPr>
            </w:pPr>
            <w:r w:rsidRPr="0049180B">
              <w:rPr>
                <w:color w:val="000000" w:themeColor="text1"/>
              </w:rPr>
              <w:t>Szafa laminowana z drzwiami przesuwnym zawieszonymi na górnym i dolnym torze jezdnym 1 szt. (należy wykonać zgodnie z załączonym rysunkiem, załącznik nr 8.1)</w:t>
            </w:r>
          </w:p>
          <w:p w14:paraId="0DEA3C2A" w14:textId="77777777" w:rsidR="00FE46F8" w:rsidRPr="0049180B" w:rsidRDefault="00FE46F8" w:rsidP="006C5F73">
            <w:pPr>
              <w:jc w:val="center"/>
              <w:rPr>
                <w:color w:val="000000" w:themeColor="text1"/>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2CC3B" w14:textId="77777777" w:rsidR="00FE46F8" w:rsidRPr="0049180B" w:rsidRDefault="00FE46F8" w:rsidP="006C5F73">
            <w:pPr>
              <w:snapToGrid w:val="0"/>
              <w:rPr>
                <w:color w:val="000000" w:themeColor="text1"/>
              </w:rPr>
            </w:pPr>
          </w:p>
          <w:p w14:paraId="6231DD61" w14:textId="77777777" w:rsidR="00FE46F8" w:rsidRPr="0049180B" w:rsidRDefault="00FE46F8" w:rsidP="00A10BDD">
            <w:pPr>
              <w:numPr>
                <w:ilvl w:val="0"/>
                <w:numId w:val="89"/>
              </w:numPr>
              <w:suppressAutoHyphens/>
              <w:spacing w:after="0" w:line="100" w:lineRule="atLeast"/>
              <w:rPr>
                <w:color w:val="000000" w:themeColor="text1"/>
              </w:rPr>
            </w:pPr>
            <w:r w:rsidRPr="0049180B">
              <w:rPr>
                <w:color w:val="000000" w:themeColor="text1"/>
              </w:rPr>
              <w:t>Wymiary wys. 2000 mm, szerokość: 1600 mm, głębokość: 600 mm</w:t>
            </w:r>
          </w:p>
          <w:p w14:paraId="2E06CC73" w14:textId="77777777" w:rsidR="00FE46F8" w:rsidRPr="0049180B" w:rsidRDefault="00FE46F8" w:rsidP="00A10BDD">
            <w:pPr>
              <w:numPr>
                <w:ilvl w:val="0"/>
                <w:numId w:val="89"/>
              </w:numPr>
              <w:suppressAutoHyphens/>
              <w:spacing w:after="0" w:line="100" w:lineRule="atLeast"/>
              <w:rPr>
                <w:color w:val="000000" w:themeColor="text1"/>
              </w:rPr>
            </w:pPr>
            <w:r w:rsidRPr="0049180B">
              <w:rPr>
                <w:color w:val="000000" w:themeColor="text1"/>
              </w:rPr>
              <w:t>z płyty laminowanej</w:t>
            </w:r>
          </w:p>
          <w:p w14:paraId="55DE1511" w14:textId="77777777" w:rsidR="00FE46F8" w:rsidRPr="0049180B" w:rsidRDefault="00FE46F8" w:rsidP="006C5F73">
            <w:pPr>
              <w:ind w:left="720"/>
              <w:rPr>
                <w:color w:val="000000" w:themeColor="text1"/>
              </w:rPr>
            </w:pPr>
            <w:r w:rsidRPr="0049180B">
              <w:rPr>
                <w:color w:val="000000" w:themeColor="text1"/>
              </w:rPr>
              <w:t>w składzie :</w:t>
            </w:r>
          </w:p>
          <w:p w14:paraId="43DB1D58" w14:textId="77777777" w:rsidR="00FE46F8" w:rsidRPr="0049180B" w:rsidRDefault="00FE46F8" w:rsidP="00A10BDD">
            <w:pPr>
              <w:pStyle w:val="Akapitzlist2"/>
              <w:numPr>
                <w:ilvl w:val="0"/>
                <w:numId w:val="96"/>
              </w:numPr>
              <w:rPr>
                <w:rFonts w:asciiTheme="minorHAnsi" w:hAnsiTheme="minorHAnsi"/>
                <w:color w:val="000000" w:themeColor="text1"/>
                <w:sz w:val="22"/>
                <w:szCs w:val="22"/>
              </w:rPr>
            </w:pPr>
            <w:r w:rsidRPr="0049180B">
              <w:rPr>
                <w:rFonts w:asciiTheme="minorHAnsi" w:hAnsiTheme="minorHAnsi"/>
                <w:color w:val="000000" w:themeColor="text1"/>
                <w:sz w:val="22"/>
                <w:szCs w:val="22"/>
              </w:rPr>
              <w:t>drzwi przesuwne dwutorowe dwuskrzydłowe,</w:t>
            </w:r>
          </w:p>
          <w:p w14:paraId="48018F96" w14:textId="77777777" w:rsidR="00FE46F8" w:rsidRPr="0049180B" w:rsidRDefault="00FE46F8" w:rsidP="00A10BDD">
            <w:pPr>
              <w:pStyle w:val="Akapitzlist2"/>
              <w:numPr>
                <w:ilvl w:val="0"/>
                <w:numId w:val="96"/>
              </w:numPr>
              <w:rPr>
                <w:rFonts w:asciiTheme="minorHAnsi" w:hAnsiTheme="minorHAnsi"/>
                <w:color w:val="000000" w:themeColor="text1"/>
                <w:sz w:val="22"/>
                <w:szCs w:val="22"/>
              </w:rPr>
            </w:pPr>
            <w:r w:rsidRPr="0049180B">
              <w:rPr>
                <w:rFonts w:asciiTheme="minorHAnsi" w:hAnsiTheme="minorHAnsi"/>
                <w:color w:val="000000" w:themeColor="text1"/>
                <w:sz w:val="22"/>
                <w:szCs w:val="22"/>
              </w:rPr>
              <w:t>cokół h=70 mm</w:t>
            </w:r>
          </w:p>
          <w:p w14:paraId="7EEE466E" w14:textId="77777777" w:rsidR="00FE46F8" w:rsidRPr="0049180B" w:rsidRDefault="00FE46F8" w:rsidP="00A10BDD">
            <w:pPr>
              <w:pStyle w:val="Akapitzlist2"/>
              <w:numPr>
                <w:ilvl w:val="0"/>
                <w:numId w:val="96"/>
              </w:numPr>
              <w:rPr>
                <w:rFonts w:asciiTheme="minorHAnsi" w:hAnsiTheme="minorHAnsi"/>
                <w:color w:val="000000" w:themeColor="text1"/>
                <w:sz w:val="22"/>
                <w:szCs w:val="22"/>
              </w:rPr>
            </w:pPr>
            <w:r w:rsidRPr="0049180B">
              <w:rPr>
                <w:rFonts w:asciiTheme="minorHAnsi" w:hAnsiTheme="minorHAnsi"/>
                <w:color w:val="000000" w:themeColor="text1"/>
                <w:sz w:val="22"/>
                <w:szCs w:val="22"/>
              </w:rPr>
              <w:t>1 podział pionowy na szer. 800 mm</w:t>
            </w:r>
          </w:p>
          <w:p w14:paraId="1610DB1B" w14:textId="77777777" w:rsidR="00FE46F8" w:rsidRPr="0049180B" w:rsidRDefault="00FE46F8" w:rsidP="00A10BDD">
            <w:pPr>
              <w:pStyle w:val="Akapitzlist2"/>
              <w:numPr>
                <w:ilvl w:val="0"/>
                <w:numId w:val="96"/>
              </w:numPr>
              <w:rPr>
                <w:rFonts w:asciiTheme="minorHAnsi" w:hAnsiTheme="minorHAnsi"/>
                <w:color w:val="000000" w:themeColor="text1"/>
                <w:sz w:val="22"/>
                <w:szCs w:val="22"/>
              </w:rPr>
            </w:pPr>
            <w:r w:rsidRPr="0049180B">
              <w:rPr>
                <w:rFonts w:asciiTheme="minorHAnsi" w:hAnsiTheme="minorHAnsi"/>
                <w:color w:val="000000" w:themeColor="text1"/>
                <w:sz w:val="22"/>
                <w:szCs w:val="22"/>
              </w:rPr>
              <w:t xml:space="preserve">Półki o wymiarach: </w:t>
            </w:r>
          </w:p>
          <w:p w14:paraId="1FB25914" w14:textId="77777777" w:rsidR="00FE46F8" w:rsidRPr="0049180B" w:rsidRDefault="00FE46F8" w:rsidP="00A10BDD">
            <w:pPr>
              <w:pStyle w:val="Akapitzlist2"/>
              <w:numPr>
                <w:ilvl w:val="0"/>
                <w:numId w:val="101"/>
              </w:numPr>
              <w:rPr>
                <w:rFonts w:asciiTheme="minorHAnsi" w:hAnsiTheme="minorHAnsi"/>
                <w:color w:val="000000" w:themeColor="text1"/>
                <w:sz w:val="22"/>
                <w:szCs w:val="22"/>
              </w:rPr>
            </w:pPr>
            <w:r w:rsidRPr="0049180B">
              <w:rPr>
                <w:rFonts w:asciiTheme="minorHAnsi" w:hAnsiTheme="minorHAnsi"/>
                <w:color w:val="000000" w:themeColor="text1"/>
                <w:sz w:val="22"/>
                <w:szCs w:val="22"/>
              </w:rPr>
              <w:t>Szer. 800 mm</w:t>
            </w:r>
          </w:p>
          <w:p w14:paraId="18100592" w14:textId="77777777" w:rsidR="00FE46F8" w:rsidRPr="0049180B" w:rsidRDefault="00FE46F8" w:rsidP="00A10BDD">
            <w:pPr>
              <w:pStyle w:val="Akapitzlist2"/>
              <w:numPr>
                <w:ilvl w:val="0"/>
                <w:numId w:val="101"/>
              </w:numPr>
              <w:rPr>
                <w:rFonts w:asciiTheme="minorHAnsi" w:hAnsiTheme="minorHAnsi"/>
                <w:color w:val="000000" w:themeColor="text1"/>
                <w:sz w:val="22"/>
                <w:szCs w:val="22"/>
              </w:rPr>
            </w:pPr>
            <w:r w:rsidRPr="0049180B">
              <w:rPr>
                <w:rFonts w:asciiTheme="minorHAnsi" w:hAnsiTheme="minorHAnsi"/>
                <w:color w:val="000000" w:themeColor="text1"/>
                <w:sz w:val="22"/>
                <w:szCs w:val="22"/>
              </w:rPr>
              <w:t>Wys. 350 mm</w:t>
            </w:r>
          </w:p>
          <w:p w14:paraId="39B27972" w14:textId="77777777" w:rsidR="00FE46F8" w:rsidRPr="0049180B" w:rsidRDefault="00FE46F8" w:rsidP="00A10BDD">
            <w:pPr>
              <w:pStyle w:val="Akapitzlist2"/>
              <w:numPr>
                <w:ilvl w:val="0"/>
                <w:numId w:val="101"/>
              </w:numPr>
              <w:rPr>
                <w:rFonts w:asciiTheme="minorHAnsi" w:hAnsiTheme="minorHAnsi"/>
                <w:color w:val="000000" w:themeColor="text1"/>
                <w:sz w:val="22"/>
                <w:szCs w:val="22"/>
              </w:rPr>
            </w:pPr>
            <w:r w:rsidRPr="0049180B">
              <w:rPr>
                <w:rFonts w:asciiTheme="minorHAnsi" w:hAnsiTheme="minorHAnsi"/>
                <w:color w:val="000000" w:themeColor="text1"/>
                <w:sz w:val="22"/>
                <w:szCs w:val="22"/>
              </w:rPr>
              <w:t>Gł. 400 mm – 6 szt.</w:t>
            </w:r>
          </w:p>
          <w:p w14:paraId="0EE9E83A" w14:textId="77777777" w:rsidR="00FE46F8" w:rsidRPr="0049180B" w:rsidRDefault="00FE46F8" w:rsidP="00A10BDD">
            <w:pPr>
              <w:pStyle w:val="Akapitzlist2"/>
              <w:numPr>
                <w:ilvl w:val="0"/>
                <w:numId w:val="102"/>
              </w:numPr>
              <w:rPr>
                <w:rFonts w:asciiTheme="minorHAnsi" w:hAnsiTheme="minorHAnsi"/>
                <w:color w:val="000000" w:themeColor="text1"/>
                <w:sz w:val="22"/>
                <w:szCs w:val="22"/>
              </w:rPr>
            </w:pPr>
            <w:r w:rsidRPr="0049180B">
              <w:rPr>
                <w:rFonts w:asciiTheme="minorHAnsi" w:hAnsiTheme="minorHAnsi"/>
                <w:color w:val="000000" w:themeColor="text1"/>
                <w:sz w:val="22"/>
                <w:szCs w:val="22"/>
              </w:rPr>
              <w:t xml:space="preserve">Półki o wymiarach: </w:t>
            </w:r>
          </w:p>
          <w:p w14:paraId="3E7EBC6E" w14:textId="77777777" w:rsidR="00FE46F8" w:rsidRPr="0049180B" w:rsidRDefault="00FE46F8" w:rsidP="00A10BDD">
            <w:pPr>
              <w:pStyle w:val="Akapitzlist2"/>
              <w:numPr>
                <w:ilvl w:val="0"/>
                <w:numId w:val="103"/>
              </w:numPr>
              <w:rPr>
                <w:rFonts w:asciiTheme="minorHAnsi" w:hAnsiTheme="minorHAnsi"/>
                <w:color w:val="000000" w:themeColor="text1"/>
                <w:sz w:val="22"/>
                <w:szCs w:val="22"/>
              </w:rPr>
            </w:pPr>
            <w:r w:rsidRPr="0049180B">
              <w:rPr>
                <w:rFonts w:asciiTheme="minorHAnsi" w:hAnsiTheme="minorHAnsi"/>
                <w:color w:val="000000" w:themeColor="text1"/>
                <w:sz w:val="22"/>
                <w:szCs w:val="22"/>
              </w:rPr>
              <w:t>Szer. 800 mm</w:t>
            </w:r>
          </w:p>
          <w:p w14:paraId="1F0FAD1E" w14:textId="77777777" w:rsidR="00FE46F8" w:rsidRPr="0049180B" w:rsidRDefault="00FE46F8" w:rsidP="00A10BDD">
            <w:pPr>
              <w:pStyle w:val="Akapitzlist2"/>
              <w:numPr>
                <w:ilvl w:val="0"/>
                <w:numId w:val="103"/>
              </w:numPr>
              <w:rPr>
                <w:rFonts w:asciiTheme="minorHAnsi" w:hAnsiTheme="minorHAnsi"/>
                <w:color w:val="000000" w:themeColor="text1"/>
                <w:sz w:val="22"/>
                <w:szCs w:val="22"/>
              </w:rPr>
            </w:pPr>
            <w:r w:rsidRPr="0049180B">
              <w:rPr>
                <w:rFonts w:asciiTheme="minorHAnsi" w:hAnsiTheme="minorHAnsi"/>
                <w:color w:val="000000" w:themeColor="text1"/>
                <w:sz w:val="22"/>
                <w:szCs w:val="22"/>
              </w:rPr>
              <w:t>Wys. 350 mm</w:t>
            </w:r>
          </w:p>
          <w:p w14:paraId="3771139E" w14:textId="77777777" w:rsidR="00FE46F8" w:rsidRPr="0049180B" w:rsidRDefault="00FE46F8" w:rsidP="00A10BDD">
            <w:pPr>
              <w:pStyle w:val="Akapitzlist2"/>
              <w:numPr>
                <w:ilvl w:val="0"/>
                <w:numId w:val="103"/>
              </w:numPr>
              <w:rPr>
                <w:rFonts w:asciiTheme="minorHAnsi" w:hAnsiTheme="minorHAnsi"/>
                <w:color w:val="000000" w:themeColor="text1"/>
                <w:sz w:val="22"/>
                <w:szCs w:val="22"/>
              </w:rPr>
            </w:pPr>
            <w:r w:rsidRPr="0049180B">
              <w:rPr>
                <w:rFonts w:asciiTheme="minorHAnsi" w:hAnsiTheme="minorHAnsi"/>
                <w:color w:val="000000" w:themeColor="text1"/>
                <w:sz w:val="22"/>
                <w:szCs w:val="22"/>
              </w:rPr>
              <w:t>Gł. 500 mm – 2 szt.</w:t>
            </w:r>
          </w:p>
          <w:p w14:paraId="080A6553" w14:textId="77777777" w:rsidR="00FE46F8" w:rsidRPr="0049180B" w:rsidRDefault="00FE46F8" w:rsidP="00A10BDD">
            <w:pPr>
              <w:pStyle w:val="Akapitzlist2"/>
              <w:numPr>
                <w:ilvl w:val="0"/>
                <w:numId w:val="102"/>
              </w:numPr>
              <w:rPr>
                <w:rFonts w:asciiTheme="minorHAnsi" w:hAnsiTheme="minorHAnsi"/>
                <w:color w:val="000000" w:themeColor="text1"/>
                <w:sz w:val="22"/>
                <w:szCs w:val="22"/>
              </w:rPr>
            </w:pPr>
            <w:r w:rsidRPr="0049180B">
              <w:rPr>
                <w:rFonts w:asciiTheme="minorHAnsi" w:hAnsiTheme="minorHAnsi"/>
                <w:color w:val="000000" w:themeColor="text1"/>
                <w:sz w:val="22"/>
                <w:szCs w:val="22"/>
              </w:rPr>
              <w:t xml:space="preserve">Szuflady o wymiarach: </w:t>
            </w:r>
          </w:p>
          <w:p w14:paraId="11DDDB3A" w14:textId="77777777" w:rsidR="00FE46F8" w:rsidRPr="0049180B" w:rsidRDefault="00FE46F8" w:rsidP="00A10BDD">
            <w:pPr>
              <w:pStyle w:val="Akapitzlist2"/>
              <w:numPr>
                <w:ilvl w:val="0"/>
                <w:numId w:val="104"/>
              </w:numPr>
              <w:rPr>
                <w:rFonts w:asciiTheme="minorHAnsi" w:hAnsiTheme="minorHAnsi"/>
                <w:color w:val="000000" w:themeColor="text1"/>
                <w:sz w:val="22"/>
                <w:szCs w:val="22"/>
              </w:rPr>
            </w:pPr>
            <w:r w:rsidRPr="0049180B">
              <w:rPr>
                <w:rFonts w:asciiTheme="minorHAnsi" w:hAnsiTheme="minorHAnsi"/>
                <w:color w:val="000000" w:themeColor="text1"/>
                <w:sz w:val="22"/>
                <w:szCs w:val="22"/>
              </w:rPr>
              <w:lastRenderedPageBreak/>
              <w:t>Szer. 400 mm</w:t>
            </w:r>
          </w:p>
          <w:p w14:paraId="072FEAC9" w14:textId="77777777" w:rsidR="00FE46F8" w:rsidRPr="0049180B" w:rsidRDefault="00FE46F8" w:rsidP="00A10BDD">
            <w:pPr>
              <w:pStyle w:val="Akapitzlist2"/>
              <w:numPr>
                <w:ilvl w:val="0"/>
                <w:numId w:val="104"/>
              </w:numPr>
              <w:rPr>
                <w:rFonts w:asciiTheme="minorHAnsi" w:hAnsiTheme="minorHAnsi"/>
                <w:color w:val="000000" w:themeColor="text1"/>
                <w:sz w:val="22"/>
                <w:szCs w:val="22"/>
              </w:rPr>
            </w:pPr>
            <w:r w:rsidRPr="0049180B">
              <w:rPr>
                <w:rFonts w:asciiTheme="minorHAnsi" w:hAnsiTheme="minorHAnsi"/>
                <w:color w:val="000000" w:themeColor="text1"/>
                <w:sz w:val="22"/>
                <w:szCs w:val="22"/>
              </w:rPr>
              <w:t>Wys. 250 mm</w:t>
            </w:r>
          </w:p>
          <w:p w14:paraId="544EC2A9" w14:textId="77777777" w:rsidR="00FE46F8" w:rsidRPr="0049180B" w:rsidRDefault="00FE46F8" w:rsidP="00A10BDD">
            <w:pPr>
              <w:pStyle w:val="Akapitzlist2"/>
              <w:numPr>
                <w:ilvl w:val="0"/>
                <w:numId w:val="104"/>
              </w:numPr>
              <w:rPr>
                <w:rFonts w:asciiTheme="minorHAnsi" w:hAnsiTheme="minorHAnsi"/>
                <w:color w:val="000000" w:themeColor="text1"/>
                <w:sz w:val="22"/>
                <w:szCs w:val="22"/>
              </w:rPr>
            </w:pPr>
            <w:r w:rsidRPr="0049180B">
              <w:rPr>
                <w:rFonts w:asciiTheme="minorHAnsi" w:hAnsiTheme="minorHAnsi"/>
                <w:color w:val="000000" w:themeColor="text1"/>
                <w:sz w:val="22"/>
                <w:szCs w:val="22"/>
              </w:rPr>
              <w:t>Gł. 500 mm – 8 szt.</w:t>
            </w:r>
          </w:p>
          <w:p w14:paraId="6C8EBC96" w14:textId="77777777" w:rsidR="00FE46F8" w:rsidRPr="0049180B" w:rsidRDefault="00FE46F8" w:rsidP="00A10BDD">
            <w:pPr>
              <w:pStyle w:val="Akapitzlist2"/>
              <w:numPr>
                <w:ilvl w:val="0"/>
                <w:numId w:val="104"/>
              </w:numPr>
              <w:rPr>
                <w:rFonts w:asciiTheme="minorHAnsi" w:hAnsiTheme="minorHAnsi"/>
                <w:color w:val="000000" w:themeColor="text1"/>
                <w:sz w:val="22"/>
                <w:szCs w:val="22"/>
              </w:rPr>
            </w:pPr>
            <w:r w:rsidRPr="0049180B">
              <w:rPr>
                <w:rFonts w:asciiTheme="minorHAnsi" w:hAnsiTheme="minorHAnsi"/>
                <w:color w:val="000000" w:themeColor="text1"/>
                <w:sz w:val="22"/>
                <w:szCs w:val="22"/>
              </w:rPr>
              <w:t>Typ frontu półotwarty z wyciętym uchwytem (zal.8.1</w:t>
            </w:r>
          </w:p>
        </w:tc>
      </w:tr>
      <w:tr w:rsidR="00FE46F8" w:rsidRPr="0049180B" w14:paraId="133925D9" w14:textId="77777777" w:rsidTr="00FE46F8">
        <w:trPr>
          <w:trHeight w:val="375"/>
        </w:trPr>
        <w:tc>
          <w:tcPr>
            <w:tcW w:w="1190" w:type="dxa"/>
            <w:tcBorders>
              <w:top w:val="single" w:sz="4" w:space="0" w:color="000000"/>
              <w:left w:val="single" w:sz="4" w:space="0" w:color="000000"/>
              <w:bottom w:val="single" w:sz="4" w:space="0" w:color="000000"/>
            </w:tcBorders>
            <w:shd w:val="clear" w:color="auto" w:fill="auto"/>
            <w:vAlign w:val="center"/>
          </w:tcPr>
          <w:p w14:paraId="197509E6" w14:textId="77777777" w:rsidR="00FE46F8" w:rsidRPr="0049180B" w:rsidRDefault="00FE46F8" w:rsidP="006C5F73">
            <w:pPr>
              <w:jc w:val="center"/>
              <w:rPr>
                <w:color w:val="000000" w:themeColor="text1"/>
              </w:rPr>
            </w:pPr>
            <w:r w:rsidRPr="0049180B">
              <w:rPr>
                <w:color w:val="000000" w:themeColor="text1"/>
              </w:rPr>
              <w:lastRenderedPageBreak/>
              <w:t>11</w:t>
            </w:r>
          </w:p>
        </w:tc>
        <w:tc>
          <w:tcPr>
            <w:tcW w:w="3601" w:type="dxa"/>
            <w:gridSpan w:val="3"/>
            <w:tcBorders>
              <w:top w:val="single" w:sz="4" w:space="0" w:color="000000"/>
              <w:left w:val="single" w:sz="4" w:space="0" w:color="000000"/>
              <w:bottom w:val="single" w:sz="4" w:space="0" w:color="000000"/>
            </w:tcBorders>
            <w:shd w:val="clear" w:color="auto" w:fill="auto"/>
            <w:vAlign w:val="center"/>
          </w:tcPr>
          <w:p w14:paraId="3A09896F" w14:textId="77777777" w:rsidR="00FE46F8" w:rsidRPr="0049180B" w:rsidRDefault="00FE46F8" w:rsidP="006C5F73">
            <w:pPr>
              <w:jc w:val="center"/>
              <w:rPr>
                <w:color w:val="000000" w:themeColor="text1"/>
              </w:rPr>
            </w:pPr>
            <w:r w:rsidRPr="0049180B">
              <w:rPr>
                <w:color w:val="000000" w:themeColor="text1"/>
              </w:rPr>
              <w:t>Kontenerek 4 szt.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A28BD" w14:textId="77777777" w:rsidR="00FE46F8" w:rsidRPr="0049180B" w:rsidRDefault="00FE46F8" w:rsidP="006C5F73">
            <w:pPr>
              <w:pStyle w:val="Akapitzlist2"/>
              <w:snapToGrid w:val="0"/>
              <w:rPr>
                <w:rFonts w:asciiTheme="minorHAnsi" w:hAnsiTheme="minorHAnsi"/>
                <w:color w:val="000000" w:themeColor="text1"/>
                <w:sz w:val="22"/>
                <w:szCs w:val="22"/>
              </w:rPr>
            </w:pPr>
          </w:p>
          <w:p w14:paraId="2429A418" w14:textId="77777777" w:rsidR="00FE46F8" w:rsidRPr="0049180B" w:rsidRDefault="00FE46F8" w:rsidP="00A10BDD">
            <w:pPr>
              <w:pStyle w:val="Akapitzlist2"/>
              <w:numPr>
                <w:ilvl w:val="0"/>
                <w:numId w:val="89"/>
              </w:numPr>
              <w:rPr>
                <w:rFonts w:asciiTheme="minorHAnsi" w:hAnsiTheme="minorHAnsi"/>
                <w:color w:val="000000" w:themeColor="text1"/>
                <w:sz w:val="22"/>
                <w:szCs w:val="22"/>
              </w:rPr>
            </w:pPr>
            <w:r w:rsidRPr="0049180B">
              <w:rPr>
                <w:rFonts w:asciiTheme="minorHAnsi" w:hAnsiTheme="minorHAnsi"/>
                <w:color w:val="000000" w:themeColor="text1"/>
                <w:sz w:val="22"/>
                <w:szCs w:val="22"/>
              </w:rPr>
              <w:t>na kółkach, szer. 400 mm z 3 szufladami, zamykane na klucz</w:t>
            </w:r>
          </w:p>
          <w:p w14:paraId="6C88E07E" w14:textId="77777777" w:rsidR="00FE46F8" w:rsidRPr="0049180B" w:rsidRDefault="00FE46F8" w:rsidP="00A10BDD">
            <w:pPr>
              <w:pStyle w:val="Akapitzlist2"/>
              <w:numPr>
                <w:ilvl w:val="0"/>
                <w:numId w:val="89"/>
              </w:numPr>
              <w:rPr>
                <w:rFonts w:asciiTheme="minorHAnsi" w:hAnsiTheme="minorHAnsi"/>
                <w:color w:val="000000" w:themeColor="text1"/>
                <w:sz w:val="22"/>
                <w:szCs w:val="22"/>
              </w:rPr>
            </w:pPr>
            <w:r w:rsidRPr="0049180B">
              <w:rPr>
                <w:rFonts w:asciiTheme="minorHAnsi" w:hAnsiTheme="minorHAnsi"/>
                <w:color w:val="000000" w:themeColor="text1"/>
                <w:sz w:val="22"/>
                <w:szCs w:val="22"/>
              </w:rPr>
              <w:t>z płyty laminowanej</w:t>
            </w:r>
          </w:p>
          <w:p w14:paraId="5A192F51" w14:textId="77777777" w:rsidR="00FE46F8" w:rsidRPr="0049180B" w:rsidRDefault="00FE46F8" w:rsidP="006C5F73">
            <w:pPr>
              <w:pStyle w:val="Akapitzlist2"/>
              <w:rPr>
                <w:rFonts w:asciiTheme="minorHAnsi" w:hAnsiTheme="minorHAnsi"/>
                <w:color w:val="000000" w:themeColor="text1"/>
                <w:sz w:val="22"/>
                <w:szCs w:val="22"/>
              </w:rPr>
            </w:pPr>
          </w:p>
        </w:tc>
      </w:tr>
      <w:tr w:rsidR="00FE46F8" w:rsidRPr="0049180B" w14:paraId="46E83C7C" w14:textId="77777777" w:rsidTr="00FE46F8">
        <w:trPr>
          <w:trHeight w:val="777"/>
        </w:trPr>
        <w:tc>
          <w:tcPr>
            <w:tcW w:w="9072" w:type="dxa"/>
            <w:gridSpan w:val="5"/>
            <w:tcBorders>
              <w:top w:val="single" w:sz="4" w:space="0" w:color="000000"/>
              <w:left w:val="single" w:sz="4" w:space="0" w:color="000000"/>
              <w:right w:val="single" w:sz="4" w:space="0" w:color="000000"/>
            </w:tcBorders>
            <w:shd w:val="clear" w:color="auto" w:fill="auto"/>
            <w:vAlign w:val="center"/>
          </w:tcPr>
          <w:p w14:paraId="126DAD22" w14:textId="77777777" w:rsidR="00FE46F8" w:rsidRPr="0049180B" w:rsidRDefault="00FE46F8" w:rsidP="006C5F73">
            <w:pPr>
              <w:snapToGrid w:val="0"/>
              <w:jc w:val="center"/>
              <w:rPr>
                <w:b/>
                <w:color w:val="000000" w:themeColor="text1"/>
              </w:rPr>
            </w:pPr>
          </w:p>
          <w:p w14:paraId="1497A6C7" w14:textId="77777777" w:rsidR="00FE46F8" w:rsidRPr="0049180B" w:rsidRDefault="00FE46F8" w:rsidP="006C5F73">
            <w:pPr>
              <w:jc w:val="center"/>
              <w:rPr>
                <w:color w:val="000000" w:themeColor="text1"/>
              </w:rPr>
            </w:pPr>
            <w:r w:rsidRPr="0049180B">
              <w:rPr>
                <w:b/>
                <w:color w:val="000000" w:themeColor="text1"/>
              </w:rPr>
              <w:t>PRACOWNIA MALARSTWA I RZEŹBY POLICHROMOWANEJ</w:t>
            </w:r>
          </w:p>
          <w:p w14:paraId="18E5E754" w14:textId="77777777" w:rsidR="00FE46F8" w:rsidRPr="0049180B" w:rsidRDefault="00FE46F8" w:rsidP="006C5F73">
            <w:pPr>
              <w:jc w:val="center"/>
              <w:rPr>
                <w:color w:val="000000" w:themeColor="text1"/>
              </w:rPr>
            </w:pPr>
          </w:p>
        </w:tc>
      </w:tr>
      <w:tr w:rsidR="00FE46F8" w:rsidRPr="0049180B" w14:paraId="31CE7475" w14:textId="77777777" w:rsidTr="00FE46F8">
        <w:trPr>
          <w:trHeight w:val="810"/>
        </w:trPr>
        <w:tc>
          <w:tcPr>
            <w:tcW w:w="1190" w:type="dxa"/>
            <w:vMerge w:val="restart"/>
            <w:tcBorders>
              <w:top w:val="single" w:sz="4" w:space="0" w:color="000000"/>
              <w:left w:val="single" w:sz="4" w:space="0" w:color="000000"/>
              <w:bottom w:val="single" w:sz="4" w:space="0" w:color="000000"/>
            </w:tcBorders>
            <w:shd w:val="clear" w:color="auto" w:fill="auto"/>
            <w:vAlign w:val="center"/>
          </w:tcPr>
          <w:p w14:paraId="56653903" w14:textId="77777777" w:rsidR="00FE46F8" w:rsidRPr="0049180B" w:rsidRDefault="00FE46F8" w:rsidP="006C5F73">
            <w:pPr>
              <w:jc w:val="center"/>
              <w:rPr>
                <w:color w:val="000000" w:themeColor="text1"/>
              </w:rPr>
            </w:pPr>
            <w:r w:rsidRPr="0049180B">
              <w:rPr>
                <w:color w:val="000000" w:themeColor="text1"/>
              </w:rPr>
              <w:t>12</w:t>
            </w:r>
          </w:p>
        </w:tc>
        <w:tc>
          <w:tcPr>
            <w:tcW w:w="2120" w:type="dxa"/>
            <w:gridSpan w:val="2"/>
            <w:vMerge w:val="restart"/>
            <w:tcBorders>
              <w:top w:val="single" w:sz="4" w:space="0" w:color="000000"/>
              <w:left w:val="single" w:sz="4" w:space="0" w:color="000000"/>
              <w:bottom w:val="single" w:sz="4" w:space="0" w:color="000000"/>
            </w:tcBorders>
            <w:shd w:val="clear" w:color="auto" w:fill="auto"/>
            <w:vAlign w:val="center"/>
          </w:tcPr>
          <w:p w14:paraId="04490B60" w14:textId="77777777" w:rsidR="00FE46F8" w:rsidRPr="0049180B" w:rsidRDefault="00FE46F8" w:rsidP="006C5F73">
            <w:pPr>
              <w:jc w:val="center"/>
              <w:rPr>
                <w:color w:val="000000" w:themeColor="text1"/>
              </w:rPr>
            </w:pPr>
            <w:r w:rsidRPr="0049180B">
              <w:rPr>
                <w:color w:val="000000" w:themeColor="text1"/>
              </w:rPr>
              <w:t xml:space="preserve">Stół wyspowy 1 szt. </w:t>
            </w:r>
          </w:p>
          <w:p w14:paraId="014608D8" w14:textId="77777777" w:rsidR="00FE46F8" w:rsidRPr="0049180B" w:rsidRDefault="00FE46F8" w:rsidP="006C5F73">
            <w:pPr>
              <w:jc w:val="center"/>
              <w:rPr>
                <w:color w:val="000000" w:themeColor="text1"/>
              </w:rPr>
            </w:pPr>
            <w:r w:rsidRPr="0049180B">
              <w:rPr>
                <w:color w:val="000000" w:themeColor="text1"/>
              </w:rPr>
              <w:t>Wymiary: 4000 x 1800 x</w:t>
            </w:r>
          </w:p>
          <w:p w14:paraId="76CDE4F6" w14:textId="5C1BA2CB" w:rsidR="00FE46F8" w:rsidRPr="0049180B" w:rsidRDefault="00F75322" w:rsidP="006C5F73">
            <w:pPr>
              <w:jc w:val="center"/>
              <w:rPr>
                <w:color w:val="000000" w:themeColor="text1"/>
              </w:rPr>
            </w:pPr>
            <w:r>
              <w:rPr>
                <w:color w:val="000000" w:themeColor="text1"/>
              </w:rPr>
              <w:t>900 mm (dł</w:t>
            </w:r>
            <w:r w:rsidR="00FE46F8" w:rsidRPr="0049180B">
              <w:rPr>
                <w:color w:val="000000" w:themeColor="text1"/>
              </w:rPr>
              <w:t>.</w:t>
            </w:r>
            <w:r>
              <w:rPr>
                <w:color w:val="000000" w:themeColor="text1"/>
              </w:rPr>
              <w:t xml:space="preserve"> </w:t>
            </w:r>
            <w:r w:rsidR="00FE46F8" w:rsidRPr="0049180B">
              <w:rPr>
                <w:color w:val="000000" w:themeColor="text1"/>
              </w:rPr>
              <w:t>x szer. x wys.)</w:t>
            </w:r>
          </w:p>
        </w:tc>
        <w:tc>
          <w:tcPr>
            <w:tcW w:w="1481" w:type="dxa"/>
            <w:tcBorders>
              <w:top w:val="single" w:sz="4" w:space="0" w:color="000000"/>
              <w:left w:val="single" w:sz="4" w:space="0" w:color="000000"/>
              <w:bottom w:val="single" w:sz="4" w:space="0" w:color="000000"/>
            </w:tcBorders>
            <w:shd w:val="clear" w:color="auto" w:fill="auto"/>
            <w:vAlign w:val="center"/>
          </w:tcPr>
          <w:p w14:paraId="53D5AECC" w14:textId="77777777" w:rsidR="00FE46F8" w:rsidRPr="0049180B" w:rsidRDefault="00FE46F8" w:rsidP="006C5F73">
            <w:pPr>
              <w:jc w:val="center"/>
              <w:rPr>
                <w:color w:val="000000" w:themeColor="text1"/>
              </w:rPr>
            </w:pPr>
            <w:r w:rsidRPr="0049180B">
              <w:rPr>
                <w:color w:val="000000" w:themeColor="text1"/>
              </w:rPr>
              <w:t>Blat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FB009" w14:textId="77EC2529" w:rsidR="00FE46F8" w:rsidRPr="003C3E58" w:rsidRDefault="00FE46F8" w:rsidP="00A10BDD">
            <w:pPr>
              <w:numPr>
                <w:ilvl w:val="0"/>
                <w:numId w:val="125"/>
              </w:numPr>
              <w:suppressAutoHyphens/>
              <w:spacing w:after="0" w:line="100" w:lineRule="atLeast"/>
              <w:rPr>
                <w:bCs/>
                <w:color w:val="000000" w:themeColor="text1"/>
              </w:rPr>
            </w:pPr>
            <w:r w:rsidRPr="0049180B">
              <w:rPr>
                <w:color w:val="000000" w:themeColor="text1"/>
              </w:rPr>
              <w:t xml:space="preserve">Wymiary: 4000x1800 mm lub 4x2000x900 mm </w:t>
            </w:r>
            <w:r w:rsidR="000E271B" w:rsidRPr="003C3E58">
              <w:rPr>
                <w:color w:val="000000" w:themeColor="text1"/>
              </w:rPr>
              <w:t>(powierzchnia blatu powinna być jednolita bez uskoków i przerw)</w:t>
            </w:r>
          </w:p>
          <w:p w14:paraId="543120A3" w14:textId="77777777" w:rsidR="00FE46F8" w:rsidRPr="0049180B" w:rsidRDefault="00FE46F8" w:rsidP="00A10BDD">
            <w:pPr>
              <w:numPr>
                <w:ilvl w:val="0"/>
                <w:numId w:val="105"/>
              </w:numPr>
              <w:suppressAutoHyphens/>
              <w:spacing w:after="0" w:line="100" w:lineRule="atLeast"/>
              <w:rPr>
                <w:color w:val="000000" w:themeColor="text1"/>
              </w:rPr>
            </w:pPr>
            <w:r w:rsidRPr="0049180B">
              <w:rPr>
                <w:bCs/>
                <w:color w:val="000000" w:themeColor="text1"/>
              </w:rPr>
              <w:t>Blat z żywicy fenolowej</w:t>
            </w:r>
          </w:p>
          <w:p w14:paraId="7BBDDF1C" w14:textId="77777777" w:rsidR="00FE46F8" w:rsidRPr="0049180B" w:rsidRDefault="00FE46F8" w:rsidP="00A10BDD">
            <w:pPr>
              <w:numPr>
                <w:ilvl w:val="0"/>
                <w:numId w:val="105"/>
              </w:numPr>
              <w:suppressAutoHyphens/>
              <w:spacing w:after="0" w:line="100" w:lineRule="atLeast"/>
              <w:rPr>
                <w:color w:val="000000" w:themeColor="text1"/>
              </w:rPr>
            </w:pPr>
            <w:r w:rsidRPr="0049180B">
              <w:rPr>
                <w:color w:val="000000" w:themeColor="text1"/>
              </w:rPr>
              <w:t>Bez podniesionego obrzeża</w:t>
            </w:r>
          </w:p>
          <w:p w14:paraId="3E252377" w14:textId="77777777" w:rsidR="00FE46F8" w:rsidRPr="0049180B" w:rsidRDefault="00FE46F8" w:rsidP="00A10BDD">
            <w:pPr>
              <w:numPr>
                <w:ilvl w:val="0"/>
                <w:numId w:val="105"/>
              </w:numPr>
              <w:suppressAutoHyphens/>
              <w:spacing w:after="0" w:line="100" w:lineRule="atLeast"/>
              <w:rPr>
                <w:color w:val="000000" w:themeColor="text1"/>
              </w:rPr>
            </w:pPr>
            <w:r w:rsidRPr="0049180B">
              <w:rPr>
                <w:color w:val="000000" w:themeColor="text1"/>
              </w:rPr>
              <w:t>gniazda elektryczne przy stanowiskach pracy 2 x 230 V - 6 szt.</w:t>
            </w:r>
          </w:p>
        </w:tc>
      </w:tr>
      <w:tr w:rsidR="00FE46F8" w:rsidRPr="0049180B" w14:paraId="59D79855" w14:textId="77777777" w:rsidTr="00FE46F8">
        <w:trPr>
          <w:trHeight w:val="1080"/>
        </w:trPr>
        <w:tc>
          <w:tcPr>
            <w:tcW w:w="1190" w:type="dxa"/>
            <w:vMerge/>
            <w:tcBorders>
              <w:top w:val="single" w:sz="4" w:space="0" w:color="000000"/>
              <w:left w:val="single" w:sz="4" w:space="0" w:color="000000"/>
              <w:bottom w:val="single" w:sz="4" w:space="0" w:color="000000"/>
            </w:tcBorders>
            <w:shd w:val="clear" w:color="auto" w:fill="auto"/>
            <w:vAlign w:val="center"/>
          </w:tcPr>
          <w:p w14:paraId="58567961"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087B6605" w14:textId="77777777" w:rsidR="00FE46F8" w:rsidRPr="0049180B" w:rsidRDefault="00FE46F8" w:rsidP="006C5F73">
            <w:pPr>
              <w:rPr>
                <w:color w:val="000000" w:themeColor="text1"/>
              </w:rPr>
            </w:pPr>
          </w:p>
        </w:tc>
        <w:tc>
          <w:tcPr>
            <w:tcW w:w="1481" w:type="dxa"/>
            <w:vMerge w:val="restart"/>
            <w:tcBorders>
              <w:top w:val="single" w:sz="4" w:space="0" w:color="000000"/>
              <w:left w:val="single" w:sz="4" w:space="0" w:color="000000"/>
              <w:bottom w:val="single" w:sz="4" w:space="0" w:color="000000"/>
            </w:tcBorders>
            <w:shd w:val="clear" w:color="auto" w:fill="auto"/>
            <w:vAlign w:val="center"/>
          </w:tcPr>
          <w:p w14:paraId="010570E3" w14:textId="77777777" w:rsidR="00FE46F8" w:rsidRPr="0049180B" w:rsidRDefault="00FE46F8" w:rsidP="006C5F73">
            <w:pPr>
              <w:jc w:val="center"/>
              <w:rPr>
                <w:color w:val="000000" w:themeColor="text1"/>
              </w:rPr>
            </w:pPr>
            <w:r w:rsidRPr="0049180B">
              <w:rPr>
                <w:color w:val="000000" w:themeColor="text1"/>
              </w:rPr>
              <w:t>Stelaż stołu wyspowego</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8683D" w14:textId="77777777" w:rsidR="00FE46F8" w:rsidRPr="0049180B" w:rsidRDefault="00FE46F8" w:rsidP="006C5F73">
            <w:pPr>
              <w:snapToGrid w:val="0"/>
              <w:rPr>
                <w:color w:val="000000" w:themeColor="text1"/>
              </w:rPr>
            </w:pPr>
          </w:p>
          <w:p w14:paraId="4B53D9B5" w14:textId="77777777" w:rsidR="00FE46F8" w:rsidRPr="0049180B" w:rsidRDefault="00FE46F8" w:rsidP="00A10BDD">
            <w:pPr>
              <w:numPr>
                <w:ilvl w:val="0"/>
                <w:numId w:val="105"/>
              </w:numPr>
              <w:suppressAutoHyphens/>
              <w:spacing w:after="0" w:line="100" w:lineRule="atLeast"/>
              <w:rPr>
                <w:bCs/>
                <w:color w:val="000000" w:themeColor="text1"/>
              </w:rPr>
            </w:pPr>
            <w:r w:rsidRPr="0049180B">
              <w:rPr>
                <w:bCs/>
                <w:color w:val="000000" w:themeColor="text1"/>
              </w:rPr>
              <w:t xml:space="preserve">Stelaż A-kształtny </w:t>
            </w:r>
          </w:p>
          <w:p w14:paraId="6AD3C91F" w14:textId="77777777" w:rsidR="00FE46F8" w:rsidRPr="0049180B" w:rsidRDefault="00FE46F8" w:rsidP="00A10BDD">
            <w:pPr>
              <w:numPr>
                <w:ilvl w:val="0"/>
                <w:numId w:val="105"/>
              </w:numPr>
              <w:suppressAutoHyphens/>
              <w:spacing w:after="0" w:line="100" w:lineRule="atLeast"/>
              <w:rPr>
                <w:color w:val="000000" w:themeColor="text1"/>
              </w:rPr>
            </w:pPr>
            <w:r w:rsidRPr="0049180B">
              <w:rPr>
                <w:bCs/>
                <w:color w:val="000000" w:themeColor="text1"/>
              </w:rPr>
              <w:t>z nóżkami z tworzywa sztucznego z możliwością poziomowania oraz regulacji</w:t>
            </w:r>
          </w:p>
        </w:tc>
      </w:tr>
      <w:tr w:rsidR="00FE46F8" w:rsidRPr="0049180B" w14:paraId="738BFEB6" w14:textId="77777777" w:rsidTr="00FE46F8">
        <w:trPr>
          <w:trHeight w:val="406"/>
        </w:trPr>
        <w:tc>
          <w:tcPr>
            <w:tcW w:w="1190" w:type="dxa"/>
            <w:vMerge/>
            <w:tcBorders>
              <w:top w:val="single" w:sz="4" w:space="0" w:color="000000"/>
              <w:left w:val="single" w:sz="4" w:space="0" w:color="000000"/>
              <w:bottom w:val="single" w:sz="4" w:space="0" w:color="000000"/>
            </w:tcBorders>
            <w:shd w:val="clear" w:color="auto" w:fill="auto"/>
            <w:vAlign w:val="center"/>
          </w:tcPr>
          <w:p w14:paraId="3EFBC846"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5C3F05A3" w14:textId="77777777" w:rsidR="00FE46F8" w:rsidRPr="0049180B" w:rsidRDefault="00FE46F8" w:rsidP="006C5F73">
            <w:pPr>
              <w:rPr>
                <w:color w:val="000000" w:themeColor="text1"/>
              </w:rPr>
            </w:pPr>
          </w:p>
        </w:tc>
        <w:tc>
          <w:tcPr>
            <w:tcW w:w="1481" w:type="dxa"/>
            <w:vMerge/>
            <w:tcBorders>
              <w:top w:val="single" w:sz="4" w:space="0" w:color="000000"/>
              <w:left w:val="single" w:sz="4" w:space="0" w:color="000000"/>
              <w:bottom w:val="single" w:sz="4" w:space="0" w:color="000000"/>
            </w:tcBorders>
            <w:shd w:val="clear" w:color="auto" w:fill="auto"/>
            <w:vAlign w:val="center"/>
          </w:tcPr>
          <w:p w14:paraId="78C820BE" w14:textId="77777777" w:rsidR="00FE46F8" w:rsidRPr="0049180B" w:rsidRDefault="00FE46F8" w:rsidP="006C5F73">
            <w:pPr>
              <w:rPr>
                <w:color w:val="000000" w:themeColor="text1"/>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D13C2" w14:textId="77777777" w:rsidR="00FE46F8" w:rsidRPr="0049180B" w:rsidRDefault="00FE46F8" w:rsidP="006C5F73">
            <w:pPr>
              <w:snapToGrid w:val="0"/>
              <w:ind w:left="720"/>
              <w:rPr>
                <w:color w:val="000000" w:themeColor="text1"/>
              </w:rPr>
            </w:pPr>
          </w:p>
          <w:p w14:paraId="150BC156" w14:textId="77777777" w:rsidR="00FE46F8" w:rsidRPr="0049180B" w:rsidRDefault="00FE46F8" w:rsidP="00A10BDD">
            <w:pPr>
              <w:numPr>
                <w:ilvl w:val="0"/>
                <w:numId w:val="105"/>
              </w:numPr>
              <w:suppressAutoHyphens/>
              <w:spacing w:after="0" w:line="100" w:lineRule="atLeast"/>
              <w:rPr>
                <w:color w:val="000000" w:themeColor="text1"/>
              </w:rPr>
            </w:pPr>
            <w:r w:rsidRPr="0049180B">
              <w:rPr>
                <w:color w:val="000000" w:themeColor="text1"/>
              </w:rPr>
              <w:t>3x Stanowisko do pracy w pozycji siedzącej z maskownicą tylną z płyty laminowanej</w:t>
            </w:r>
          </w:p>
          <w:p w14:paraId="7F04BB22" w14:textId="77777777" w:rsidR="00FE46F8" w:rsidRPr="0049180B" w:rsidRDefault="00FE46F8" w:rsidP="006C5F73">
            <w:pPr>
              <w:ind w:left="720"/>
              <w:rPr>
                <w:color w:val="000000" w:themeColor="text1"/>
              </w:rPr>
            </w:pPr>
          </w:p>
        </w:tc>
      </w:tr>
      <w:tr w:rsidR="00FE46F8" w:rsidRPr="0049180B" w14:paraId="62DFAD29" w14:textId="77777777" w:rsidTr="00FE46F8">
        <w:trPr>
          <w:trHeight w:val="1113"/>
        </w:trPr>
        <w:tc>
          <w:tcPr>
            <w:tcW w:w="1190" w:type="dxa"/>
            <w:vMerge/>
            <w:tcBorders>
              <w:top w:val="single" w:sz="4" w:space="0" w:color="000000"/>
              <w:left w:val="single" w:sz="4" w:space="0" w:color="000000"/>
              <w:bottom w:val="single" w:sz="4" w:space="0" w:color="000000"/>
            </w:tcBorders>
            <w:shd w:val="clear" w:color="auto" w:fill="auto"/>
            <w:vAlign w:val="center"/>
          </w:tcPr>
          <w:p w14:paraId="5CB77397"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04DA6238" w14:textId="77777777" w:rsidR="00FE46F8" w:rsidRPr="0049180B" w:rsidRDefault="00FE46F8" w:rsidP="006C5F73">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48F6A335" w14:textId="77777777" w:rsidR="00FE46F8" w:rsidRPr="0049180B" w:rsidRDefault="00FE46F8" w:rsidP="006C5F73">
            <w:pPr>
              <w:jc w:val="center"/>
              <w:rPr>
                <w:color w:val="000000" w:themeColor="text1"/>
              </w:rPr>
            </w:pPr>
            <w:r w:rsidRPr="0049180B">
              <w:rPr>
                <w:color w:val="000000" w:themeColor="text1"/>
              </w:rPr>
              <w:t>Kontenerek 3 szt.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0102E" w14:textId="77777777" w:rsidR="00FE46F8" w:rsidRPr="0049180B" w:rsidRDefault="00FE46F8" w:rsidP="00A10BDD">
            <w:pPr>
              <w:pStyle w:val="Akapitzlist2"/>
              <w:numPr>
                <w:ilvl w:val="0"/>
                <w:numId w:val="106"/>
              </w:numPr>
              <w:rPr>
                <w:rFonts w:asciiTheme="minorHAnsi" w:hAnsiTheme="minorHAnsi"/>
                <w:color w:val="000000" w:themeColor="text1"/>
                <w:sz w:val="22"/>
                <w:szCs w:val="22"/>
              </w:rPr>
            </w:pPr>
            <w:r w:rsidRPr="0049180B">
              <w:rPr>
                <w:rFonts w:asciiTheme="minorHAnsi" w:hAnsiTheme="minorHAnsi"/>
                <w:color w:val="000000" w:themeColor="text1"/>
                <w:sz w:val="22"/>
                <w:szCs w:val="22"/>
              </w:rPr>
              <w:t xml:space="preserve">Szerokość: 600 mm na kółkach. 1x szuflada, 1xszafka jednoskrzydłowa 2xpółka, </w:t>
            </w:r>
          </w:p>
          <w:p w14:paraId="06D98C15" w14:textId="77777777" w:rsidR="00FE46F8" w:rsidRPr="0049180B" w:rsidRDefault="00FE46F8" w:rsidP="00A10BDD">
            <w:pPr>
              <w:pStyle w:val="Akapitzlist2"/>
              <w:numPr>
                <w:ilvl w:val="0"/>
                <w:numId w:val="106"/>
              </w:numPr>
              <w:rPr>
                <w:rFonts w:asciiTheme="minorHAnsi" w:hAnsiTheme="minorHAnsi"/>
                <w:color w:val="000000" w:themeColor="text1"/>
                <w:sz w:val="22"/>
                <w:szCs w:val="22"/>
              </w:rPr>
            </w:pPr>
            <w:r w:rsidRPr="0049180B">
              <w:rPr>
                <w:rFonts w:asciiTheme="minorHAnsi" w:hAnsiTheme="minorHAnsi"/>
                <w:color w:val="000000" w:themeColor="text1"/>
                <w:sz w:val="22"/>
                <w:szCs w:val="22"/>
              </w:rPr>
              <w:t>z płyty laminowanej</w:t>
            </w:r>
          </w:p>
        </w:tc>
      </w:tr>
      <w:tr w:rsidR="00FE46F8" w:rsidRPr="0049180B" w14:paraId="23F73CA1" w14:textId="77777777" w:rsidTr="00FE46F8">
        <w:trPr>
          <w:trHeight w:val="695"/>
        </w:trPr>
        <w:tc>
          <w:tcPr>
            <w:tcW w:w="1190" w:type="dxa"/>
            <w:vMerge w:val="restart"/>
            <w:tcBorders>
              <w:top w:val="single" w:sz="4" w:space="0" w:color="000000"/>
              <w:left w:val="single" w:sz="4" w:space="0" w:color="000000"/>
              <w:bottom w:val="single" w:sz="4" w:space="0" w:color="000000"/>
            </w:tcBorders>
            <w:shd w:val="clear" w:color="auto" w:fill="auto"/>
            <w:vAlign w:val="center"/>
          </w:tcPr>
          <w:p w14:paraId="3A02EC31" w14:textId="77777777" w:rsidR="00FE46F8" w:rsidRPr="0049180B" w:rsidRDefault="00FE46F8" w:rsidP="006C5F73">
            <w:pPr>
              <w:jc w:val="center"/>
              <w:rPr>
                <w:color w:val="000000" w:themeColor="text1"/>
              </w:rPr>
            </w:pPr>
            <w:r w:rsidRPr="0049180B">
              <w:rPr>
                <w:color w:val="000000" w:themeColor="text1"/>
              </w:rPr>
              <w:t>13</w:t>
            </w:r>
          </w:p>
        </w:tc>
        <w:tc>
          <w:tcPr>
            <w:tcW w:w="2120" w:type="dxa"/>
            <w:gridSpan w:val="2"/>
            <w:vMerge w:val="restart"/>
            <w:tcBorders>
              <w:top w:val="single" w:sz="4" w:space="0" w:color="000000"/>
              <w:left w:val="single" w:sz="4" w:space="0" w:color="000000"/>
              <w:bottom w:val="single" w:sz="4" w:space="0" w:color="000000"/>
            </w:tcBorders>
            <w:shd w:val="clear" w:color="auto" w:fill="auto"/>
            <w:vAlign w:val="center"/>
          </w:tcPr>
          <w:p w14:paraId="1D2BD5AA" w14:textId="77777777" w:rsidR="00FE46F8" w:rsidRPr="0049180B" w:rsidRDefault="00FE46F8" w:rsidP="006C5F73">
            <w:pPr>
              <w:jc w:val="center"/>
              <w:rPr>
                <w:color w:val="000000" w:themeColor="text1"/>
              </w:rPr>
            </w:pPr>
            <w:r w:rsidRPr="0049180B">
              <w:rPr>
                <w:color w:val="000000" w:themeColor="text1"/>
              </w:rPr>
              <w:t>Stół przyścienny 1 szt.</w:t>
            </w:r>
          </w:p>
          <w:p w14:paraId="35B0A7A3" w14:textId="77777777" w:rsidR="00FE46F8" w:rsidRPr="0049180B" w:rsidRDefault="00FE46F8" w:rsidP="006C5F73">
            <w:pPr>
              <w:jc w:val="center"/>
              <w:rPr>
                <w:color w:val="000000" w:themeColor="text1"/>
              </w:rPr>
            </w:pPr>
            <w:r w:rsidRPr="0049180B">
              <w:rPr>
                <w:color w:val="000000" w:themeColor="text1"/>
              </w:rPr>
              <w:t>Wymiary: 4000x750x900mm</w:t>
            </w:r>
          </w:p>
          <w:p w14:paraId="551BD9A0" w14:textId="77777777" w:rsidR="00FE46F8" w:rsidRPr="0049180B" w:rsidRDefault="00FE46F8" w:rsidP="006C5F73">
            <w:pPr>
              <w:jc w:val="cente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2878BEEB" w14:textId="77777777" w:rsidR="00FE46F8" w:rsidRPr="0049180B" w:rsidRDefault="00FE46F8" w:rsidP="006C5F73">
            <w:pPr>
              <w:jc w:val="center"/>
              <w:rPr>
                <w:color w:val="000000" w:themeColor="text1"/>
              </w:rPr>
            </w:pPr>
            <w:r w:rsidRPr="0049180B">
              <w:rPr>
                <w:color w:val="000000" w:themeColor="text1"/>
              </w:rPr>
              <w:t>Blat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11783" w14:textId="77777777" w:rsidR="00FE46F8" w:rsidRPr="0049180B" w:rsidRDefault="00FE46F8" w:rsidP="006C5F73">
            <w:pPr>
              <w:snapToGrid w:val="0"/>
              <w:ind w:left="720"/>
              <w:rPr>
                <w:color w:val="000000" w:themeColor="text1"/>
              </w:rPr>
            </w:pPr>
          </w:p>
          <w:p w14:paraId="4B2FC3C5" w14:textId="77777777" w:rsidR="00FE46F8" w:rsidRPr="0049180B" w:rsidRDefault="00FE46F8" w:rsidP="00A10BDD">
            <w:pPr>
              <w:numPr>
                <w:ilvl w:val="0"/>
                <w:numId w:val="105"/>
              </w:numPr>
              <w:suppressAutoHyphens/>
              <w:spacing w:after="0" w:line="100" w:lineRule="atLeast"/>
              <w:rPr>
                <w:bCs/>
                <w:color w:val="000000" w:themeColor="text1"/>
              </w:rPr>
            </w:pPr>
            <w:r w:rsidRPr="0049180B">
              <w:rPr>
                <w:color w:val="000000" w:themeColor="text1"/>
              </w:rPr>
              <w:t xml:space="preserve">Wymiary: 4000x750 mm lub 2x2000x750 mm </w:t>
            </w:r>
          </w:p>
          <w:p w14:paraId="02764BD7" w14:textId="77777777" w:rsidR="00FE46F8" w:rsidRPr="0049180B" w:rsidRDefault="00FE46F8" w:rsidP="00A10BDD">
            <w:pPr>
              <w:numPr>
                <w:ilvl w:val="0"/>
                <w:numId w:val="105"/>
              </w:numPr>
              <w:suppressAutoHyphens/>
              <w:spacing w:after="0" w:line="100" w:lineRule="atLeast"/>
              <w:rPr>
                <w:color w:val="000000" w:themeColor="text1"/>
              </w:rPr>
            </w:pPr>
            <w:r w:rsidRPr="0049180B">
              <w:rPr>
                <w:bCs/>
                <w:color w:val="000000" w:themeColor="text1"/>
              </w:rPr>
              <w:t>Blat z żywicy fenolowej</w:t>
            </w:r>
          </w:p>
          <w:p w14:paraId="0F482078" w14:textId="77777777" w:rsidR="00FE46F8" w:rsidRPr="0049180B" w:rsidRDefault="00FE46F8" w:rsidP="00A10BDD">
            <w:pPr>
              <w:numPr>
                <w:ilvl w:val="0"/>
                <w:numId w:val="105"/>
              </w:numPr>
              <w:suppressAutoHyphens/>
              <w:spacing w:after="0" w:line="100" w:lineRule="atLeast"/>
              <w:rPr>
                <w:color w:val="000000" w:themeColor="text1"/>
              </w:rPr>
            </w:pPr>
            <w:r w:rsidRPr="0049180B">
              <w:rPr>
                <w:color w:val="000000" w:themeColor="text1"/>
              </w:rPr>
              <w:t>Bez podniesionego obrzeża</w:t>
            </w:r>
          </w:p>
          <w:p w14:paraId="5D125943" w14:textId="77777777" w:rsidR="00FE46F8" w:rsidRPr="0049180B" w:rsidRDefault="00FE46F8" w:rsidP="006C5F73">
            <w:pPr>
              <w:ind w:left="720"/>
              <w:rPr>
                <w:color w:val="000000" w:themeColor="text1"/>
              </w:rPr>
            </w:pPr>
          </w:p>
        </w:tc>
      </w:tr>
      <w:tr w:rsidR="00FE46F8" w:rsidRPr="0049180B" w14:paraId="1046C30D" w14:textId="77777777" w:rsidTr="00FE46F8">
        <w:trPr>
          <w:trHeight w:val="495"/>
        </w:trPr>
        <w:tc>
          <w:tcPr>
            <w:tcW w:w="1190" w:type="dxa"/>
            <w:vMerge/>
            <w:tcBorders>
              <w:top w:val="single" w:sz="4" w:space="0" w:color="000000"/>
              <w:left w:val="single" w:sz="4" w:space="0" w:color="000000"/>
              <w:bottom w:val="single" w:sz="4" w:space="0" w:color="000000"/>
            </w:tcBorders>
            <w:shd w:val="clear" w:color="auto" w:fill="auto"/>
            <w:vAlign w:val="center"/>
          </w:tcPr>
          <w:p w14:paraId="5EDDA56F"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78206EF5" w14:textId="77777777" w:rsidR="00FE46F8" w:rsidRPr="0049180B" w:rsidRDefault="00FE46F8" w:rsidP="006C5F73">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0F4DB2D4" w14:textId="77777777" w:rsidR="00FE46F8" w:rsidRPr="0049180B" w:rsidRDefault="00FE46F8" w:rsidP="006C5F73">
            <w:pPr>
              <w:jc w:val="center"/>
              <w:rPr>
                <w:bCs/>
                <w:color w:val="000000" w:themeColor="text1"/>
              </w:rPr>
            </w:pPr>
            <w:r w:rsidRPr="0049180B">
              <w:rPr>
                <w:color w:val="000000" w:themeColor="text1"/>
              </w:rPr>
              <w:t>Stelaż stołu przyściennego</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23261" w14:textId="77777777" w:rsidR="00FE46F8" w:rsidRPr="0049180B" w:rsidRDefault="00FE46F8" w:rsidP="00A10BDD">
            <w:pPr>
              <w:numPr>
                <w:ilvl w:val="0"/>
                <w:numId w:val="123"/>
              </w:numPr>
              <w:suppressAutoHyphens/>
              <w:spacing w:after="0" w:line="100" w:lineRule="atLeast"/>
              <w:rPr>
                <w:bCs/>
                <w:color w:val="000000" w:themeColor="text1"/>
              </w:rPr>
            </w:pPr>
            <w:r w:rsidRPr="0049180B">
              <w:rPr>
                <w:bCs/>
                <w:color w:val="000000" w:themeColor="text1"/>
              </w:rPr>
              <w:t xml:space="preserve">Stelaż A-kształtny </w:t>
            </w:r>
          </w:p>
          <w:p w14:paraId="44E37207" w14:textId="77777777" w:rsidR="00FE46F8" w:rsidRPr="0049180B" w:rsidRDefault="00FE46F8" w:rsidP="00A10BDD">
            <w:pPr>
              <w:numPr>
                <w:ilvl w:val="0"/>
                <w:numId w:val="105"/>
              </w:numPr>
              <w:suppressAutoHyphens/>
              <w:spacing w:after="0" w:line="100" w:lineRule="atLeast"/>
              <w:rPr>
                <w:color w:val="000000" w:themeColor="text1"/>
              </w:rPr>
            </w:pPr>
            <w:r w:rsidRPr="0049180B">
              <w:rPr>
                <w:bCs/>
                <w:color w:val="000000" w:themeColor="text1"/>
              </w:rPr>
              <w:t>z nóżkami z tworzywa sztucznego z możliwością poziomowania oraz regulacji</w:t>
            </w:r>
          </w:p>
          <w:p w14:paraId="649A589F" w14:textId="77777777" w:rsidR="00FE46F8" w:rsidRPr="0049180B" w:rsidRDefault="00FE46F8" w:rsidP="006C5F73">
            <w:pPr>
              <w:pStyle w:val="Akapitzlist2"/>
              <w:rPr>
                <w:rFonts w:asciiTheme="minorHAnsi" w:hAnsiTheme="minorHAnsi"/>
                <w:color w:val="000000" w:themeColor="text1"/>
                <w:sz w:val="22"/>
                <w:szCs w:val="22"/>
              </w:rPr>
            </w:pPr>
          </w:p>
        </w:tc>
      </w:tr>
      <w:tr w:rsidR="00FE46F8" w:rsidRPr="0049180B" w14:paraId="53A00AB6" w14:textId="77777777" w:rsidTr="00FE46F8">
        <w:trPr>
          <w:trHeight w:val="570"/>
        </w:trPr>
        <w:tc>
          <w:tcPr>
            <w:tcW w:w="1190" w:type="dxa"/>
            <w:vMerge/>
            <w:tcBorders>
              <w:top w:val="single" w:sz="4" w:space="0" w:color="000000"/>
              <w:left w:val="single" w:sz="4" w:space="0" w:color="000000"/>
              <w:bottom w:val="single" w:sz="4" w:space="0" w:color="000000"/>
            </w:tcBorders>
            <w:shd w:val="clear" w:color="auto" w:fill="auto"/>
            <w:vAlign w:val="center"/>
          </w:tcPr>
          <w:p w14:paraId="05B583CC"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1F8DD3D2" w14:textId="77777777" w:rsidR="00FE46F8" w:rsidRPr="0049180B" w:rsidRDefault="00FE46F8" w:rsidP="006C5F73">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1F03E74C" w14:textId="77777777" w:rsidR="00FE46F8" w:rsidRPr="0049180B" w:rsidRDefault="00FE46F8" w:rsidP="006C5F73">
            <w:pPr>
              <w:jc w:val="center"/>
              <w:rPr>
                <w:color w:val="000000" w:themeColor="text1"/>
              </w:rPr>
            </w:pPr>
            <w:r w:rsidRPr="0049180B">
              <w:rPr>
                <w:color w:val="000000" w:themeColor="text1"/>
              </w:rPr>
              <w:t>Dodatkowe elementy</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D1770" w14:textId="77777777" w:rsidR="00FE46F8" w:rsidRPr="0049180B" w:rsidRDefault="00FE46F8" w:rsidP="006C5F73">
            <w:pPr>
              <w:snapToGrid w:val="0"/>
              <w:ind w:left="720"/>
              <w:rPr>
                <w:color w:val="000000" w:themeColor="text1"/>
              </w:rPr>
            </w:pPr>
          </w:p>
          <w:p w14:paraId="1E0912CF" w14:textId="77777777" w:rsidR="00FE46F8" w:rsidRPr="0049180B" w:rsidRDefault="00FE46F8" w:rsidP="00A10BDD">
            <w:pPr>
              <w:numPr>
                <w:ilvl w:val="0"/>
                <w:numId w:val="105"/>
              </w:numPr>
              <w:suppressAutoHyphens/>
              <w:spacing w:after="0" w:line="100" w:lineRule="atLeast"/>
              <w:rPr>
                <w:color w:val="000000" w:themeColor="text1"/>
              </w:rPr>
            </w:pPr>
            <w:r w:rsidRPr="0049180B">
              <w:rPr>
                <w:color w:val="000000" w:themeColor="text1"/>
              </w:rPr>
              <w:t xml:space="preserve">1x miejsce do pracy w pozycji siedzącej </w:t>
            </w:r>
          </w:p>
          <w:p w14:paraId="5D23510F" w14:textId="77777777" w:rsidR="00FE46F8" w:rsidRPr="0049180B" w:rsidRDefault="00FE46F8" w:rsidP="00A10BDD">
            <w:pPr>
              <w:numPr>
                <w:ilvl w:val="0"/>
                <w:numId w:val="105"/>
              </w:numPr>
              <w:suppressAutoHyphens/>
              <w:spacing w:after="0" w:line="100" w:lineRule="atLeast"/>
              <w:rPr>
                <w:color w:val="000000" w:themeColor="text1"/>
              </w:rPr>
            </w:pPr>
            <w:r w:rsidRPr="0049180B">
              <w:rPr>
                <w:color w:val="000000" w:themeColor="text1"/>
              </w:rPr>
              <w:t>Maskownice boczne z płyty laminowanej</w:t>
            </w:r>
          </w:p>
          <w:p w14:paraId="2EE99FB1" w14:textId="77777777" w:rsidR="00FE46F8" w:rsidRPr="0049180B" w:rsidRDefault="00FE46F8" w:rsidP="006C5F73">
            <w:pPr>
              <w:ind w:left="720"/>
              <w:rPr>
                <w:color w:val="000000" w:themeColor="text1"/>
              </w:rPr>
            </w:pPr>
          </w:p>
        </w:tc>
      </w:tr>
      <w:tr w:rsidR="00FE46F8" w:rsidRPr="0049180B" w14:paraId="60F4F66D" w14:textId="77777777" w:rsidTr="00FE46F8">
        <w:trPr>
          <w:trHeight w:val="570"/>
        </w:trPr>
        <w:tc>
          <w:tcPr>
            <w:tcW w:w="1190" w:type="dxa"/>
            <w:vMerge/>
            <w:tcBorders>
              <w:top w:val="single" w:sz="4" w:space="0" w:color="000000"/>
              <w:left w:val="single" w:sz="4" w:space="0" w:color="000000"/>
              <w:bottom w:val="single" w:sz="4" w:space="0" w:color="000000"/>
            </w:tcBorders>
            <w:shd w:val="clear" w:color="auto" w:fill="auto"/>
            <w:vAlign w:val="center"/>
          </w:tcPr>
          <w:p w14:paraId="3DC7D7E9"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36B2DFC9" w14:textId="77777777" w:rsidR="00FE46F8" w:rsidRPr="0049180B" w:rsidRDefault="00FE46F8" w:rsidP="006C5F73">
            <w:pPr>
              <w:rPr>
                <w:color w:val="000000" w:themeColor="text1"/>
              </w:rPr>
            </w:pPr>
          </w:p>
        </w:tc>
        <w:tc>
          <w:tcPr>
            <w:tcW w:w="1481" w:type="dxa"/>
            <w:tcBorders>
              <w:left w:val="single" w:sz="4" w:space="0" w:color="000000"/>
              <w:bottom w:val="single" w:sz="4" w:space="0" w:color="000000"/>
            </w:tcBorders>
            <w:shd w:val="clear" w:color="auto" w:fill="auto"/>
            <w:vAlign w:val="center"/>
          </w:tcPr>
          <w:p w14:paraId="073FE935" w14:textId="77777777" w:rsidR="00FE46F8" w:rsidRPr="0049180B" w:rsidRDefault="00FE46F8" w:rsidP="006C5F73">
            <w:pPr>
              <w:jc w:val="center"/>
              <w:rPr>
                <w:color w:val="000000" w:themeColor="text1"/>
              </w:rPr>
            </w:pPr>
            <w:r w:rsidRPr="0049180B">
              <w:rPr>
                <w:color w:val="000000" w:themeColor="text1"/>
              </w:rPr>
              <w:t>Szafka  1 szt.</w:t>
            </w:r>
          </w:p>
        </w:tc>
        <w:tc>
          <w:tcPr>
            <w:tcW w:w="4281" w:type="dxa"/>
            <w:tcBorders>
              <w:left w:val="single" w:sz="4" w:space="0" w:color="000000"/>
              <w:bottom w:val="single" w:sz="4" w:space="0" w:color="000000"/>
              <w:right w:val="single" w:sz="4" w:space="0" w:color="000000"/>
            </w:tcBorders>
            <w:shd w:val="clear" w:color="auto" w:fill="auto"/>
            <w:vAlign w:val="center"/>
          </w:tcPr>
          <w:p w14:paraId="39E238CC" w14:textId="77777777" w:rsidR="00FE46F8" w:rsidRPr="0049180B" w:rsidRDefault="00FE46F8" w:rsidP="00A10BDD">
            <w:pPr>
              <w:numPr>
                <w:ilvl w:val="0"/>
                <w:numId w:val="117"/>
              </w:numPr>
              <w:suppressAutoHyphens/>
              <w:spacing w:after="0" w:line="100" w:lineRule="atLeast"/>
              <w:rPr>
                <w:color w:val="000000" w:themeColor="text1"/>
              </w:rPr>
            </w:pPr>
            <w:r w:rsidRPr="0049180B">
              <w:rPr>
                <w:color w:val="000000" w:themeColor="text1"/>
              </w:rPr>
              <w:t>Pod blatem szafka o szerokości 1200 mm, dwudrzwiowa, 2x półka.</w:t>
            </w:r>
          </w:p>
          <w:p w14:paraId="36A9B9D5" w14:textId="77777777" w:rsidR="00FE46F8" w:rsidRPr="0049180B" w:rsidRDefault="00FE46F8" w:rsidP="00A10BDD">
            <w:pPr>
              <w:numPr>
                <w:ilvl w:val="0"/>
                <w:numId w:val="117"/>
              </w:numPr>
              <w:suppressAutoHyphens/>
              <w:spacing w:after="0" w:line="100" w:lineRule="atLeast"/>
              <w:rPr>
                <w:color w:val="000000" w:themeColor="text1"/>
              </w:rPr>
            </w:pPr>
            <w:r w:rsidRPr="0049180B">
              <w:rPr>
                <w:color w:val="000000" w:themeColor="text1"/>
              </w:rPr>
              <w:t>Z płyty laminowanej</w:t>
            </w:r>
          </w:p>
          <w:p w14:paraId="284B0469" w14:textId="77777777" w:rsidR="00FE46F8" w:rsidRPr="0049180B" w:rsidRDefault="00FE46F8" w:rsidP="00A10BDD">
            <w:pPr>
              <w:numPr>
                <w:ilvl w:val="0"/>
                <w:numId w:val="117"/>
              </w:numPr>
              <w:suppressAutoHyphens/>
              <w:spacing w:after="0" w:line="100" w:lineRule="atLeast"/>
              <w:rPr>
                <w:color w:val="000000" w:themeColor="text1"/>
              </w:rPr>
            </w:pPr>
            <w:r w:rsidRPr="0049180B">
              <w:rPr>
                <w:color w:val="000000" w:themeColor="text1"/>
              </w:rPr>
              <w:t>podwieszana</w:t>
            </w:r>
          </w:p>
        </w:tc>
      </w:tr>
      <w:tr w:rsidR="00FE46F8" w:rsidRPr="0049180B" w14:paraId="3F265605" w14:textId="77777777" w:rsidTr="00FE46F8">
        <w:trPr>
          <w:trHeight w:val="570"/>
        </w:trPr>
        <w:tc>
          <w:tcPr>
            <w:tcW w:w="1190" w:type="dxa"/>
            <w:vMerge/>
            <w:tcBorders>
              <w:top w:val="single" w:sz="4" w:space="0" w:color="000000"/>
              <w:left w:val="single" w:sz="4" w:space="0" w:color="000000"/>
              <w:bottom w:val="single" w:sz="4" w:space="0" w:color="000000"/>
            </w:tcBorders>
            <w:shd w:val="clear" w:color="auto" w:fill="auto"/>
            <w:vAlign w:val="center"/>
          </w:tcPr>
          <w:p w14:paraId="309E9BF9"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4FD27A45" w14:textId="77777777" w:rsidR="00FE46F8" w:rsidRPr="0049180B" w:rsidRDefault="00FE46F8" w:rsidP="006C5F73">
            <w:pPr>
              <w:rPr>
                <w:color w:val="000000" w:themeColor="text1"/>
              </w:rPr>
            </w:pPr>
          </w:p>
        </w:tc>
        <w:tc>
          <w:tcPr>
            <w:tcW w:w="1481" w:type="dxa"/>
            <w:tcBorders>
              <w:left w:val="single" w:sz="4" w:space="0" w:color="000000"/>
              <w:bottom w:val="single" w:sz="4" w:space="0" w:color="000000"/>
            </w:tcBorders>
            <w:shd w:val="clear" w:color="auto" w:fill="auto"/>
            <w:vAlign w:val="center"/>
          </w:tcPr>
          <w:p w14:paraId="58A98899" w14:textId="77777777" w:rsidR="00FE46F8" w:rsidRPr="0049180B" w:rsidRDefault="00FE46F8" w:rsidP="006C5F73">
            <w:pPr>
              <w:rPr>
                <w:color w:val="000000" w:themeColor="text1"/>
              </w:rPr>
            </w:pPr>
            <w:r w:rsidRPr="0049180B">
              <w:rPr>
                <w:color w:val="000000" w:themeColor="text1"/>
              </w:rPr>
              <w:t>Szafka 1 szt.</w:t>
            </w:r>
          </w:p>
        </w:tc>
        <w:tc>
          <w:tcPr>
            <w:tcW w:w="4281" w:type="dxa"/>
            <w:tcBorders>
              <w:left w:val="single" w:sz="4" w:space="0" w:color="000000"/>
              <w:bottom w:val="single" w:sz="4" w:space="0" w:color="000000"/>
              <w:right w:val="single" w:sz="4" w:space="0" w:color="000000"/>
            </w:tcBorders>
            <w:shd w:val="clear" w:color="auto" w:fill="auto"/>
            <w:vAlign w:val="center"/>
          </w:tcPr>
          <w:p w14:paraId="7AEA461F" w14:textId="77777777" w:rsidR="00FE46F8" w:rsidRPr="0049180B" w:rsidRDefault="00FE46F8" w:rsidP="00A10BDD">
            <w:pPr>
              <w:numPr>
                <w:ilvl w:val="0"/>
                <w:numId w:val="118"/>
              </w:numPr>
              <w:suppressAutoHyphens/>
              <w:spacing w:after="0" w:line="100" w:lineRule="atLeast"/>
              <w:rPr>
                <w:color w:val="000000" w:themeColor="text1"/>
              </w:rPr>
            </w:pPr>
            <w:r w:rsidRPr="0049180B">
              <w:rPr>
                <w:color w:val="000000" w:themeColor="text1"/>
              </w:rPr>
              <w:t>Pod blatem szafka o szerokości 800 mm, 3x szuflada</w:t>
            </w:r>
          </w:p>
          <w:p w14:paraId="08910CB9" w14:textId="77777777" w:rsidR="00FE46F8" w:rsidRPr="0049180B" w:rsidRDefault="00FE46F8" w:rsidP="00A10BDD">
            <w:pPr>
              <w:numPr>
                <w:ilvl w:val="0"/>
                <w:numId w:val="118"/>
              </w:numPr>
              <w:suppressAutoHyphens/>
              <w:spacing w:after="0" w:line="100" w:lineRule="atLeast"/>
              <w:rPr>
                <w:color w:val="000000" w:themeColor="text1"/>
              </w:rPr>
            </w:pPr>
            <w:r w:rsidRPr="0049180B">
              <w:rPr>
                <w:color w:val="000000" w:themeColor="text1"/>
              </w:rPr>
              <w:t>Z płyty laminowanej</w:t>
            </w:r>
          </w:p>
          <w:p w14:paraId="3FA1D99E" w14:textId="77777777" w:rsidR="00FE46F8" w:rsidRPr="0049180B" w:rsidRDefault="00FE46F8" w:rsidP="00A10BDD">
            <w:pPr>
              <w:numPr>
                <w:ilvl w:val="0"/>
                <w:numId w:val="118"/>
              </w:numPr>
              <w:suppressAutoHyphens/>
              <w:spacing w:after="0" w:line="100" w:lineRule="atLeast"/>
              <w:rPr>
                <w:color w:val="000000" w:themeColor="text1"/>
              </w:rPr>
            </w:pPr>
            <w:r w:rsidRPr="0049180B">
              <w:rPr>
                <w:color w:val="000000" w:themeColor="text1"/>
              </w:rPr>
              <w:t>podwieszana</w:t>
            </w:r>
          </w:p>
        </w:tc>
      </w:tr>
      <w:tr w:rsidR="00FE46F8" w:rsidRPr="0049180B" w14:paraId="2C1F8DFC" w14:textId="77777777" w:rsidTr="00FE46F8">
        <w:trPr>
          <w:trHeight w:val="285"/>
        </w:trPr>
        <w:tc>
          <w:tcPr>
            <w:tcW w:w="1190" w:type="dxa"/>
            <w:vMerge/>
            <w:tcBorders>
              <w:top w:val="single" w:sz="4" w:space="0" w:color="000000"/>
              <w:left w:val="single" w:sz="4" w:space="0" w:color="000000"/>
              <w:bottom w:val="single" w:sz="4" w:space="0" w:color="000000"/>
            </w:tcBorders>
            <w:shd w:val="clear" w:color="auto" w:fill="auto"/>
            <w:vAlign w:val="center"/>
          </w:tcPr>
          <w:p w14:paraId="3CBECC91"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7EBAACD7" w14:textId="77777777" w:rsidR="00FE46F8" w:rsidRPr="0049180B" w:rsidRDefault="00FE46F8" w:rsidP="006C5F73">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5A85AFF6" w14:textId="77777777" w:rsidR="00FE46F8" w:rsidRPr="0049180B" w:rsidRDefault="00FE46F8" w:rsidP="006C5F73">
            <w:pPr>
              <w:rPr>
                <w:color w:val="000000" w:themeColor="text1"/>
              </w:rPr>
            </w:pPr>
            <w:r w:rsidRPr="0049180B">
              <w:rPr>
                <w:color w:val="000000" w:themeColor="text1"/>
              </w:rPr>
              <w:t>Nadstawka</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C53F2" w14:textId="77777777" w:rsidR="00FE46F8" w:rsidRPr="0049180B" w:rsidRDefault="00FE46F8" w:rsidP="006C5F73">
            <w:pPr>
              <w:snapToGrid w:val="0"/>
              <w:ind w:left="720"/>
              <w:rPr>
                <w:color w:val="000000" w:themeColor="text1"/>
              </w:rPr>
            </w:pPr>
          </w:p>
          <w:p w14:paraId="34ED541D" w14:textId="77777777" w:rsidR="00FE46F8" w:rsidRPr="0049180B" w:rsidRDefault="00FE46F8" w:rsidP="00A10BDD">
            <w:pPr>
              <w:numPr>
                <w:ilvl w:val="0"/>
                <w:numId w:val="105"/>
              </w:numPr>
              <w:suppressAutoHyphens/>
              <w:spacing w:after="0" w:line="100" w:lineRule="atLeast"/>
              <w:rPr>
                <w:color w:val="000000" w:themeColor="text1"/>
              </w:rPr>
            </w:pPr>
            <w:r w:rsidRPr="0049180B">
              <w:rPr>
                <w:color w:val="000000" w:themeColor="text1"/>
              </w:rPr>
              <w:t>Szerokość: 4000 mm</w:t>
            </w:r>
          </w:p>
          <w:p w14:paraId="0FC0B747" w14:textId="77777777" w:rsidR="00FE46F8" w:rsidRPr="0049180B" w:rsidRDefault="00FE46F8" w:rsidP="00A10BDD">
            <w:pPr>
              <w:numPr>
                <w:ilvl w:val="0"/>
                <w:numId w:val="105"/>
              </w:numPr>
              <w:suppressAutoHyphens/>
              <w:spacing w:after="0" w:line="100" w:lineRule="atLeast"/>
              <w:rPr>
                <w:color w:val="000000" w:themeColor="text1"/>
              </w:rPr>
            </w:pPr>
            <w:r w:rsidRPr="0049180B">
              <w:rPr>
                <w:color w:val="000000" w:themeColor="text1"/>
              </w:rPr>
              <w:t xml:space="preserve">Dwie półki szklane, </w:t>
            </w:r>
          </w:p>
          <w:p w14:paraId="6F43D0FE" w14:textId="77777777" w:rsidR="00FE46F8" w:rsidRPr="0049180B" w:rsidRDefault="00FE46F8" w:rsidP="00A10BDD">
            <w:pPr>
              <w:numPr>
                <w:ilvl w:val="0"/>
                <w:numId w:val="105"/>
              </w:numPr>
              <w:suppressAutoHyphens/>
              <w:spacing w:after="0" w:line="100" w:lineRule="atLeast"/>
              <w:rPr>
                <w:color w:val="000000" w:themeColor="text1"/>
              </w:rPr>
            </w:pPr>
            <w:r w:rsidRPr="0049180B">
              <w:rPr>
                <w:color w:val="000000" w:themeColor="text1"/>
              </w:rPr>
              <w:t>Nadstawka może składać się z segmentów.</w:t>
            </w:r>
          </w:p>
          <w:p w14:paraId="17B594F1" w14:textId="77777777" w:rsidR="00FE46F8" w:rsidRPr="0049180B" w:rsidRDefault="00FE46F8" w:rsidP="006C5F73">
            <w:pPr>
              <w:rPr>
                <w:color w:val="000000" w:themeColor="text1"/>
              </w:rPr>
            </w:pPr>
          </w:p>
        </w:tc>
      </w:tr>
      <w:tr w:rsidR="00FE46F8" w:rsidRPr="0049180B" w14:paraId="72361A2A" w14:textId="77777777" w:rsidTr="00FE46F8">
        <w:trPr>
          <w:trHeight w:val="1875"/>
        </w:trPr>
        <w:tc>
          <w:tcPr>
            <w:tcW w:w="1190" w:type="dxa"/>
            <w:tcBorders>
              <w:top w:val="single" w:sz="4" w:space="0" w:color="000000"/>
              <w:left w:val="single" w:sz="4" w:space="0" w:color="000000"/>
              <w:bottom w:val="single" w:sz="4" w:space="0" w:color="000000"/>
            </w:tcBorders>
            <w:shd w:val="clear" w:color="auto" w:fill="auto"/>
            <w:vAlign w:val="center"/>
          </w:tcPr>
          <w:p w14:paraId="5196CB5F" w14:textId="77777777" w:rsidR="00FE46F8" w:rsidRPr="0049180B" w:rsidRDefault="00FE46F8" w:rsidP="006C5F73">
            <w:pPr>
              <w:jc w:val="center"/>
              <w:rPr>
                <w:color w:val="000000" w:themeColor="text1"/>
              </w:rPr>
            </w:pPr>
            <w:r w:rsidRPr="0049180B">
              <w:rPr>
                <w:color w:val="000000" w:themeColor="text1"/>
              </w:rPr>
              <w:t>14</w:t>
            </w:r>
          </w:p>
        </w:tc>
        <w:tc>
          <w:tcPr>
            <w:tcW w:w="3601" w:type="dxa"/>
            <w:gridSpan w:val="3"/>
            <w:tcBorders>
              <w:top w:val="single" w:sz="4" w:space="0" w:color="000000"/>
              <w:left w:val="single" w:sz="4" w:space="0" w:color="000000"/>
              <w:bottom w:val="single" w:sz="4" w:space="0" w:color="000000"/>
            </w:tcBorders>
            <w:shd w:val="clear" w:color="auto" w:fill="auto"/>
            <w:vAlign w:val="center"/>
          </w:tcPr>
          <w:p w14:paraId="2104D8A6" w14:textId="77777777" w:rsidR="00FE46F8" w:rsidRPr="0049180B" w:rsidRDefault="00FE46F8" w:rsidP="006C5F73">
            <w:pPr>
              <w:jc w:val="center"/>
              <w:rPr>
                <w:color w:val="000000" w:themeColor="text1"/>
              </w:rPr>
            </w:pPr>
            <w:r w:rsidRPr="0049180B">
              <w:rPr>
                <w:color w:val="000000" w:themeColor="text1"/>
              </w:rPr>
              <w:t>Szafa na chemikalia (ognioodporna) 1 szt.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829AD"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Wymiary 630 – 640mm x 610-620mm x 1700-2000 mm,</w:t>
            </w:r>
          </w:p>
          <w:p w14:paraId="3863B5BA"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Wykonana zgodnie z normą PN EN 14470-1</w:t>
            </w:r>
          </w:p>
          <w:p w14:paraId="643F7F47"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Wykonana zgodnie z normą PN EN 144727</w:t>
            </w:r>
          </w:p>
          <w:p w14:paraId="7302B768"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 xml:space="preserve">odporność ogniowa min. 90 minut, </w:t>
            </w:r>
          </w:p>
          <w:p w14:paraId="4A431135"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3 półki (nośność 70 - 80 kg/półka)</w:t>
            </w:r>
          </w:p>
          <w:p w14:paraId="09F804FC"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 xml:space="preserve">drzwi jednoskrzydłowe, </w:t>
            </w:r>
          </w:p>
          <w:p w14:paraId="0AE3EC26"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 xml:space="preserve">waga 250 - 290 kg </w:t>
            </w:r>
          </w:p>
          <w:p w14:paraId="64E734E9"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Konstrukcja nośna ze stali</w:t>
            </w:r>
          </w:p>
          <w:p w14:paraId="14E5B6F3"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Zabezpieczenie przed korozją</w:t>
            </w:r>
          </w:p>
          <w:p w14:paraId="4BA835C2"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Samoczynnie zamykające się drzwi jeśli temperatura otoczenia przekroczy 50 - 75[C]</w:t>
            </w:r>
          </w:p>
          <w:p w14:paraId="0F233722"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Wanna ociekowa z kratką</w:t>
            </w:r>
          </w:p>
          <w:p w14:paraId="5506DD28"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Drzwi wyposażone w zamek</w:t>
            </w:r>
          </w:p>
          <w:p w14:paraId="035F1E27"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Możliwość poziomowania</w:t>
            </w:r>
          </w:p>
          <w:p w14:paraId="731470BE"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Certyfikat CE</w:t>
            </w:r>
          </w:p>
        </w:tc>
      </w:tr>
      <w:tr w:rsidR="00FE46F8" w:rsidRPr="0049180B" w14:paraId="4DCD5935" w14:textId="77777777" w:rsidTr="00FE46F8">
        <w:trPr>
          <w:trHeight w:val="699"/>
        </w:trPr>
        <w:tc>
          <w:tcPr>
            <w:tcW w:w="9072" w:type="dxa"/>
            <w:gridSpan w:val="5"/>
            <w:tcBorders>
              <w:top w:val="single" w:sz="4" w:space="0" w:color="000000"/>
              <w:left w:val="single" w:sz="4" w:space="0" w:color="000000"/>
            </w:tcBorders>
            <w:shd w:val="clear" w:color="auto" w:fill="auto"/>
            <w:vAlign w:val="center"/>
          </w:tcPr>
          <w:p w14:paraId="2096A1E4" w14:textId="77777777" w:rsidR="00FE46F8" w:rsidRPr="0049180B" w:rsidRDefault="00FE46F8" w:rsidP="006C5F73">
            <w:pPr>
              <w:jc w:val="center"/>
              <w:rPr>
                <w:color w:val="000000" w:themeColor="text1"/>
              </w:rPr>
            </w:pPr>
            <w:r w:rsidRPr="0049180B">
              <w:rPr>
                <w:b/>
                <w:color w:val="000000" w:themeColor="text1"/>
              </w:rPr>
              <w:t>PRACOWNIA KONSERWACJI PAPIERU</w:t>
            </w:r>
          </w:p>
        </w:tc>
      </w:tr>
      <w:tr w:rsidR="00FE46F8" w:rsidRPr="0049180B" w14:paraId="03BCB1ED" w14:textId="77777777" w:rsidTr="00FE46F8">
        <w:trPr>
          <w:trHeight w:val="555"/>
        </w:trPr>
        <w:tc>
          <w:tcPr>
            <w:tcW w:w="1190" w:type="dxa"/>
            <w:tcBorders>
              <w:top w:val="single" w:sz="4" w:space="0" w:color="000000"/>
              <w:left w:val="single" w:sz="4" w:space="0" w:color="000000"/>
              <w:bottom w:val="single" w:sz="4" w:space="0" w:color="000000"/>
            </w:tcBorders>
            <w:shd w:val="clear" w:color="auto" w:fill="auto"/>
            <w:vAlign w:val="center"/>
          </w:tcPr>
          <w:p w14:paraId="59E414A1" w14:textId="77777777" w:rsidR="00FE46F8" w:rsidRPr="0049180B" w:rsidRDefault="00FE46F8" w:rsidP="006C5F73">
            <w:pPr>
              <w:jc w:val="center"/>
              <w:rPr>
                <w:color w:val="000000" w:themeColor="text1"/>
              </w:rPr>
            </w:pPr>
            <w:r w:rsidRPr="0049180B">
              <w:rPr>
                <w:color w:val="000000" w:themeColor="text1"/>
              </w:rPr>
              <w:lastRenderedPageBreak/>
              <w:t>15</w:t>
            </w:r>
          </w:p>
        </w:tc>
        <w:tc>
          <w:tcPr>
            <w:tcW w:w="3601" w:type="dxa"/>
            <w:gridSpan w:val="3"/>
            <w:tcBorders>
              <w:top w:val="single" w:sz="4" w:space="0" w:color="000000"/>
              <w:left w:val="single" w:sz="4" w:space="0" w:color="000000"/>
              <w:bottom w:val="single" w:sz="4" w:space="0" w:color="000000"/>
            </w:tcBorders>
            <w:shd w:val="clear" w:color="auto" w:fill="auto"/>
            <w:vAlign w:val="center"/>
          </w:tcPr>
          <w:p w14:paraId="1DF83E2E" w14:textId="77777777" w:rsidR="00FE46F8" w:rsidRPr="0049180B" w:rsidRDefault="00FE46F8" w:rsidP="006C5F73">
            <w:pPr>
              <w:jc w:val="center"/>
              <w:rPr>
                <w:color w:val="000000" w:themeColor="text1"/>
              </w:rPr>
            </w:pPr>
            <w:r w:rsidRPr="0049180B">
              <w:rPr>
                <w:color w:val="000000" w:themeColor="text1"/>
              </w:rPr>
              <w:t>Szafa laboratoryjna 1 szt.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62E72" w14:textId="77777777" w:rsidR="00FE46F8" w:rsidRPr="0049180B" w:rsidRDefault="00FE46F8" w:rsidP="00A10BDD">
            <w:pPr>
              <w:pStyle w:val="Akapitzlist1"/>
              <w:widowControl w:val="0"/>
              <w:numPr>
                <w:ilvl w:val="0"/>
                <w:numId w:val="133"/>
              </w:numPr>
              <w:autoSpaceDE w:val="0"/>
              <w:autoSpaceDN w:val="0"/>
              <w:adjustRightInd w:val="0"/>
              <w:contextualSpacing/>
              <w:rPr>
                <w:rFonts w:asciiTheme="minorHAnsi" w:hAnsiTheme="minorHAnsi"/>
                <w:color w:val="000000" w:themeColor="text1"/>
                <w:sz w:val="22"/>
                <w:szCs w:val="22"/>
              </w:rPr>
            </w:pPr>
            <w:r w:rsidRPr="0049180B">
              <w:rPr>
                <w:rFonts w:asciiTheme="minorHAnsi" w:hAnsiTheme="minorHAnsi"/>
                <w:color w:val="000000" w:themeColor="text1"/>
                <w:sz w:val="22"/>
                <w:szCs w:val="22"/>
              </w:rPr>
              <w:t>Wymiary wys. 1800-1900 mm, szer. 800- 900 mm gł. 400—450 mm</w:t>
            </w:r>
          </w:p>
          <w:p w14:paraId="6BE0AD0B" w14:textId="77777777" w:rsidR="00FE46F8" w:rsidRPr="0049180B" w:rsidRDefault="00FE46F8" w:rsidP="00A10BDD">
            <w:pPr>
              <w:pStyle w:val="Akapitzlist1"/>
              <w:widowControl w:val="0"/>
              <w:numPr>
                <w:ilvl w:val="0"/>
                <w:numId w:val="84"/>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4 półki o nośności 25 kg</w:t>
            </w:r>
          </w:p>
          <w:p w14:paraId="255B72D6" w14:textId="77777777" w:rsidR="00FE46F8" w:rsidRPr="0049180B" w:rsidRDefault="00FE46F8" w:rsidP="00A10BDD">
            <w:pPr>
              <w:pStyle w:val="Akapitzlist1"/>
              <w:widowControl w:val="0"/>
              <w:numPr>
                <w:ilvl w:val="0"/>
                <w:numId w:val="84"/>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drzwi dwuskrzydłowe, przeszklone ,wyposażone w zamek</w:t>
            </w:r>
          </w:p>
          <w:p w14:paraId="40514EB0" w14:textId="77777777" w:rsidR="00FE46F8" w:rsidRPr="0049180B" w:rsidRDefault="00FE46F8" w:rsidP="00A10BDD">
            <w:pPr>
              <w:pStyle w:val="Akapitzlist1"/>
              <w:widowControl w:val="0"/>
              <w:numPr>
                <w:ilvl w:val="0"/>
                <w:numId w:val="84"/>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 xml:space="preserve">Konstrukcja nośna ze stali malowana proszkowo </w:t>
            </w:r>
          </w:p>
          <w:p w14:paraId="0A4492B4" w14:textId="77777777" w:rsidR="00FE46F8" w:rsidRPr="0049180B" w:rsidRDefault="00FE46F8" w:rsidP="006C5F73">
            <w:pPr>
              <w:rPr>
                <w:color w:val="000000" w:themeColor="text1"/>
              </w:rPr>
            </w:pPr>
          </w:p>
        </w:tc>
      </w:tr>
      <w:tr w:rsidR="00FE46F8" w:rsidRPr="0049180B" w14:paraId="7092A77E" w14:textId="77777777" w:rsidTr="00FE46F8">
        <w:trPr>
          <w:trHeight w:val="315"/>
        </w:trPr>
        <w:tc>
          <w:tcPr>
            <w:tcW w:w="1190" w:type="dxa"/>
            <w:tcBorders>
              <w:top w:val="single" w:sz="4" w:space="0" w:color="000000"/>
              <w:left w:val="single" w:sz="4" w:space="0" w:color="000000"/>
              <w:bottom w:val="single" w:sz="4" w:space="0" w:color="000000"/>
            </w:tcBorders>
            <w:shd w:val="clear" w:color="auto" w:fill="auto"/>
            <w:vAlign w:val="center"/>
          </w:tcPr>
          <w:p w14:paraId="79027CDA" w14:textId="77777777" w:rsidR="00FE46F8" w:rsidRPr="0049180B" w:rsidRDefault="00FE46F8" w:rsidP="006C5F73">
            <w:pPr>
              <w:jc w:val="center"/>
              <w:rPr>
                <w:color w:val="000000" w:themeColor="text1"/>
              </w:rPr>
            </w:pPr>
            <w:r w:rsidRPr="0049180B">
              <w:rPr>
                <w:color w:val="000000" w:themeColor="text1"/>
              </w:rPr>
              <w:t>16</w:t>
            </w:r>
          </w:p>
        </w:tc>
        <w:tc>
          <w:tcPr>
            <w:tcW w:w="2120" w:type="dxa"/>
            <w:gridSpan w:val="2"/>
            <w:tcBorders>
              <w:top w:val="single" w:sz="4" w:space="0" w:color="000000"/>
              <w:left w:val="single" w:sz="4" w:space="0" w:color="000000"/>
              <w:bottom w:val="single" w:sz="4" w:space="0" w:color="000000"/>
            </w:tcBorders>
            <w:shd w:val="clear" w:color="auto" w:fill="auto"/>
            <w:vAlign w:val="center"/>
          </w:tcPr>
          <w:p w14:paraId="6F7CBA64" w14:textId="77777777" w:rsidR="00FE46F8" w:rsidRPr="0049180B" w:rsidRDefault="00FE46F8" w:rsidP="006C5F73">
            <w:pPr>
              <w:jc w:val="center"/>
              <w:rPr>
                <w:color w:val="000000" w:themeColor="text1"/>
              </w:rPr>
            </w:pPr>
            <w:r w:rsidRPr="0049180B">
              <w:rPr>
                <w:color w:val="000000" w:themeColor="text1"/>
              </w:rPr>
              <w:t>Dygestorium laboratoryjne wymiary:1800x900x2400 -2600mm +/-10% 1 szt.</w:t>
            </w:r>
          </w:p>
        </w:tc>
        <w:tc>
          <w:tcPr>
            <w:tcW w:w="5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0790A1" w14:textId="77777777" w:rsidR="00FE46F8" w:rsidRPr="0049180B" w:rsidRDefault="00FE46F8" w:rsidP="006C5F73">
            <w:pPr>
              <w:snapToGrid w:val="0"/>
              <w:ind w:left="1068"/>
              <w:rPr>
                <w:color w:val="000000" w:themeColor="text1"/>
              </w:rPr>
            </w:pPr>
          </w:p>
          <w:p w14:paraId="00444589" w14:textId="77777777" w:rsidR="00FE46F8" w:rsidRPr="0049180B" w:rsidRDefault="00FE46F8" w:rsidP="00A10BDD">
            <w:pPr>
              <w:numPr>
                <w:ilvl w:val="0"/>
                <w:numId w:val="119"/>
              </w:numPr>
              <w:suppressAutoHyphens/>
              <w:spacing w:after="0" w:line="100" w:lineRule="atLeast"/>
              <w:rPr>
                <w:color w:val="000000" w:themeColor="text1"/>
              </w:rPr>
            </w:pPr>
            <w:r w:rsidRPr="0049180B">
              <w:rPr>
                <w:color w:val="000000" w:themeColor="text1"/>
              </w:rPr>
              <w:t>Wymiary: szerokość:1800 mm, wysokość: 2400 -2600mm, głębokość nie mniejsza niż 900 mm +/-10%</w:t>
            </w:r>
          </w:p>
          <w:p w14:paraId="562C5277" w14:textId="77777777" w:rsidR="00FE46F8" w:rsidRPr="0049180B" w:rsidRDefault="00FE46F8" w:rsidP="00A10BDD">
            <w:pPr>
              <w:numPr>
                <w:ilvl w:val="0"/>
                <w:numId w:val="119"/>
              </w:numPr>
              <w:suppressAutoHyphens/>
              <w:spacing w:after="0" w:line="100" w:lineRule="atLeast"/>
              <w:rPr>
                <w:color w:val="000000" w:themeColor="text1"/>
              </w:rPr>
            </w:pPr>
            <w:r w:rsidRPr="0049180B">
              <w:rPr>
                <w:color w:val="000000" w:themeColor="text1"/>
              </w:rPr>
              <w:t>Blat wykonany z ceramiki litej</w:t>
            </w:r>
          </w:p>
          <w:p w14:paraId="7D6473D3" w14:textId="77777777" w:rsidR="00FE46F8" w:rsidRPr="0049180B" w:rsidRDefault="00FE46F8" w:rsidP="00A10BDD">
            <w:pPr>
              <w:numPr>
                <w:ilvl w:val="0"/>
                <w:numId w:val="119"/>
              </w:numPr>
              <w:suppressAutoHyphens/>
              <w:spacing w:after="0" w:line="100" w:lineRule="atLeast"/>
              <w:rPr>
                <w:color w:val="000000" w:themeColor="text1"/>
              </w:rPr>
            </w:pPr>
            <w:r w:rsidRPr="0049180B">
              <w:rPr>
                <w:color w:val="000000" w:themeColor="text1"/>
              </w:rPr>
              <w:t>Na tylnej ścianie dygestorium zlewik z PP i kran</w:t>
            </w:r>
          </w:p>
          <w:p w14:paraId="11BC50A7" w14:textId="77777777" w:rsidR="00FE46F8" w:rsidRPr="0049180B" w:rsidRDefault="00FE46F8" w:rsidP="00A10BDD">
            <w:pPr>
              <w:numPr>
                <w:ilvl w:val="0"/>
                <w:numId w:val="119"/>
              </w:numPr>
              <w:suppressAutoHyphens/>
              <w:spacing w:after="0" w:line="100" w:lineRule="atLeast"/>
              <w:rPr>
                <w:color w:val="000000" w:themeColor="text1"/>
              </w:rPr>
            </w:pPr>
            <w:r w:rsidRPr="0049180B">
              <w:rPr>
                <w:color w:val="000000" w:themeColor="text1"/>
              </w:rPr>
              <w:t>Pod blatem, 2x zawór wody, 2x gniazdo prądowe (2x16A~230V w wykonaniu IP 44)</w:t>
            </w:r>
          </w:p>
          <w:p w14:paraId="006ED8D5" w14:textId="77777777" w:rsidR="00FE46F8" w:rsidRPr="0049180B" w:rsidRDefault="00FE46F8" w:rsidP="00A10BDD">
            <w:pPr>
              <w:numPr>
                <w:ilvl w:val="0"/>
                <w:numId w:val="119"/>
              </w:numPr>
              <w:suppressAutoHyphens/>
              <w:spacing w:after="0" w:line="100" w:lineRule="atLeast"/>
              <w:rPr>
                <w:color w:val="000000" w:themeColor="text1"/>
              </w:rPr>
            </w:pPr>
            <w:r w:rsidRPr="0049180B">
              <w:rPr>
                <w:color w:val="000000" w:themeColor="text1"/>
              </w:rPr>
              <w:t>Pod blatem szafka (bądź zestaw szafek opcja do wyboru), wentylowane z kuwetą PP;</w:t>
            </w:r>
          </w:p>
          <w:p w14:paraId="378125C4" w14:textId="77777777" w:rsidR="00FE46F8" w:rsidRPr="0049180B" w:rsidRDefault="00FE46F8" w:rsidP="006C5F73">
            <w:pPr>
              <w:rPr>
                <w:color w:val="000000" w:themeColor="text1"/>
              </w:rPr>
            </w:pPr>
          </w:p>
        </w:tc>
      </w:tr>
      <w:tr w:rsidR="00FE46F8" w:rsidRPr="0049180B" w14:paraId="7218EA83" w14:textId="77777777" w:rsidTr="00FE46F8">
        <w:trPr>
          <w:trHeight w:val="1019"/>
        </w:trPr>
        <w:tc>
          <w:tcPr>
            <w:tcW w:w="9072" w:type="dxa"/>
            <w:gridSpan w:val="5"/>
            <w:tcBorders>
              <w:top w:val="single" w:sz="4" w:space="0" w:color="000000"/>
              <w:left w:val="single" w:sz="4" w:space="0" w:color="000000"/>
              <w:right w:val="single" w:sz="4" w:space="0" w:color="000000"/>
            </w:tcBorders>
            <w:shd w:val="clear" w:color="auto" w:fill="auto"/>
            <w:vAlign w:val="center"/>
          </w:tcPr>
          <w:p w14:paraId="45308987" w14:textId="77777777" w:rsidR="00FE46F8" w:rsidRPr="0049180B" w:rsidRDefault="00FE46F8" w:rsidP="006C5F73">
            <w:pPr>
              <w:ind w:left="720"/>
              <w:jc w:val="center"/>
              <w:rPr>
                <w:color w:val="000000" w:themeColor="text1"/>
              </w:rPr>
            </w:pPr>
            <w:r w:rsidRPr="0049180B">
              <w:rPr>
                <w:b/>
                <w:color w:val="000000" w:themeColor="text1"/>
              </w:rPr>
              <w:t>PRACOWNIA KONSERWACJI MEBLI I BRONI</w:t>
            </w:r>
          </w:p>
        </w:tc>
      </w:tr>
      <w:tr w:rsidR="00FE46F8" w:rsidRPr="0049180B" w14:paraId="78B46C19" w14:textId="77777777" w:rsidTr="00FE46F8">
        <w:trPr>
          <w:trHeight w:val="270"/>
        </w:trPr>
        <w:tc>
          <w:tcPr>
            <w:tcW w:w="1190" w:type="dxa"/>
            <w:tcBorders>
              <w:top w:val="single" w:sz="4" w:space="0" w:color="000000"/>
              <w:left w:val="single" w:sz="4" w:space="0" w:color="000000"/>
              <w:bottom w:val="single" w:sz="4" w:space="0" w:color="000000"/>
            </w:tcBorders>
            <w:shd w:val="clear" w:color="auto" w:fill="auto"/>
            <w:vAlign w:val="center"/>
          </w:tcPr>
          <w:p w14:paraId="40E9A810" w14:textId="77777777" w:rsidR="00FE46F8" w:rsidRPr="0049180B" w:rsidRDefault="00FE46F8" w:rsidP="006C5F73">
            <w:pPr>
              <w:snapToGrid w:val="0"/>
              <w:jc w:val="center"/>
              <w:rPr>
                <w:color w:val="000000" w:themeColor="text1"/>
              </w:rPr>
            </w:pPr>
          </w:p>
          <w:p w14:paraId="5EE14D0B" w14:textId="77777777" w:rsidR="00FE46F8" w:rsidRPr="0049180B" w:rsidRDefault="00FE46F8" w:rsidP="006C5F73">
            <w:pPr>
              <w:jc w:val="center"/>
              <w:rPr>
                <w:color w:val="000000" w:themeColor="text1"/>
              </w:rPr>
            </w:pPr>
          </w:p>
          <w:p w14:paraId="04559A08" w14:textId="77777777" w:rsidR="00FE46F8" w:rsidRPr="0049180B" w:rsidRDefault="00FE46F8" w:rsidP="006C5F73">
            <w:pPr>
              <w:jc w:val="center"/>
              <w:rPr>
                <w:color w:val="000000" w:themeColor="text1"/>
              </w:rPr>
            </w:pPr>
            <w:r w:rsidRPr="0049180B">
              <w:rPr>
                <w:color w:val="000000" w:themeColor="text1"/>
              </w:rPr>
              <w:t>17</w:t>
            </w:r>
          </w:p>
          <w:p w14:paraId="6302E21F" w14:textId="77777777" w:rsidR="00FE46F8" w:rsidRPr="0049180B" w:rsidRDefault="00FE46F8" w:rsidP="006C5F73">
            <w:pPr>
              <w:jc w:val="center"/>
              <w:rPr>
                <w:color w:val="000000" w:themeColor="text1"/>
              </w:rPr>
            </w:pPr>
          </w:p>
          <w:p w14:paraId="00A9A877" w14:textId="77777777" w:rsidR="00FE46F8" w:rsidRPr="0049180B" w:rsidRDefault="00FE46F8" w:rsidP="006C5F73">
            <w:pPr>
              <w:jc w:val="center"/>
              <w:rPr>
                <w:color w:val="000000" w:themeColor="text1"/>
              </w:rPr>
            </w:pPr>
          </w:p>
          <w:p w14:paraId="07B0919C" w14:textId="77777777" w:rsidR="00FE46F8" w:rsidRPr="0049180B" w:rsidRDefault="00FE46F8" w:rsidP="006C5F73">
            <w:pPr>
              <w:jc w:val="center"/>
              <w:rPr>
                <w:color w:val="000000" w:themeColor="text1"/>
              </w:rPr>
            </w:pPr>
          </w:p>
          <w:p w14:paraId="1BCEBFE1" w14:textId="77777777" w:rsidR="00FE46F8" w:rsidRPr="0049180B" w:rsidRDefault="00FE46F8" w:rsidP="006C5F73">
            <w:pPr>
              <w:jc w:val="center"/>
              <w:rPr>
                <w:color w:val="000000" w:themeColor="text1"/>
              </w:rPr>
            </w:pPr>
          </w:p>
        </w:tc>
        <w:tc>
          <w:tcPr>
            <w:tcW w:w="3601" w:type="dxa"/>
            <w:gridSpan w:val="3"/>
            <w:tcBorders>
              <w:top w:val="single" w:sz="4" w:space="0" w:color="000000"/>
              <w:left w:val="single" w:sz="4" w:space="0" w:color="000000"/>
              <w:bottom w:val="single" w:sz="4" w:space="0" w:color="000000"/>
            </w:tcBorders>
            <w:shd w:val="clear" w:color="auto" w:fill="auto"/>
            <w:vAlign w:val="center"/>
          </w:tcPr>
          <w:p w14:paraId="65A3CE2D" w14:textId="77777777" w:rsidR="00FE46F8" w:rsidRPr="0049180B" w:rsidRDefault="00FE46F8" w:rsidP="006C5F73">
            <w:pPr>
              <w:jc w:val="center"/>
              <w:rPr>
                <w:color w:val="000000" w:themeColor="text1"/>
              </w:rPr>
            </w:pPr>
            <w:r w:rsidRPr="0049180B">
              <w:rPr>
                <w:color w:val="000000" w:themeColor="text1"/>
              </w:rPr>
              <w:t>Szafa na chemikalia (ognioodporna) 1 szt.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975B7" w14:textId="77777777" w:rsidR="00FE46F8" w:rsidRPr="0049180B" w:rsidRDefault="00FE46F8" w:rsidP="006C5F73">
            <w:pPr>
              <w:pStyle w:val="Akapitzlist1"/>
              <w:snapToGrid w:val="0"/>
              <w:rPr>
                <w:rFonts w:asciiTheme="minorHAnsi" w:hAnsiTheme="minorHAnsi"/>
                <w:color w:val="000000" w:themeColor="text1"/>
                <w:sz w:val="22"/>
                <w:szCs w:val="22"/>
              </w:rPr>
            </w:pPr>
          </w:p>
          <w:p w14:paraId="4995DC13" w14:textId="77777777" w:rsidR="00FE46F8" w:rsidRPr="0049180B" w:rsidRDefault="00FE46F8" w:rsidP="00A10BDD">
            <w:pPr>
              <w:pStyle w:val="Akapitzlist1"/>
              <w:widowControl w:val="0"/>
              <w:numPr>
                <w:ilvl w:val="0"/>
                <w:numId w:val="132"/>
              </w:numPr>
              <w:autoSpaceDE w:val="0"/>
              <w:autoSpaceDN w:val="0"/>
              <w:adjustRightInd w:val="0"/>
              <w:contextualSpacing/>
              <w:rPr>
                <w:rFonts w:asciiTheme="minorHAnsi" w:hAnsiTheme="minorHAnsi"/>
                <w:color w:val="000000" w:themeColor="text1"/>
                <w:sz w:val="22"/>
                <w:szCs w:val="22"/>
              </w:rPr>
            </w:pPr>
            <w:r w:rsidRPr="0049180B">
              <w:rPr>
                <w:rFonts w:asciiTheme="minorHAnsi" w:hAnsiTheme="minorHAnsi"/>
                <w:color w:val="000000" w:themeColor="text1"/>
                <w:sz w:val="22"/>
                <w:szCs w:val="22"/>
              </w:rPr>
              <w:t>Wymiary 630 – 640mm x 610-620mm x 1700-2000 mm,</w:t>
            </w:r>
          </w:p>
          <w:p w14:paraId="1528A2A4"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Wykonana zgodnie z normą PN EN 14470-1</w:t>
            </w:r>
          </w:p>
          <w:p w14:paraId="52F429F8"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Wykonana zgodnie z normą PN EN 144727</w:t>
            </w:r>
          </w:p>
          <w:p w14:paraId="7BFAF85D"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 xml:space="preserve">odporność ogniowa min. 90 minut, </w:t>
            </w:r>
          </w:p>
          <w:p w14:paraId="66170FDA"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3 półki (nośność 70 - 80 kg/półka)</w:t>
            </w:r>
          </w:p>
          <w:p w14:paraId="1DC81901"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 xml:space="preserve">drzwi jednoskrzydłowe, </w:t>
            </w:r>
          </w:p>
          <w:p w14:paraId="20740A0A"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 xml:space="preserve">waga 250 - 290 kg </w:t>
            </w:r>
          </w:p>
          <w:p w14:paraId="1EB1F0D6"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Konstrukcja nośna ze stali</w:t>
            </w:r>
          </w:p>
          <w:p w14:paraId="2B70F4FF"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Zabezpieczenie przed korozją</w:t>
            </w:r>
          </w:p>
          <w:p w14:paraId="27739768"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Samoczynnie zamykające się drzwi jeśli temperatura otoczenia przekroczy 50 - 75[C]</w:t>
            </w:r>
          </w:p>
          <w:p w14:paraId="1884302C"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Wanna ociekowa z kratką</w:t>
            </w:r>
          </w:p>
          <w:p w14:paraId="2238D516"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Drzwi wyposażone w zamek</w:t>
            </w:r>
          </w:p>
          <w:p w14:paraId="7953834E"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Możliwość poziomowania</w:t>
            </w:r>
          </w:p>
          <w:p w14:paraId="13E15122"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Certyfikat CE</w:t>
            </w:r>
          </w:p>
          <w:p w14:paraId="45F23A53" w14:textId="77777777" w:rsidR="00FE46F8" w:rsidRPr="0049180B" w:rsidRDefault="00FE46F8" w:rsidP="006C5F73">
            <w:pPr>
              <w:pStyle w:val="Akapitzlist1"/>
              <w:rPr>
                <w:rFonts w:asciiTheme="minorHAnsi" w:hAnsiTheme="minorHAnsi"/>
                <w:color w:val="000000" w:themeColor="text1"/>
                <w:sz w:val="22"/>
                <w:szCs w:val="22"/>
              </w:rPr>
            </w:pPr>
          </w:p>
        </w:tc>
      </w:tr>
      <w:tr w:rsidR="00FE46F8" w:rsidRPr="0049180B" w14:paraId="473BC622" w14:textId="77777777" w:rsidTr="00FE46F8">
        <w:trPr>
          <w:trHeight w:val="720"/>
        </w:trPr>
        <w:tc>
          <w:tcPr>
            <w:tcW w:w="1190" w:type="dxa"/>
            <w:tcBorders>
              <w:top w:val="single" w:sz="4" w:space="0" w:color="000000"/>
              <w:left w:val="single" w:sz="4" w:space="0" w:color="000000"/>
              <w:bottom w:val="single" w:sz="4" w:space="0" w:color="000000"/>
            </w:tcBorders>
            <w:shd w:val="clear" w:color="auto" w:fill="auto"/>
            <w:vAlign w:val="center"/>
          </w:tcPr>
          <w:p w14:paraId="3CA3F524" w14:textId="77777777" w:rsidR="00FE46F8" w:rsidRPr="0049180B" w:rsidRDefault="00FE46F8" w:rsidP="006C5F73">
            <w:pPr>
              <w:jc w:val="center"/>
              <w:rPr>
                <w:color w:val="000000" w:themeColor="text1"/>
              </w:rPr>
            </w:pPr>
            <w:r w:rsidRPr="0049180B">
              <w:rPr>
                <w:color w:val="000000" w:themeColor="text1"/>
              </w:rPr>
              <w:t>18</w:t>
            </w:r>
          </w:p>
        </w:tc>
        <w:tc>
          <w:tcPr>
            <w:tcW w:w="2120" w:type="dxa"/>
            <w:gridSpan w:val="2"/>
            <w:tcBorders>
              <w:top w:val="single" w:sz="4" w:space="0" w:color="000000"/>
              <w:left w:val="single" w:sz="4" w:space="0" w:color="000000"/>
              <w:bottom w:val="single" w:sz="4" w:space="0" w:color="000000"/>
            </w:tcBorders>
            <w:shd w:val="clear" w:color="auto" w:fill="auto"/>
            <w:vAlign w:val="center"/>
          </w:tcPr>
          <w:p w14:paraId="79003BDE" w14:textId="77777777" w:rsidR="00FE46F8" w:rsidRPr="0049180B" w:rsidRDefault="00FE46F8" w:rsidP="006C5F73">
            <w:pPr>
              <w:jc w:val="center"/>
              <w:rPr>
                <w:color w:val="000000" w:themeColor="text1"/>
              </w:rPr>
            </w:pPr>
            <w:r w:rsidRPr="0049180B">
              <w:rPr>
                <w:color w:val="000000" w:themeColor="text1"/>
              </w:rPr>
              <w:t>Dygestorium laboratoryjne wymiary:1800x900x2400-2600 mm +/-10% 1 szt.</w:t>
            </w:r>
          </w:p>
        </w:tc>
        <w:tc>
          <w:tcPr>
            <w:tcW w:w="5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05B307" w14:textId="77777777" w:rsidR="00FE46F8" w:rsidRPr="0049180B" w:rsidRDefault="00FE46F8" w:rsidP="006C5F73">
            <w:pPr>
              <w:snapToGrid w:val="0"/>
              <w:ind w:left="1068"/>
              <w:rPr>
                <w:color w:val="000000" w:themeColor="text1"/>
              </w:rPr>
            </w:pPr>
          </w:p>
          <w:p w14:paraId="0AB1E54B" w14:textId="77777777" w:rsidR="00FE46F8" w:rsidRPr="0049180B" w:rsidRDefault="00FE46F8" w:rsidP="00A10BDD">
            <w:pPr>
              <w:numPr>
                <w:ilvl w:val="0"/>
                <w:numId w:val="119"/>
              </w:numPr>
              <w:suppressAutoHyphens/>
              <w:spacing w:after="0" w:line="100" w:lineRule="atLeast"/>
              <w:rPr>
                <w:color w:val="000000" w:themeColor="text1"/>
              </w:rPr>
            </w:pPr>
            <w:r w:rsidRPr="0049180B">
              <w:rPr>
                <w:color w:val="000000" w:themeColor="text1"/>
              </w:rPr>
              <w:t>Wymiary: szerokość:1800 mm, wysokość: 2400-2600 mm, głębokość nie mniejsza niż 900 mm +/-10%</w:t>
            </w:r>
          </w:p>
          <w:p w14:paraId="65B6283D" w14:textId="77777777" w:rsidR="00FE46F8" w:rsidRPr="0049180B" w:rsidRDefault="00FE46F8" w:rsidP="00A10BDD">
            <w:pPr>
              <w:numPr>
                <w:ilvl w:val="0"/>
                <w:numId w:val="119"/>
              </w:numPr>
              <w:suppressAutoHyphens/>
              <w:spacing w:after="0" w:line="100" w:lineRule="atLeast"/>
              <w:rPr>
                <w:color w:val="000000" w:themeColor="text1"/>
              </w:rPr>
            </w:pPr>
            <w:r w:rsidRPr="0049180B">
              <w:rPr>
                <w:color w:val="000000" w:themeColor="text1"/>
              </w:rPr>
              <w:t>Blat wykonany z ceramiki litej</w:t>
            </w:r>
          </w:p>
          <w:p w14:paraId="18329CA1" w14:textId="77777777" w:rsidR="00FE46F8" w:rsidRPr="0049180B" w:rsidRDefault="00FE46F8" w:rsidP="00A10BDD">
            <w:pPr>
              <w:numPr>
                <w:ilvl w:val="0"/>
                <w:numId w:val="119"/>
              </w:numPr>
              <w:suppressAutoHyphens/>
              <w:spacing w:after="0" w:line="100" w:lineRule="atLeast"/>
              <w:rPr>
                <w:color w:val="000000" w:themeColor="text1"/>
              </w:rPr>
            </w:pPr>
            <w:r w:rsidRPr="0049180B">
              <w:rPr>
                <w:color w:val="000000" w:themeColor="text1"/>
              </w:rPr>
              <w:t>Na tylnej ścianie dygestorium zlewik z PP i kran</w:t>
            </w:r>
          </w:p>
          <w:p w14:paraId="68AF989D" w14:textId="77777777" w:rsidR="00FE46F8" w:rsidRPr="0049180B" w:rsidRDefault="00FE46F8" w:rsidP="00A10BDD">
            <w:pPr>
              <w:numPr>
                <w:ilvl w:val="0"/>
                <w:numId w:val="119"/>
              </w:numPr>
              <w:suppressAutoHyphens/>
              <w:spacing w:after="0" w:line="100" w:lineRule="atLeast"/>
              <w:rPr>
                <w:color w:val="000000" w:themeColor="text1"/>
              </w:rPr>
            </w:pPr>
            <w:r w:rsidRPr="0049180B">
              <w:rPr>
                <w:color w:val="000000" w:themeColor="text1"/>
              </w:rPr>
              <w:lastRenderedPageBreak/>
              <w:t>Pod blatem, 2x zawór wody, 2x gniazdo prądowe (2x16A~230V w wykonaniu IP 44)</w:t>
            </w:r>
          </w:p>
          <w:p w14:paraId="337EADDB" w14:textId="77777777" w:rsidR="00FE46F8" w:rsidRPr="0049180B" w:rsidRDefault="00FE46F8" w:rsidP="00A10BDD">
            <w:pPr>
              <w:numPr>
                <w:ilvl w:val="0"/>
                <w:numId w:val="119"/>
              </w:numPr>
              <w:suppressAutoHyphens/>
              <w:spacing w:after="0" w:line="100" w:lineRule="atLeast"/>
              <w:rPr>
                <w:color w:val="000000" w:themeColor="text1"/>
              </w:rPr>
            </w:pPr>
            <w:r w:rsidRPr="0049180B">
              <w:rPr>
                <w:color w:val="000000" w:themeColor="text1"/>
              </w:rPr>
              <w:t>Pod blatem szafka (bądź zestaw szafek opcja do wyboru), wentylowana z kuwetą PP;</w:t>
            </w:r>
          </w:p>
          <w:p w14:paraId="1DE076D7" w14:textId="77777777" w:rsidR="00FE46F8" w:rsidRPr="0049180B" w:rsidRDefault="00FE46F8" w:rsidP="006C5F73">
            <w:pPr>
              <w:rPr>
                <w:color w:val="000000" w:themeColor="text1"/>
              </w:rPr>
            </w:pPr>
          </w:p>
        </w:tc>
      </w:tr>
      <w:tr w:rsidR="00FE46F8" w:rsidRPr="0049180B" w14:paraId="1A78215F" w14:textId="77777777" w:rsidTr="00FE46F8">
        <w:trPr>
          <w:trHeight w:val="375"/>
        </w:trPr>
        <w:tc>
          <w:tcPr>
            <w:tcW w:w="9072" w:type="dxa"/>
            <w:gridSpan w:val="5"/>
            <w:tcBorders>
              <w:top w:val="single" w:sz="4" w:space="0" w:color="000000"/>
              <w:left w:val="single" w:sz="4" w:space="0" w:color="000000"/>
              <w:right w:val="single" w:sz="4" w:space="0" w:color="000000"/>
            </w:tcBorders>
            <w:shd w:val="clear" w:color="auto" w:fill="auto"/>
            <w:vAlign w:val="center"/>
          </w:tcPr>
          <w:p w14:paraId="5B2CF0C0" w14:textId="77777777" w:rsidR="00FE46F8" w:rsidRPr="0049180B" w:rsidRDefault="00FE46F8" w:rsidP="006C5F73">
            <w:pPr>
              <w:snapToGrid w:val="0"/>
              <w:jc w:val="center"/>
              <w:rPr>
                <w:b/>
                <w:color w:val="000000" w:themeColor="text1"/>
              </w:rPr>
            </w:pPr>
          </w:p>
          <w:p w14:paraId="661CCCE4" w14:textId="77777777" w:rsidR="00FE46F8" w:rsidRPr="0049180B" w:rsidRDefault="00FE46F8" w:rsidP="006C5F73">
            <w:pPr>
              <w:jc w:val="center"/>
              <w:rPr>
                <w:b/>
                <w:color w:val="000000" w:themeColor="text1"/>
              </w:rPr>
            </w:pPr>
            <w:r w:rsidRPr="0049180B">
              <w:rPr>
                <w:b/>
                <w:color w:val="000000" w:themeColor="text1"/>
              </w:rPr>
              <w:t>PRACOWNIA KONSERWACJI DREWNA I METALU</w:t>
            </w:r>
          </w:p>
          <w:p w14:paraId="79ED2A2E" w14:textId="77777777" w:rsidR="00FE46F8" w:rsidRPr="0049180B" w:rsidRDefault="00FE46F8" w:rsidP="006C5F73">
            <w:pPr>
              <w:jc w:val="center"/>
              <w:rPr>
                <w:b/>
                <w:color w:val="000000" w:themeColor="text1"/>
              </w:rPr>
            </w:pPr>
          </w:p>
        </w:tc>
      </w:tr>
      <w:tr w:rsidR="00FE46F8" w:rsidRPr="0049180B" w14:paraId="2BD5303F" w14:textId="77777777" w:rsidTr="00FE46F8">
        <w:trPr>
          <w:trHeight w:val="752"/>
        </w:trPr>
        <w:tc>
          <w:tcPr>
            <w:tcW w:w="1190" w:type="dxa"/>
            <w:tcBorders>
              <w:top w:val="single" w:sz="4" w:space="0" w:color="000000"/>
              <w:left w:val="single" w:sz="4" w:space="0" w:color="000000"/>
              <w:bottom w:val="single" w:sz="4" w:space="0" w:color="000000"/>
            </w:tcBorders>
            <w:shd w:val="clear" w:color="auto" w:fill="auto"/>
            <w:vAlign w:val="center"/>
          </w:tcPr>
          <w:p w14:paraId="0DA4FA54" w14:textId="77777777" w:rsidR="00FE46F8" w:rsidRPr="0049180B" w:rsidRDefault="00FE46F8" w:rsidP="006C5F73">
            <w:pPr>
              <w:jc w:val="center"/>
              <w:rPr>
                <w:color w:val="000000" w:themeColor="text1"/>
              </w:rPr>
            </w:pPr>
            <w:r w:rsidRPr="0049180B">
              <w:rPr>
                <w:color w:val="000000" w:themeColor="text1"/>
              </w:rPr>
              <w:t>19</w:t>
            </w:r>
          </w:p>
        </w:tc>
        <w:tc>
          <w:tcPr>
            <w:tcW w:w="2120" w:type="dxa"/>
            <w:gridSpan w:val="2"/>
            <w:tcBorders>
              <w:top w:val="single" w:sz="4" w:space="0" w:color="000000"/>
              <w:left w:val="single" w:sz="4" w:space="0" w:color="000000"/>
              <w:bottom w:val="single" w:sz="4" w:space="0" w:color="000000"/>
            </w:tcBorders>
            <w:shd w:val="clear" w:color="auto" w:fill="auto"/>
            <w:vAlign w:val="center"/>
          </w:tcPr>
          <w:p w14:paraId="0D242091" w14:textId="77777777" w:rsidR="00FE46F8" w:rsidRPr="0049180B" w:rsidRDefault="00FE46F8" w:rsidP="006C5F73">
            <w:pPr>
              <w:jc w:val="center"/>
              <w:rPr>
                <w:color w:val="000000" w:themeColor="text1"/>
              </w:rPr>
            </w:pPr>
            <w:r w:rsidRPr="0049180B">
              <w:rPr>
                <w:color w:val="000000" w:themeColor="text1"/>
              </w:rPr>
              <w:t>Szafa na chemikalia (ognioodporna) 1 szt.</w:t>
            </w:r>
          </w:p>
        </w:tc>
        <w:tc>
          <w:tcPr>
            <w:tcW w:w="5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02090F" w14:textId="77777777" w:rsidR="00FE46F8" w:rsidRPr="0049180B" w:rsidRDefault="00FE46F8" w:rsidP="006C5F73">
            <w:pPr>
              <w:pStyle w:val="Akapitzlist1"/>
              <w:snapToGrid w:val="0"/>
              <w:rPr>
                <w:rFonts w:asciiTheme="minorHAnsi" w:hAnsiTheme="minorHAnsi"/>
                <w:color w:val="000000" w:themeColor="text1"/>
                <w:sz w:val="22"/>
                <w:szCs w:val="22"/>
              </w:rPr>
            </w:pPr>
          </w:p>
          <w:p w14:paraId="6F2248A2" w14:textId="77777777" w:rsidR="00FE46F8" w:rsidRPr="0049180B" w:rsidRDefault="00FE46F8" w:rsidP="00A10BDD">
            <w:pPr>
              <w:pStyle w:val="Akapitzlist1"/>
              <w:widowControl w:val="0"/>
              <w:numPr>
                <w:ilvl w:val="0"/>
                <w:numId w:val="132"/>
              </w:numPr>
              <w:autoSpaceDE w:val="0"/>
              <w:autoSpaceDN w:val="0"/>
              <w:adjustRightInd w:val="0"/>
              <w:contextualSpacing/>
              <w:rPr>
                <w:rFonts w:asciiTheme="minorHAnsi" w:hAnsiTheme="minorHAnsi"/>
                <w:color w:val="000000" w:themeColor="text1"/>
                <w:sz w:val="22"/>
                <w:szCs w:val="22"/>
              </w:rPr>
            </w:pPr>
            <w:r w:rsidRPr="0049180B">
              <w:rPr>
                <w:rFonts w:asciiTheme="minorHAnsi" w:hAnsiTheme="minorHAnsi"/>
                <w:color w:val="000000" w:themeColor="text1"/>
                <w:sz w:val="22"/>
                <w:szCs w:val="22"/>
              </w:rPr>
              <w:t>Wymiary 630 – 640mm x 610-620mm x 1700-2000 mm,</w:t>
            </w:r>
          </w:p>
          <w:p w14:paraId="114953EF"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Wykonana zgodnie z normą PN EN 14470-1</w:t>
            </w:r>
          </w:p>
          <w:p w14:paraId="4525ACA6"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Wykonana zgodnie z normą PN EN 144727</w:t>
            </w:r>
          </w:p>
          <w:p w14:paraId="515D3851"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 xml:space="preserve">odporność ogniowa min. 90 minut, </w:t>
            </w:r>
          </w:p>
          <w:p w14:paraId="0046575E"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3 półki (nośność 70 - 80 kg/półka)</w:t>
            </w:r>
          </w:p>
          <w:p w14:paraId="25925FC1"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 xml:space="preserve">drzwi jednoskrzydłowe, </w:t>
            </w:r>
          </w:p>
          <w:p w14:paraId="7B704834"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 xml:space="preserve">waga 250 - 290 kg </w:t>
            </w:r>
          </w:p>
          <w:p w14:paraId="1D8ED9FF"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Konstrukcja nośna ze stali</w:t>
            </w:r>
          </w:p>
          <w:p w14:paraId="0C4DBCB8"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Zabezpieczenie przed korozją</w:t>
            </w:r>
          </w:p>
          <w:p w14:paraId="1D4D9159"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Samoczynnie zamykające się drzwi jeśli temperatura otoczenia przekroczy 50 - 75[C]</w:t>
            </w:r>
          </w:p>
          <w:p w14:paraId="43CDC724"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Wanna ociekowa z kratką</w:t>
            </w:r>
          </w:p>
          <w:p w14:paraId="485D98AE"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Drzwi wyposażone w zamek</w:t>
            </w:r>
          </w:p>
          <w:p w14:paraId="49B71491"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Możliwość poziomowania</w:t>
            </w:r>
          </w:p>
          <w:p w14:paraId="0F9CD1D9"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Certyfikat CE</w:t>
            </w:r>
          </w:p>
          <w:p w14:paraId="0E2B3D23" w14:textId="77777777" w:rsidR="00FE46F8" w:rsidRPr="0049180B" w:rsidRDefault="00FE46F8" w:rsidP="006C5F73">
            <w:pPr>
              <w:pStyle w:val="Akapitzlist1"/>
              <w:rPr>
                <w:rFonts w:asciiTheme="minorHAnsi" w:hAnsiTheme="minorHAnsi"/>
                <w:color w:val="000000" w:themeColor="text1"/>
                <w:sz w:val="22"/>
                <w:szCs w:val="22"/>
              </w:rPr>
            </w:pPr>
          </w:p>
        </w:tc>
      </w:tr>
      <w:tr w:rsidR="00FE46F8" w:rsidRPr="0049180B" w14:paraId="742134F1" w14:textId="77777777" w:rsidTr="00FE46F8">
        <w:trPr>
          <w:trHeight w:val="495"/>
        </w:trPr>
        <w:tc>
          <w:tcPr>
            <w:tcW w:w="1190" w:type="dxa"/>
            <w:tcBorders>
              <w:top w:val="single" w:sz="4" w:space="0" w:color="000000"/>
              <w:left w:val="single" w:sz="4" w:space="0" w:color="000000"/>
              <w:bottom w:val="single" w:sz="4" w:space="0" w:color="000000"/>
            </w:tcBorders>
            <w:shd w:val="clear" w:color="auto" w:fill="auto"/>
            <w:vAlign w:val="center"/>
          </w:tcPr>
          <w:p w14:paraId="2CA8B422" w14:textId="77777777" w:rsidR="00FE46F8" w:rsidRPr="0049180B" w:rsidRDefault="00FE46F8" w:rsidP="006C5F73">
            <w:pPr>
              <w:jc w:val="center"/>
              <w:rPr>
                <w:color w:val="000000" w:themeColor="text1"/>
              </w:rPr>
            </w:pPr>
            <w:r w:rsidRPr="0049180B">
              <w:rPr>
                <w:color w:val="000000" w:themeColor="text1"/>
              </w:rPr>
              <w:t>20</w:t>
            </w:r>
          </w:p>
        </w:tc>
        <w:tc>
          <w:tcPr>
            <w:tcW w:w="2120" w:type="dxa"/>
            <w:gridSpan w:val="2"/>
            <w:tcBorders>
              <w:top w:val="single" w:sz="4" w:space="0" w:color="000000"/>
              <w:left w:val="single" w:sz="4" w:space="0" w:color="000000"/>
              <w:bottom w:val="single" w:sz="4" w:space="0" w:color="000000"/>
            </w:tcBorders>
            <w:shd w:val="clear" w:color="auto" w:fill="auto"/>
            <w:vAlign w:val="center"/>
          </w:tcPr>
          <w:p w14:paraId="5F134E9F" w14:textId="77777777" w:rsidR="00FE46F8" w:rsidRPr="0049180B" w:rsidRDefault="00FE46F8" w:rsidP="006C5F73">
            <w:pPr>
              <w:jc w:val="center"/>
              <w:rPr>
                <w:color w:val="000000" w:themeColor="text1"/>
              </w:rPr>
            </w:pPr>
            <w:r w:rsidRPr="0049180B">
              <w:rPr>
                <w:color w:val="000000" w:themeColor="text1"/>
              </w:rPr>
              <w:t>Dygestorium laboratoryjne wymiary:1800x900x2400-2600 mm +/-10% 1 szt.</w:t>
            </w:r>
          </w:p>
        </w:tc>
        <w:tc>
          <w:tcPr>
            <w:tcW w:w="5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BC148A" w14:textId="77777777" w:rsidR="00FE46F8" w:rsidRPr="0049180B" w:rsidRDefault="00FE46F8" w:rsidP="006C5F73">
            <w:pPr>
              <w:snapToGrid w:val="0"/>
              <w:ind w:left="1068"/>
              <w:rPr>
                <w:color w:val="000000" w:themeColor="text1"/>
              </w:rPr>
            </w:pPr>
          </w:p>
          <w:p w14:paraId="046C9F65" w14:textId="77777777" w:rsidR="00FE46F8" w:rsidRPr="0049180B" w:rsidRDefault="00FE46F8" w:rsidP="00A10BDD">
            <w:pPr>
              <w:numPr>
                <w:ilvl w:val="0"/>
                <w:numId w:val="119"/>
              </w:numPr>
              <w:suppressAutoHyphens/>
              <w:spacing w:after="0" w:line="100" w:lineRule="atLeast"/>
              <w:rPr>
                <w:color w:val="000000" w:themeColor="text1"/>
              </w:rPr>
            </w:pPr>
            <w:r w:rsidRPr="0049180B">
              <w:rPr>
                <w:color w:val="000000" w:themeColor="text1"/>
              </w:rPr>
              <w:t>Wymiary: szerokość:1800 mm, wysokość: 2400-2600 mm, głębokość nie mniejsza niż 900 mm +/-10%</w:t>
            </w:r>
          </w:p>
          <w:p w14:paraId="562B8E14" w14:textId="77777777" w:rsidR="00FE46F8" w:rsidRPr="0049180B" w:rsidRDefault="00FE46F8" w:rsidP="00A10BDD">
            <w:pPr>
              <w:numPr>
                <w:ilvl w:val="0"/>
                <w:numId w:val="119"/>
              </w:numPr>
              <w:suppressAutoHyphens/>
              <w:spacing w:after="0" w:line="100" w:lineRule="atLeast"/>
              <w:rPr>
                <w:color w:val="000000" w:themeColor="text1"/>
              </w:rPr>
            </w:pPr>
            <w:r w:rsidRPr="0049180B">
              <w:rPr>
                <w:color w:val="000000" w:themeColor="text1"/>
              </w:rPr>
              <w:t>Blat wykonany z ceramiki litej</w:t>
            </w:r>
          </w:p>
          <w:p w14:paraId="5FF6826D" w14:textId="77777777" w:rsidR="00FE46F8" w:rsidRPr="0049180B" w:rsidRDefault="00FE46F8" w:rsidP="00A10BDD">
            <w:pPr>
              <w:numPr>
                <w:ilvl w:val="0"/>
                <w:numId w:val="119"/>
              </w:numPr>
              <w:suppressAutoHyphens/>
              <w:spacing w:after="0" w:line="100" w:lineRule="atLeast"/>
              <w:rPr>
                <w:color w:val="000000" w:themeColor="text1"/>
              </w:rPr>
            </w:pPr>
            <w:r w:rsidRPr="0049180B">
              <w:rPr>
                <w:color w:val="000000" w:themeColor="text1"/>
              </w:rPr>
              <w:t>Na tylnej ścianie dygestorium zlewik z PP i kran</w:t>
            </w:r>
          </w:p>
          <w:p w14:paraId="0EF6731B" w14:textId="77777777" w:rsidR="00FE46F8" w:rsidRPr="0049180B" w:rsidRDefault="00FE46F8" w:rsidP="00A10BDD">
            <w:pPr>
              <w:numPr>
                <w:ilvl w:val="0"/>
                <w:numId w:val="119"/>
              </w:numPr>
              <w:suppressAutoHyphens/>
              <w:spacing w:after="0" w:line="100" w:lineRule="atLeast"/>
              <w:rPr>
                <w:color w:val="000000" w:themeColor="text1"/>
              </w:rPr>
            </w:pPr>
            <w:r w:rsidRPr="0049180B">
              <w:rPr>
                <w:color w:val="000000" w:themeColor="text1"/>
              </w:rPr>
              <w:t>Pod blatem, 2x zawór wody, 2x gniazdo prądowe (2x16A~230V w wykonaniu IP 44)</w:t>
            </w:r>
          </w:p>
          <w:p w14:paraId="1FAA8EAE" w14:textId="77777777" w:rsidR="00FE46F8" w:rsidRPr="0049180B" w:rsidRDefault="00FE46F8" w:rsidP="00A10BDD">
            <w:pPr>
              <w:numPr>
                <w:ilvl w:val="0"/>
                <w:numId w:val="119"/>
              </w:numPr>
              <w:suppressAutoHyphens/>
              <w:spacing w:after="0" w:line="100" w:lineRule="atLeast"/>
              <w:rPr>
                <w:color w:val="000000" w:themeColor="text1"/>
              </w:rPr>
            </w:pPr>
            <w:r w:rsidRPr="0049180B">
              <w:rPr>
                <w:color w:val="000000" w:themeColor="text1"/>
              </w:rPr>
              <w:t>Pod blatem szafka (bądź zestaw szafek opcja do wyboru), wentylowana z kuwetą PP;</w:t>
            </w:r>
          </w:p>
          <w:p w14:paraId="6D3061B4" w14:textId="77777777" w:rsidR="00FE46F8" w:rsidRPr="0049180B" w:rsidRDefault="00FE46F8" w:rsidP="006C5F73">
            <w:pPr>
              <w:rPr>
                <w:color w:val="000000" w:themeColor="text1"/>
              </w:rPr>
            </w:pPr>
          </w:p>
        </w:tc>
      </w:tr>
      <w:tr w:rsidR="00FE46F8" w:rsidRPr="0049180B" w14:paraId="0DFF078C" w14:textId="77777777" w:rsidTr="00FE46F8">
        <w:trPr>
          <w:trHeight w:val="1755"/>
        </w:trPr>
        <w:tc>
          <w:tcPr>
            <w:tcW w:w="1190" w:type="dxa"/>
            <w:tcBorders>
              <w:top w:val="single" w:sz="4" w:space="0" w:color="000000"/>
              <w:left w:val="single" w:sz="4" w:space="0" w:color="000000"/>
              <w:bottom w:val="single" w:sz="4" w:space="0" w:color="auto"/>
            </w:tcBorders>
            <w:shd w:val="clear" w:color="auto" w:fill="auto"/>
            <w:vAlign w:val="center"/>
          </w:tcPr>
          <w:p w14:paraId="38F8F9D0" w14:textId="77777777" w:rsidR="00FE46F8" w:rsidRPr="0049180B" w:rsidRDefault="00FE46F8" w:rsidP="006C5F73">
            <w:pPr>
              <w:jc w:val="center"/>
              <w:rPr>
                <w:color w:val="000000" w:themeColor="text1"/>
              </w:rPr>
            </w:pPr>
            <w:r w:rsidRPr="0049180B">
              <w:rPr>
                <w:color w:val="000000" w:themeColor="text1"/>
              </w:rPr>
              <w:t>21</w:t>
            </w:r>
          </w:p>
        </w:tc>
        <w:tc>
          <w:tcPr>
            <w:tcW w:w="2120" w:type="dxa"/>
            <w:gridSpan w:val="2"/>
            <w:tcBorders>
              <w:top w:val="single" w:sz="4" w:space="0" w:color="000000"/>
              <w:left w:val="single" w:sz="4" w:space="0" w:color="000000"/>
              <w:bottom w:val="single" w:sz="4" w:space="0" w:color="auto"/>
            </w:tcBorders>
            <w:shd w:val="clear" w:color="auto" w:fill="auto"/>
            <w:vAlign w:val="center"/>
          </w:tcPr>
          <w:p w14:paraId="42946892" w14:textId="77777777" w:rsidR="00FE46F8" w:rsidRPr="0049180B" w:rsidRDefault="00FE46F8" w:rsidP="006C5F73">
            <w:pPr>
              <w:jc w:val="center"/>
              <w:rPr>
                <w:color w:val="000000" w:themeColor="text1"/>
              </w:rPr>
            </w:pPr>
            <w:r w:rsidRPr="0049180B">
              <w:rPr>
                <w:color w:val="000000" w:themeColor="text1"/>
              </w:rPr>
              <w:t>Szafa laboratoryjna 2 szt.</w:t>
            </w:r>
          </w:p>
        </w:tc>
        <w:tc>
          <w:tcPr>
            <w:tcW w:w="5762"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527C71DE" w14:textId="77777777" w:rsidR="00FE46F8" w:rsidRPr="0049180B" w:rsidRDefault="00FE46F8" w:rsidP="00A10BDD">
            <w:pPr>
              <w:numPr>
                <w:ilvl w:val="0"/>
                <w:numId w:val="126"/>
              </w:numPr>
              <w:suppressAutoHyphens/>
              <w:spacing w:after="0" w:line="100" w:lineRule="atLeast"/>
              <w:rPr>
                <w:color w:val="000000" w:themeColor="text1"/>
              </w:rPr>
            </w:pPr>
            <w:r w:rsidRPr="0049180B">
              <w:rPr>
                <w:color w:val="000000" w:themeColor="text1"/>
              </w:rPr>
              <w:t>Wymiary: szerokość: 900 mm gł. 500mm wys. 1800 mm;</w:t>
            </w:r>
          </w:p>
          <w:p w14:paraId="0B2940C5" w14:textId="77777777" w:rsidR="00FE46F8" w:rsidRPr="0049180B" w:rsidRDefault="00FE46F8" w:rsidP="00A10BDD">
            <w:pPr>
              <w:numPr>
                <w:ilvl w:val="0"/>
                <w:numId w:val="107"/>
              </w:numPr>
              <w:suppressAutoHyphens/>
              <w:spacing w:after="0" w:line="100" w:lineRule="atLeast"/>
              <w:rPr>
                <w:color w:val="000000" w:themeColor="text1"/>
              </w:rPr>
            </w:pPr>
            <w:r w:rsidRPr="0049180B">
              <w:rPr>
                <w:color w:val="000000" w:themeColor="text1"/>
              </w:rPr>
              <w:t>Dwudrzwiowa, drzwi pełne</w:t>
            </w:r>
          </w:p>
          <w:p w14:paraId="48A6875A" w14:textId="77777777" w:rsidR="00FE46F8" w:rsidRPr="0049180B" w:rsidRDefault="00FE46F8" w:rsidP="00A10BDD">
            <w:pPr>
              <w:numPr>
                <w:ilvl w:val="0"/>
                <w:numId w:val="107"/>
              </w:numPr>
              <w:suppressAutoHyphens/>
              <w:spacing w:after="0" w:line="100" w:lineRule="atLeast"/>
              <w:rPr>
                <w:color w:val="000000" w:themeColor="text1"/>
              </w:rPr>
            </w:pPr>
            <w:r w:rsidRPr="0049180B">
              <w:rPr>
                <w:color w:val="000000" w:themeColor="text1"/>
              </w:rPr>
              <w:t xml:space="preserve">4 półki   </w:t>
            </w:r>
          </w:p>
          <w:p w14:paraId="37A373F8" w14:textId="77777777" w:rsidR="00FE46F8" w:rsidRPr="0049180B" w:rsidRDefault="00FE46F8" w:rsidP="00A10BDD">
            <w:pPr>
              <w:numPr>
                <w:ilvl w:val="0"/>
                <w:numId w:val="107"/>
              </w:numPr>
              <w:suppressAutoHyphens/>
              <w:spacing w:after="0" w:line="100" w:lineRule="atLeast"/>
              <w:rPr>
                <w:color w:val="000000" w:themeColor="text1"/>
              </w:rPr>
            </w:pPr>
            <w:r w:rsidRPr="0049180B">
              <w:rPr>
                <w:color w:val="000000" w:themeColor="text1"/>
              </w:rPr>
              <w:t>Z płyty laminowanej</w:t>
            </w:r>
          </w:p>
          <w:p w14:paraId="14A4B6A1" w14:textId="77777777" w:rsidR="00FE46F8" w:rsidRPr="0049180B" w:rsidRDefault="00FE46F8" w:rsidP="00A10BDD">
            <w:pPr>
              <w:numPr>
                <w:ilvl w:val="0"/>
                <w:numId w:val="107"/>
              </w:numPr>
              <w:suppressAutoHyphens/>
              <w:spacing w:after="0" w:line="100" w:lineRule="atLeast"/>
              <w:rPr>
                <w:color w:val="000000" w:themeColor="text1"/>
              </w:rPr>
            </w:pPr>
            <w:r w:rsidRPr="0049180B">
              <w:rPr>
                <w:color w:val="000000" w:themeColor="text1"/>
              </w:rPr>
              <w:t>na cokole</w:t>
            </w:r>
          </w:p>
        </w:tc>
      </w:tr>
      <w:tr w:rsidR="00FE46F8" w:rsidRPr="0049180B" w14:paraId="2A62759B" w14:textId="77777777" w:rsidTr="00FE46F8">
        <w:trPr>
          <w:trHeight w:val="215"/>
        </w:trPr>
        <w:tc>
          <w:tcPr>
            <w:tcW w:w="1190" w:type="dxa"/>
            <w:tcBorders>
              <w:top w:val="single" w:sz="4" w:space="0" w:color="auto"/>
              <w:left w:val="single" w:sz="4" w:space="0" w:color="000000"/>
              <w:bottom w:val="single" w:sz="4" w:space="0" w:color="000000"/>
            </w:tcBorders>
            <w:shd w:val="clear" w:color="auto" w:fill="auto"/>
            <w:vAlign w:val="center"/>
          </w:tcPr>
          <w:p w14:paraId="0BD13D29" w14:textId="77777777" w:rsidR="00FE46F8" w:rsidRPr="0049180B" w:rsidRDefault="00FE46F8" w:rsidP="006C5F73">
            <w:pPr>
              <w:jc w:val="center"/>
              <w:rPr>
                <w:color w:val="000000" w:themeColor="text1"/>
              </w:rPr>
            </w:pPr>
            <w:r w:rsidRPr="0049180B">
              <w:rPr>
                <w:color w:val="000000" w:themeColor="text1"/>
              </w:rPr>
              <w:t>21B</w:t>
            </w:r>
          </w:p>
        </w:tc>
        <w:tc>
          <w:tcPr>
            <w:tcW w:w="2120" w:type="dxa"/>
            <w:gridSpan w:val="2"/>
            <w:tcBorders>
              <w:top w:val="single" w:sz="4" w:space="0" w:color="auto"/>
              <w:left w:val="single" w:sz="4" w:space="0" w:color="000000"/>
              <w:bottom w:val="single" w:sz="4" w:space="0" w:color="000000"/>
            </w:tcBorders>
            <w:shd w:val="clear" w:color="auto" w:fill="auto"/>
            <w:vAlign w:val="center"/>
          </w:tcPr>
          <w:p w14:paraId="75240351" w14:textId="77777777" w:rsidR="00FE46F8" w:rsidRPr="0049180B" w:rsidRDefault="00FE46F8" w:rsidP="006C5F73">
            <w:pPr>
              <w:jc w:val="center"/>
              <w:rPr>
                <w:color w:val="000000" w:themeColor="text1"/>
              </w:rPr>
            </w:pPr>
            <w:r w:rsidRPr="0049180B">
              <w:rPr>
                <w:color w:val="000000" w:themeColor="text1"/>
              </w:rPr>
              <w:t>Szafa biurowa 1 szt. (zał.1)</w:t>
            </w:r>
          </w:p>
        </w:tc>
        <w:tc>
          <w:tcPr>
            <w:tcW w:w="5762"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01A027D3" w14:textId="77777777" w:rsidR="00FE46F8" w:rsidRPr="0049180B" w:rsidRDefault="00FE46F8" w:rsidP="00A10BDD">
            <w:pPr>
              <w:numPr>
                <w:ilvl w:val="0"/>
                <w:numId w:val="126"/>
              </w:numPr>
              <w:suppressAutoHyphens/>
              <w:spacing w:after="0" w:line="100" w:lineRule="atLeast"/>
              <w:rPr>
                <w:color w:val="000000" w:themeColor="text1"/>
              </w:rPr>
            </w:pPr>
            <w:r w:rsidRPr="0049180B">
              <w:rPr>
                <w:color w:val="000000" w:themeColor="text1"/>
              </w:rPr>
              <w:t>Wymiary: szerokość: 900 mm gł. 500mm wys. 1800 mm;</w:t>
            </w:r>
          </w:p>
          <w:p w14:paraId="7824849E" w14:textId="77777777" w:rsidR="00FE46F8" w:rsidRPr="0049180B" w:rsidRDefault="00FE46F8" w:rsidP="00A10BDD">
            <w:pPr>
              <w:numPr>
                <w:ilvl w:val="0"/>
                <w:numId w:val="132"/>
              </w:numPr>
              <w:suppressAutoHyphens/>
              <w:spacing w:after="0" w:line="100" w:lineRule="atLeast"/>
              <w:rPr>
                <w:color w:val="000000" w:themeColor="text1"/>
              </w:rPr>
            </w:pPr>
            <w:r w:rsidRPr="0049180B">
              <w:rPr>
                <w:color w:val="000000" w:themeColor="text1"/>
              </w:rPr>
              <w:t>Dwudrzwiowa, drzwi pełne</w:t>
            </w:r>
          </w:p>
          <w:p w14:paraId="2C009FBB" w14:textId="77777777" w:rsidR="00FE46F8" w:rsidRPr="0049180B" w:rsidRDefault="00FE46F8" w:rsidP="00A10BDD">
            <w:pPr>
              <w:numPr>
                <w:ilvl w:val="0"/>
                <w:numId w:val="132"/>
              </w:numPr>
              <w:suppressAutoHyphens/>
              <w:spacing w:after="0" w:line="100" w:lineRule="atLeast"/>
              <w:rPr>
                <w:color w:val="000000" w:themeColor="text1"/>
              </w:rPr>
            </w:pPr>
            <w:r w:rsidRPr="0049180B">
              <w:rPr>
                <w:color w:val="000000" w:themeColor="text1"/>
              </w:rPr>
              <w:t>3 półki (wymiary: szer. 860x400x350mm)</w:t>
            </w:r>
          </w:p>
          <w:p w14:paraId="2EFC9164" w14:textId="77777777" w:rsidR="00FE46F8" w:rsidRPr="0049180B" w:rsidRDefault="00FE46F8" w:rsidP="00A10BDD">
            <w:pPr>
              <w:numPr>
                <w:ilvl w:val="0"/>
                <w:numId w:val="132"/>
              </w:numPr>
              <w:suppressAutoHyphens/>
              <w:spacing w:after="0" w:line="100" w:lineRule="atLeast"/>
              <w:rPr>
                <w:color w:val="000000" w:themeColor="text1"/>
              </w:rPr>
            </w:pPr>
            <w:r w:rsidRPr="0049180B">
              <w:rPr>
                <w:color w:val="000000" w:themeColor="text1"/>
              </w:rPr>
              <w:lastRenderedPageBreak/>
              <w:t>6 szuflad (podział pionowy, po 2 szuflady na jednym poziomie), wymiary; szer. 430x500x180mm)</w:t>
            </w:r>
          </w:p>
        </w:tc>
      </w:tr>
      <w:tr w:rsidR="00FE46F8" w:rsidRPr="0049180B" w14:paraId="270D055D" w14:textId="77777777" w:rsidTr="00FE46F8">
        <w:trPr>
          <w:trHeight w:val="795"/>
        </w:trPr>
        <w:tc>
          <w:tcPr>
            <w:tcW w:w="1190" w:type="dxa"/>
            <w:tcBorders>
              <w:top w:val="single" w:sz="4" w:space="0" w:color="000000"/>
              <w:left w:val="single" w:sz="4" w:space="0" w:color="000000"/>
              <w:bottom w:val="single" w:sz="4" w:space="0" w:color="000000"/>
            </w:tcBorders>
            <w:shd w:val="clear" w:color="auto" w:fill="auto"/>
            <w:vAlign w:val="center"/>
          </w:tcPr>
          <w:p w14:paraId="1E4691B4" w14:textId="77777777" w:rsidR="00FE46F8" w:rsidRPr="0049180B" w:rsidRDefault="00FE46F8" w:rsidP="006C5F73">
            <w:pPr>
              <w:jc w:val="center"/>
              <w:rPr>
                <w:color w:val="000000" w:themeColor="text1"/>
              </w:rPr>
            </w:pPr>
            <w:r w:rsidRPr="0049180B">
              <w:rPr>
                <w:color w:val="000000" w:themeColor="text1"/>
              </w:rPr>
              <w:lastRenderedPageBreak/>
              <w:t>22</w:t>
            </w:r>
          </w:p>
        </w:tc>
        <w:tc>
          <w:tcPr>
            <w:tcW w:w="2120" w:type="dxa"/>
            <w:gridSpan w:val="2"/>
            <w:tcBorders>
              <w:top w:val="single" w:sz="4" w:space="0" w:color="000000"/>
              <w:left w:val="single" w:sz="4" w:space="0" w:color="000000"/>
              <w:bottom w:val="single" w:sz="4" w:space="0" w:color="000000"/>
            </w:tcBorders>
            <w:shd w:val="clear" w:color="auto" w:fill="auto"/>
            <w:vAlign w:val="center"/>
          </w:tcPr>
          <w:p w14:paraId="14506A6E" w14:textId="77777777" w:rsidR="00FE46F8" w:rsidRPr="0049180B" w:rsidRDefault="00FE46F8" w:rsidP="006C5F73">
            <w:pPr>
              <w:jc w:val="center"/>
              <w:rPr>
                <w:color w:val="000000" w:themeColor="text1"/>
              </w:rPr>
            </w:pPr>
            <w:r w:rsidRPr="0049180B">
              <w:rPr>
                <w:color w:val="000000" w:themeColor="text1"/>
              </w:rPr>
              <w:t>Szafa laboratoryjna 1 szt. (należy wykonać zgodnie z załączonym rysunkiem, załącznik nr 8.4)</w:t>
            </w:r>
          </w:p>
          <w:p w14:paraId="6C0FAEBD" w14:textId="77777777" w:rsidR="00FE46F8" w:rsidRPr="0049180B" w:rsidRDefault="00FE46F8" w:rsidP="006C5F73">
            <w:pPr>
              <w:jc w:val="center"/>
              <w:rPr>
                <w:color w:val="000000" w:themeColor="text1"/>
              </w:rPr>
            </w:pPr>
          </w:p>
        </w:tc>
        <w:tc>
          <w:tcPr>
            <w:tcW w:w="5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AF6C04" w14:textId="77777777" w:rsidR="00FE46F8" w:rsidRPr="0049180B" w:rsidRDefault="00FE46F8" w:rsidP="006C5F73">
            <w:pPr>
              <w:snapToGrid w:val="0"/>
              <w:ind w:left="720"/>
              <w:rPr>
                <w:color w:val="000000" w:themeColor="text1"/>
              </w:rPr>
            </w:pPr>
          </w:p>
          <w:p w14:paraId="54CFA9E5" w14:textId="77777777" w:rsidR="00FE46F8" w:rsidRPr="0049180B" w:rsidRDefault="00FE46F8" w:rsidP="00A10BDD">
            <w:pPr>
              <w:numPr>
                <w:ilvl w:val="0"/>
                <w:numId w:val="107"/>
              </w:numPr>
              <w:suppressAutoHyphens/>
              <w:spacing w:after="0" w:line="100" w:lineRule="atLeast"/>
              <w:rPr>
                <w:color w:val="000000" w:themeColor="text1"/>
              </w:rPr>
            </w:pPr>
            <w:r w:rsidRPr="0049180B">
              <w:rPr>
                <w:color w:val="000000" w:themeColor="text1"/>
              </w:rPr>
              <w:t>Wymiary: szerokość:  1200 mm gł. 750 mm wys. 900 mm;</w:t>
            </w:r>
          </w:p>
          <w:p w14:paraId="3DB5AB3B" w14:textId="77777777" w:rsidR="00FE46F8" w:rsidRPr="0049180B" w:rsidRDefault="00FE46F8" w:rsidP="00A10BDD">
            <w:pPr>
              <w:numPr>
                <w:ilvl w:val="0"/>
                <w:numId w:val="107"/>
              </w:numPr>
              <w:suppressAutoHyphens/>
              <w:spacing w:after="0" w:line="100" w:lineRule="atLeast"/>
              <w:rPr>
                <w:color w:val="000000" w:themeColor="text1"/>
              </w:rPr>
            </w:pPr>
            <w:r w:rsidRPr="0049180B">
              <w:rPr>
                <w:color w:val="000000" w:themeColor="text1"/>
              </w:rPr>
              <w:t>Dwudrzwiowa, drzwi pełne</w:t>
            </w:r>
          </w:p>
          <w:p w14:paraId="7D76C5A1" w14:textId="77777777" w:rsidR="00FE46F8" w:rsidRPr="0049180B" w:rsidRDefault="00FE46F8" w:rsidP="00A10BDD">
            <w:pPr>
              <w:numPr>
                <w:ilvl w:val="0"/>
                <w:numId w:val="107"/>
              </w:numPr>
              <w:suppressAutoHyphens/>
              <w:spacing w:after="0" w:line="100" w:lineRule="atLeast"/>
              <w:rPr>
                <w:color w:val="000000" w:themeColor="text1"/>
              </w:rPr>
            </w:pPr>
            <w:r w:rsidRPr="0049180B">
              <w:rPr>
                <w:color w:val="000000" w:themeColor="text1"/>
              </w:rPr>
              <w:t>4 półki</w:t>
            </w:r>
          </w:p>
          <w:p w14:paraId="5088B177" w14:textId="77777777" w:rsidR="00FE46F8" w:rsidRPr="0049180B" w:rsidRDefault="00FE46F8" w:rsidP="00A10BDD">
            <w:pPr>
              <w:numPr>
                <w:ilvl w:val="0"/>
                <w:numId w:val="107"/>
              </w:numPr>
              <w:suppressAutoHyphens/>
              <w:spacing w:after="0" w:line="100" w:lineRule="atLeast"/>
              <w:rPr>
                <w:color w:val="000000" w:themeColor="text1"/>
              </w:rPr>
            </w:pPr>
            <w:r w:rsidRPr="0049180B">
              <w:rPr>
                <w:color w:val="000000" w:themeColor="text1"/>
              </w:rPr>
              <w:t>Z płyty laminowanej</w:t>
            </w:r>
          </w:p>
        </w:tc>
      </w:tr>
      <w:tr w:rsidR="00FE46F8" w:rsidRPr="0049180B" w14:paraId="3E80DBA8" w14:textId="77777777" w:rsidTr="00FE46F8">
        <w:trPr>
          <w:trHeight w:val="750"/>
        </w:trPr>
        <w:tc>
          <w:tcPr>
            <w:tcW w:w="1190" w:type="dxa"/>
            <w:tcBorders>
              <w:top w:val="single" w:sz="4" w:space="0" w:color="000000"/>
              <w:left w:val="single" w:sz="4" w:space="0" w:color="000000"/>
              <w:bottom w:val="single" w:sz="4" w:space="0" w:color="000000"/>
            </w:tcBorders>
            <w:shd w:val="clear" w:color="auto" w:fill="auto"/>
            <w:vAlign w:val="center"/>
          </w:tcPr>
          <w:p w14:paraId="3993802D" w14:textId="77777777" w:rsidR="00FE46F8" w:rsidRPr="0049180B" w:rsidRDefault="00FE46F8" w:rsidP="006C5F73">
            <w:pPr>
              <w:jc w:val="center"/>
              <w:rPr>
                <w:color w:val="000000" w:themeColor="text1"/>
              </w:rPr>
            </w:pPr>
            <w:r w:rsidRPr="0049180B">
              <w:rPr>
                <w:color w:val="000000" w:themeColor="text1"/>
              </w:rPr>
              <w:t>23</w:t>
            </w:r>
          </w:p>
        </w:tc>
        <w:tc>
          <w:tcPr>
            <w:tcW w:w="2120" w:type="dxa"/>
            <w:gridSpan w:val="2"/>
            <w:tcBorders>
              <w:top w:val="single" w:sz="4" w:space="0" w:color="000000"/>
              <w:left w:val="single" w:sz="4" w:space="0" w:color="000000"/>
              <w:bottom w:val="single" w:sz="4" w:space="0" w:color="000000"/>
            </w:tcBorders>
            <w:shd w:val="clear" w:color="auto" w:fill="auto"/>
            <w:vAlign w:val="center"/>
          </w:tcPr>
          <w:p w14:paraId="6AA90B72" w14:textId="77777777" w:rsidR="00FE46F8" w:rsidRPr="0049180B" w:rsidRDefault="00FE46F8" w:rsidP="006C5F73">
            <w:pPr>
              <w:jc w:val="center"/>
              <w:rPr>
                <w:color w:val="000000" w:themeColor="text1"/>
              </w:rPr>
            </w:pPr>
            <w:r w:rsidRPr="0049180B">
              <w:rPr>
                <w:color w:val="000000" w:themeColor="text1"/>
              </w:rPr>
              <w:t>Szafka laboratoryjna wisząca 2 szt.</w:t>
            </w:r>
          </w:p>
        </w:tc>
        <w:tc>
          <w:tcPr>
            <w:tcW w:w="5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291118" w14:textId="77777777" w:rsidR="00FE46F8" w:rsidRPr="0049180B" w:rsidRDefault="00FE46F8" w:rsidP="006C5F73">
            <w:pPr>
              <w:snapToGrid w:val="0"/>
              <w:ind w:left="720"/>
              <w:rPr>
                <w:color w:val="000000" w:themeColor="text1"/>
              </w:rPr>
            </w:pPr>
          </w:p>
          <w:p w14:paraId="2C81A926" w14:textId="77777777" w:rsidR="00FE46F8" w:rsidRPr="0049180B" w:rsidRDefault="00FE46F8" w:rsidP="00A10BDD">
            <w:pPr>
              <w:numPr>
                <w:ilvl w:val="0"/>
                <w:numId w:val="107"/>
              </w:numPr>
              <w:suppressAutoHyphens/>
              <w:spacing w:after="0" w:line="100" w:lineRule="atLeast"/>
              <w:rPr>
                <w:color w:val="000000" w:themeColor="text1"/>
              </w:rPr>
            </w:pPr>
            <w:r w:rsidRPr="0049180B">
              <w:rPr>
                <w:color w:val="000000" w:themeColor="text1"/>
              </w:rPr>
              <w:t>Wymiary: szerokość: 800 mm wys. 500 mm gł. 300 mm</w:t>
            </w:r>
          </w:p>
          <w:p w14:paraId="0542F225" w14:textId="77777777" w:rsidR="00FE46F8" w:rsidRPr="0049180B" w:rsidRDefault="00FE46F8" w:rsidP="00A10BDD">
            <w:pPr>
              <w:numPr>
                <w:ilvl w:val="0"/>
                <w:numId w:val="107"/>
              </w:numPr>
              <w:suppressAutoHyphens/>
              <w:spacing w:after="0" w:line="100" w:lineRule="atLeast"/>
              <w:rPr>
                <w:color w:val="000000" w:themeColor="text1"/>
              </w:rPr>
            </w:pPr>
            <w:r w:rsidRPr="0049180B">
              <w:rPr>
                <w:color w:val="000000" w:themeColor="text1"/>
              </w:rPr>
              <w:t>1x półka</w:t>
            </w:r>
          </w:p>
          <w:p w14:paraId="74503906" w14:textId="77777777" w:rsidR="00FE46F8" w:rsidRPr="0049180B" w:rsidRDefault="00FE46F8" w:rsidP="00A10BDD">
            <w:pPr>
              <w:numPr>
                <w:ilvl w:val="0"/>
                <w:numId w:val="107"/>
              </w:numPr>
              <w:suppressAutoHyphens/>
              <w:spacing w:after="0" w:line="100" w:lineRule="atLeast"/>
              <w:rPr>
                <w:color w:val="000000" w:themeColor="text1"/>
              </w:rPr>
            </w:pPr>
            <w:r w:rsidRPr="0049180B">
              <w:rPr>
                <w:color w:val="000000" w:themeColor="text1"/>
              </w:rPr>
              <w:t>Dwudrzwiowa, drzwi pełne</w:t>
            </w:r>
          </w:p>
          <w:p w14:paraId="44A8953D" w14:textId="77777777" w:rsidR="00FE46F8" w:rsidRPr="0049180B" w:rsidRDefault="00FE46F8" w:rsidP="00A10BDD">
            <w:pPr>
              <w:numPr>
                <w:ilvl w:val="0"/>
                <w:numId w:val="107"/>
              </w:numPr>
              <w:suppressAutoHyphens/>
              <w:spacing w:after="0" w:line="100" w:lineRule="atLeast"/>
              <w:rPr>
                <w:color w:val="000000" w:themeColor="text1"/>
              </w:rPr>
            </w:pPr>
            <w:r w:rsidRPr="0049180B">
              <w:rPr>
                <w:color w:val="000000" w:themeColor="text1"/>
              </w:rPr>
              <w:t>Z płyty laminowanej</w:t>
            </w:r>
          </w:p>
          <w:p w14:paraId="12721AF5" w14:textId="77777777" w:rsidR="00FE46F8" w:rsidRPr="0049180B" w:rsidRDefault="00FE46F8" w:rsidP="006C5F73">
            <w:pPr>
              <w:rPr>
                <w:color w:val="000000" w:themeColor="text1"/>
              </w:rPr>
            </w:pPr>
            <w:r w:rsidRPr="0049180B">
              <w:rPr>
                <w:color w:val="000000" w:themeColor="text1"/>
              </w:rPr>
              <w:t xml:space="preserve"> </w:t>
            </w:r>
          </w:p>
        </w:tc>
      </w:tr>
      <w:tr w:rsidR="00FE46F8" w:rsidRPr="0049180B" w14:paraId="02A17915" w14:textId="77777777" w:rsidTr="00FE46F8">
        <w:trPr>
          <w:trHeight w:val="735"/>
        </w:trPr>
        <w:tc>
          <w:tcPr>
            <w:tcW w:w="1190" w:type="dxa"/>
            <w:vMerge w:val="restart"/>
            <w:tcBorders>
              <w:top w:val="single" w:sz="4" w:space="0" w:color="000000"/>
              <w:left w:val="single" w:sz="4" w:space="0" w:color="000000"/>
              <w:bottom w:val="single" w:sz="4" w:space="0" w:color="000000"/>
            </w:tcBorders>
            <w:shd w:val="clear" w:color="auto" w:fill="auto"/>
            <w:vAlign w:val="center"/>
          </w:tcPr>
          <w:p w14:paraId="70778DC6" w14:textId="77777777" w:rsidR="00FE46F8" w:rsidRPr="0049180B" w:rsidRDefault="00FE46F8" w:rsidP="006C5F73">
            <w:pPr>
              <w:jc w:val="center"/>
              <w:rPr>
                <w:color w:val="000000" w:themeColor="text1"/>
              </w:rPr>
            </w:pPr>
            <w:r w:rsidRPr="0049180B">
              <w:rPr>
                <w:color w:val="000000" w:themeColor="text1"/>
              </w:rPr>
              <w:t>24</w:t>
            </w:r>
          </w:p>
        </w:tc>
        <w:tc>
          <w:tcPr>
            <w:tcW w:w="2120" w:type="dxa"/>
            <w:gridSpan w:val="2"/>
            <w:vMerge w:val="restart"/>
            <w:tcBorders>
              <w:top w:val="single" w:sz="4" w:space="0" w:color="000000"/>
              <w:left w:val="single" w:sz="4" w:space="0" w:color="000000"/>
              <w:bottom w:val="single" w:sz="4" w:space="0" w:color="000000"/>
            </w:tcBorders>
            <w:shd w:val="clear" w:color="auto" w:fill="auto"/>
            <w:vAlign w:val="center"/>
          </w:tcPr>
          <w:p w14:paraId="3586EBA7" w14:textId="605B2E32" w:rsidR="00FE46F8" w:rsidRPr="0049180B" w:rsidRDefault="00FE46F8" w:rsidP="00985C82">
            <w:pPr>
              <w:jc w:val="center"/>
              <w:rPr>
                <w:color w:val="000000" w:themeColor="text1"/>
              </w:rPr>
            </w:pPr>
            <w:r w:rsidRPr="0049180B">
              <w:rPr>
                <w:color w:val="000000" w:themeColor="text1"/>
              </w:rPr>
              <w:t xml:space="preserve">Stół laboratoryjny przyścienny </w:t>
            </w:r>
            <w:r w:rsidR="009F5975" w:rsidRPr="003C3E58">
              <w:rPr>
                <w:color w:val="000000" w:themeColor="text1"/>
              </w:rPr>
              <w:t xml:space="preserve">1 </w:t>
            </w:r>
            <w:r w:rsidR="003C3E58" w:rsidRPr="003C3E58">
              <w:rPr>
                <w:color w:val="000000" w:themeColor="text1"/>
              </w:rPr>
              <w:t>szt.</w:t>
            </w:r>
            <w:r w:rsidR="003C3E58">
              <w:rPr>
                <w:color w:val="000000" w:themeColor="text1"/>
              </w:rPr>
              <w:t xml:space="preserve"> </w:t>
            </w:r>
            <w:r w:rsidRPr="003C3E58">
              <w:rPr>
                <w:color w:val="000000" w:themeColor="text1"/>
              </w:rPr>
              <w:t>dwublatowy</w:t>
            </w:r>
            <w:r w:rsidR="009F5975" w:rsidRPr="003C3E58">
              <w:rPr>
                <w:color w:val="000000" w:themeColor="text1"/>
              </w:rPr>
              <w:t xml:space="preserve"> (</w:t>
            </w:r>
            <w:r w:rsidR="00985C82" w:rsidRPr="003C3E58">
              <w:rPr>
                <w:color w:val="000000" w:themeColor="text1"/>
              </w:rPr>
              <w:t xml:space="preserve">stół przyścienny złożony z dwóch </w:t>
            </w:r>
            <w:r w:rsidR="00D61569" w:rsidRPr="003C3E58">
              <w:rPr>
                <w:color w:val="000000" w:themeColor="text1"/>
              </w:rPr>
              <w:t xml:space="preserve">blatów </w:t>
            </w:r>
            <w:r w:rsidR="00985C82" w:rsidRPr="003C3E58">
              <w:rPr>
                <w:color w:val="000000" w:themeColor="text1"/>
              </w:rPr>
              <w:t>przedzielonych zlewem</w:t>
            </w:r>
            <w:r w:rsidR="009F5975" w:rsidRPr="003C3E58">
              <w:rPr>
                <w:color w:val="000000" w:themeColor="text1"/>
              </w:rPr>
              <w:t>)</w:t>
            </w:r>
            <w:r w:rsidRPr="003C3E58">
              <w:rPr>
                <w:color w:val="000000" w:themeColor="text1"/>
              </w:rPr>
              <w:t xml:space="preserve">; </w:t>
            </w:r>
            <w:r w:rsidR="009F5975">
              <w:rPr>
                <w:color w:val="000000" w:themeColor="text1"/>
              </w:rPr>
              <w:t>(</w:t>
            </w:r>
            <w:r w:rsidRPr="0049180B">
              <w:rPr>
                <w:color w:val="000000" w:themeColor="text1"/>
              </w:rPr>
              <w:t>wymiary: 1100/2800x750x900 mm</w:t>
            </w:r>
          </w:p>
        </w:tc>
        <w:tc>
          <w:tcPr>
            <w:tcW w:w="1481" w:type="dxa"/>
            <w:tcBorders>
              <w:top w:val="single" w:sz="4" w:space="0" w:color="000000"/>
              <w:left w:val="single" w:sz="4" w:space="0" w:color="000000"/>
              <w:bottom w:val="single" w:sz="4" w:space="0" w:color="000000"/>
            </w:tcBorders>
            <w:shd w:val="clear" w:color="auto" w:fill="auto"/>
            <w:vAlign w:val="center"/>
          </w:tcPr>
          <w:p w14:paraId="140B2FED" w14:textId="77777777" w:rsidR="00FE46F8" w:rsidRPr="0049180B" w:rsidRDefault="00FE46F8" w:rsidP="006C5F73">
            <w:pPr>
              <w:jc w:val="center"/>
              <w:rPr>
                <w:color w:val="000000" w:themeColor="text1"/>
              </w:rPr>
            </w:pPr>
            <w:r w:rsidRPr="0049180B">
              <w:rPr>
                <w:color w:val="000000" w:themeColor="text1"/>
              </w:rPr>
              <w:t>Blat 1</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A4ACD" w14:textId="77777777" w:rsidR="00FE46F8" w:rsidRPr="0049180B" w:rsidRDefault="00FE46F8" w:rsidP="00A10BDD">
            <w:pPr>
              <w:numPr>
                <w:ilvl w:val="0"/>
                <w:numId w:val="128"/>
              </w:numPr>
              <w:suppressAutoHyphens/>
              <w:spacing w:after="0" w:line="100" w:lineRule="atLeast"/>
              <w:rPr>
                <w:bCs/>
                <w:color w:val="000000" w:themeColor="text1"/>
              </w:rPr>
            </w:pPr>
            <w:r w:rsidRPr="0049180B">
              <w:rPr>
                <w:color w:val="000000" w:themeColor="text1"/>
              </w:rPr>
              <w:t>Wymiary: dł. 1100 mm x 750 mm</w:t>
            </w:r>
          </w:p>
          <w:p w14:paraId="33545AB0" w14:textId="77777777" w:rsidR="00FE46F8" w:rsidRPr="0049180B" w:rsidRDefault="00FE46F8" w:rsidP="00A10BDD">
            <w:pPr>
              <w:numPr>
                <w:ilvl w:val="0"/>
                <w:numId w:val="107"/>
              </w:numPr>
              <w:suppressAutoHyphens/>
              <w:spacing w:after="0" w:line="100" w:lineRule="atLeast"/>
              <w:rPr>
                <w:color w:val="000000" w:themeColor="text1"/>
              </w:rPr>
            </w:pPr>
            <w:r w:rsidRPr="0049180B">
              <w:rPr>
                <w:bCs/>
                <w:color w:val="000000" w:themeColor="text1"/>
              </w:rPr>
              <w:t>Blat z konglomeratu kwarcowo-granitowego</w:t>
            </w:r>
          </w:p>
          <w:p w14:paraId="4627DEF7" w14:textId="77777777" w:rsidR="00FE46F8" w:rsidRPr="0049180B" w:rsidRDefault="00FE46F8" w:rsidP="00A10BDD">
            <w:pPr>
              <w:numPr>
                <w:ilvl w:val="0"/>
                <w:numId w:val="107"/>
              </w:numPr>
              <w:suppressAutoHyphens/>
              <w:spacing w:after="0" w:line="100" w:lineRule="atLeast"/>
              <w:rPr>
                <w:color w:val="000000" w:themeColor="text1"/>
              </w:rPr>
            </w:pPr>
            <w:r w:rsidRPr="0049180B">
              <w:rPr>
                <w:color w:val="000000" w:themeColor="text1"/>
              </w:rPr>
              <w:t>Bez podniesionego obrzeża</w:t>
            </w:r>
          </w:p>
        </w:tc>
      </w:tr>
      <w:tr w:rsidR="00FE46F8" w:rsidRPr="0049180B" w14:paraId="06C0A866" w14:textId="77777777" w:rsidTr="00FE46F8">
        <w:trPr>
          <w:trHeight w:val="735"/>
        </w:trPr>
        <w:tc>
          <w:tcPr>
            <w:tcW w:w="1190" w:type="dxa"/>
            <w:vMerge/>
            <w:tcBorders>
              <w:top w:val="single" w:sz="4" w:space="0" w:color="000000"/>
              <w:left w:val="single" w:sz="4" w:space="0" w:color="000000"/>
              <w:bottom w:val="single" w:sz="4" w:space="0" w:color="000000"/>
            </w:tcBorders>
            <w:shd w:val="clear" w:color="auto" w:fill="auto"/>
            <w:vAlign w:val="center"/>
          </w:tcPr>
          <w:p w14:paraId="07AEDBD2"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5A33BBD1" w14:textId="77777777" w:rsidR="00FE46F8" w:rsidRPr="0049180B" w:rsidRDefault="00FE46F8" w:rsidP="006C5F73">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0DB91810" w14:textId="77777777" w:rsidR="00FE46F8" w:rsidRPr="0049180B" w:rsidRDefault="00FE46F8" w:rsidP="006C5F73">
            <w:pPr>
              <w:jc w:val="center"/>
              <w:rPr>
                <w:bCs/>
                <w:color w:val="000000" w:themeColor="text1"/>
              </w:rPr>
            </w:pPr>
            <w:r w:rsidRPr="0049180B">
              <w:rPr>
                <w:color w:val="000000" w:themeColor="text1"/>
              </w:rPr>
              <w:t>Stelaż stołu laboratoryjnego pod blatem 1</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CCB86" w14:textId="77777777" w:rsidR="00FE46F8" w:rsidRPr="0049180B" w:rsidRDefault="00FE46F8" w:rsidP="00A10BDD">
            <w:pPr>
              <w:numPr>
                <w:ilvl w:val="0"/>
                <w:numId w:val="127"/>
              </w:numPr>
              <w:suppressAutoHyphens/>
              <w:spacing w:after="0" w:line="100" w:lineRule="atLeast"/>
              <w:rPr>
                <w:bCs/>
                <w:color w:val="000000" w:themeColor="text1"/>
              </w:rPr>
            </w:pPr>
            <w:r w:rsidRPr="0049180B">
              <w:rPr>
                <w:bCs/>
                <w:color w:val="000000" w:themeColor="text1"/>
              </w:rPr>
              <w:t xml:space="preserve">Stelaż A-kształtny </w:t>
            </w:r>
          </w:p>
          <w:p w14:paraId="01787F84" w14:textId="77777777" w:rsidR="00FE46F8" w:rsidRPr="0049180B" w:rsidRDefault="00FE46F8" w:rsidP="00A10BDD">
            <w:pPr>
              <w:numPr>
                <w:ilvl w:val="0"/>
                <w:numId w:val="120"/>
              </w:numPr>
              <w:suppressAutoHyphens/>
              <w:spacing w:after="0" w:line="100" w:lineRule="atLeast"/>
              <w:rPr>
                <w:color w:val="000000" w:themeColor="text1"/>
              </w:rPr>
            </w:pPr>
            <w:r w:rsidRPr="0049180B">
              <w:rPr>
                <w:bCs/>
                <w:color w:val="000000" w:themeColor="text1"/>
              </w:rPr>
              <w:t>z nóżkami z tworzywa sztucznego z możliwością poziomowania oraz regulacji</w:t>
            </w:r>
          </w:p>
        </w:tc>
      </w:tr>
      <w:tr w:rsidR="00FE46F8" w:rsidRPr="0049180B" w14:paraId="5B098BA5" w14:textId="77777777" w:rsidTr="00FE46F8">
        <w:trPr>
          <w:trHeight w:val="735"/>
        </w:trPr>
        <w:tc>
          <w:tcPr>
            <w:tcW w:w="1190" w:type="dxa"/>
            <w:vMerge/>
            <w:tcBorders>
              <w:top w:val="single" w:sz="4" w:space="0" w:color="000000"/>
              <w:left w:val="single" w:sz="4" w:space="0" w:color="000000"/>
              <w:bottom w:val="single" w:sz="4" w:space="0" w:color="000000"/>
            </w:tcBorders>
            <w:shd w:val="clear" w:color="auto" w:fill="auto"/>
            <w:vAlign w:val="center"/>
          </w:tcPr>
          <w:p w14:paraId="2809026F"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7CAF3633" w14:textId="77777777" w:rsidR="00FE46F8" w:rsidRPr="0049180B" w:rsidRDefault="00FE46F8" w:rsidP="006C5F73">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68BF2ADD" w14:textId="77777777" w:rsidR="00FE46F8" w:rsidRPr="0049180B" w:rsidRDefault="00FE46F8" w:rsidP="006C5F73">
            <w:pPr>
              <w:jc w:val="center"/>
              <w:rPr>
                <w:color w:val="000000" w:themeColor="text1"/>
              </w:rPr>
            </w:pPr>
            <w:r w:rsidRPr="0049180B">
              <w:rPr>
                <w:color w:val="000000" w:themeColor="text1"/>
              </w:rPr>
              <w:t>Szafka 1 szt.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C4AE9" w14:textId="77777777" w:rsidR="00FE46F8" w:rsidRPr="0049180B" w:rsidRDefault="00FE46F8" w:rsidP="00A10BDD">
            <w:pPr>
              <w:pStyle w:val="Akapitzlist2"/>
              <w:numPr>
                <w:ilvl w:val="0"/>
                <w:numId w:val="108"/>
              </w:numPr>
              <w:rPr>
                <w:rFonts w:asciiTheme="minorHAnsi" w:hAnsiTheme="minorHAnsi"/>
                <w:color w:val="000000" w:themeColor="text1"/>
                <w:sz w:val="22"/>
                <w:szCs w:val="22"/>
              </w:rPr>
            </w:pPr>
            <w:r w:rsidRPr="0049180B">
              <w:rPr>
                <w:rFonts w:asciiTheme="minorHAnsi" w:hAnsiTheme="minorHAnsi"/>
                <w:color w:val="000000" w:themeColor="text1"/>
                <w:sz w:val="22"/>
                <w:szCs w:val="22"/>
              </w:rPr>
              <w:t>Pod blatem szafka szer.: 800 mm, dwuskrzydłowa, 1 x półka</w:t>
            </w:r>
          </w:p>
          <w:p w14:paraId="06329255" w14:textId="77777777" w:rsidR="00FE46F8" w:rsidRPr="0049180B" w:rsidRDefault="00FE46F8" w:rsidP="00A10BDD">
            <w:pPr>
              <w:numPr>
                <w:ilvl w:val="0"/>
                <w:numId w:val="108"/>
              </w:numPr>
              <w:suppressAutoHyphens/>
              <w:spacing w:after="0" w:line="100" w:lineRule="atLeast"/>
              <w:rPr>
                <w:color w:val="000000" w:themeColor="text1"/>
              </w:rPr>
            </w:pPr>
            <w:r w:rsidRPr="0049180B">
              <w:rPr>
                <w:color w:val="000000" w:themeColor="text1"/>
              </w:rPr>
              <w:t>Z płyty laminowanej</w:t>
            </w:r>
          </w:p>
          <w:p w14:paraId="5D247782" w14:textId="77777777" w:rsidR="00FE46F8" w:rsidRPr="0049180B" w:rsidRDefault="00FE46F8" w:rsidP="00A10BDD">
            <w:pPr>
              <w:numPr>
                <w:ilvl w:val="0"/>
                <w:numId w:val="108"/>
              </w:numPr>
              <w:suppressAutoHyphens/>
              <w:spacing w:after="0" w:line="100" w:lineRule="atLeast"/>
              <w:rPr>
                <w:color w:val="000000" w:themeColor="text1"/>
              </w:rPr>
            </w:pPr>
            <w:r w:rsidRPr="0049180B">
              <w:rPr>
                <w:color w:val="000000" w:themeColor="text1"/>
              </w:rPr>
              <w:t>podwieszana</w:t>
            </w:r>
          </w:p>
        </w:tc>
      </w:tr>
      <w:tr w:rsidR="00FE46F8" w:rsidRPr="0049180B" w14:paraId="3A116357" w14:textId="77777777" w:rsidTr="00FE46F8">
        <w:trPr>
          <w:trHeight w:val="135"/>
        </w:trPr>
        <w:tc>
          <w:tcPr>
            <w:tcW w:w="1190" w:type="dxa"/>
            <w:vMerge/>
            <w:tcBorders>
              <w:top w:val="single" w:sz="4" w:space="0" w:color="000000"/>
              <w:left w:val="single" w:sz="4" w:space="0" w:color="000000"/>
              <w:bottom w:val="single" w:sz="4" w:space="0" w:color="000000"/>
            </w:tcBorders>
            <w:shd w:val="clear" w:color="auto" w:fill="auto"/>
            <w:vAlign w:val="center"/>
          </w:tcPr>
          <w:p w14:paraId="183F157B"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4727CFAC" w14:textId="77777777" w:rsidR="00FE46F8" w:rsidRPr="0049180B" w:rsidRDefault="00FE46F8" w:rsidP="006C5F73">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5D56D7F8" w14:textId="77777777" w:rsidR="00FE46F8" w:rsidRPr="0049180B" w:rsidRDefault="00FE46F8" w:rsidP="006C5F73">
            <w:pPr>
              <w:jc w:val="center"/>
              <w:rPr>
                <w:color w:val="000000" w:themeColor="text1"/>
              </w:rPr>
            </w:pPr>
            <w:r w:rsidRPr="0049180B">
              <w:rPr>
                <w:color w:val="000000" w:themeColor="text1"/>
              </w:rPr>
              <w:t>Blat 2</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820CE" w14:textId="77777777" w:rsidR="00FE46F8" w:rsidRPr="0049180B" w:rsidRDefault="00FE46F8" w:rsidP="00A10BDD">
            <w:pPr>
              <w:numPr>
                <w:ilvl w:val="0"/>
                <w:numId w:val="129"/>
              </w:numPr>
              <w:suppressAutoHyphens/>
              <w:spacing w:after="0" w:line="100" w:lineRule="atLeast"/>
              <w:rPr>
                <w:bCs/>
                <w:color w:val="000000" w:themeColor="text1"/>
              </w:rPr>
            </w:pPr>
            <w:r w:rsidRPr="0049180B">
              <w:rPr>
                <w:color w:val="000000" w:themeColor="text1"/>
              </w:rPr>
              <w:t>Wymiary: dł. 2800 mm x 750 mm lub 2x1400x750 mm</w:t>
            </w:r>
          </w:p>
          <w:p w14:paraId="37FF6544" w14:textId="77777777" w:rsidR="00FE46F8" w:rsidRPr="0049180B" w:rsidRDefault="00FE46F8" w:rsidP="00A10BDD">
            <w:pPr>
              <w:numPr>
                <w:ilvl w:val="0"/>
                <w:numId w:val="109"/>
              </w:numPr>
              <w:suppressAutoHyphens/>
              <w:spacing w:after="0" w:line="100" w:lineRule="atLeast"/>
              <w:rPr>
                <w:bCs/>
                <w:color w:val="000000" w:themeColor="text1"/>
              </w:rPr>
            </w:pPr>
            <w:r w:rsidRPr="0049180B">
              <w:rPr>
                <w:bCs/>
                <w:color w:val="000000" w:themeColor="text1"/>
              </w:rPr>
              <w:t>Blat z konglomeratu kwarcowo-granitowego</w:t>
            </w:r>
          </w:p>
          <w:p w14:paraId="5BDCA0CB" w14:textId="77777777" w:rsidR="00FE46F8" w:rsidRPr="0049180B" w:rsidRDefault="00FE46F8" w:rsidP="00A10BDD">
            <w:pPr>
              <w:numPr>
                <w:ilvl w:val="0"/>
                <w:numId w:val="109"/>
              </w:numPr>
              <w:suppressAutoHyphens/>
              <w:spacing w:after="0" w:line="100" w:lineRule="atLeast"/>
              <w:rPr>
                <w:color w:val="000000" w:themeColor="text1"/>
              </w:rPr>
            </w:pPr>
            <w:r w:rsidRPr="0049180B">
              <w:rPr>
                <w:bCs/>
                <w:color w:val="000000" w:themeColor="text1"/>
              </w:rPr>
              <w:t>Bez podniesionego obrzeża</w:t>
            </w:r>
          </w:p>
        </w:tc>
      </w:tr>
      <w:tr w:rsidR="00FE46F8" w:rsidRPr="0049180B" w14:paraId="44419A07" w14:textId="77777777" w:rsidTr="00FE46F8">
        <w:trPr>
          <w:trHeight w:val="195"/>
        </w:trPr>
        <w:tc>
          <w:tcPr>
            <w:tcW w:w="1190" w:type="dxa"/>
            <w:vMerge/>
            <w:tcBorders>
              <w:top w:val="single" w:sz="4" w:space="0" w:color="000000"/>
              <w:left w:val="single" w:sz="4" w:space="0" w:color="000000"/>
              <w:bottom w:val="single" w:sz="4" w:space="0" w:color="000000"/>
            </w:tcBorders>
            <w:shd w:val="clear" w:color="auto" w:fill="auto"/>
            <w:vAlign w:val="center"/>
          </w:tcPr>
          <w:p w14:paraId="481CC10B"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1226A4EE" w14:textId="77777777" w:rsidR="00FE46F8" w:rsidRPr="0049180B" w:rsidRDefault="00FE46F8" w:rsidP="006C5F73">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6F920172" w14:textId="77777777" w:rsidR="00FE46F8" w:rsidRPr="0049180B" w:rsidRDefault="00FE46F8" w:rsidP="006C5F73">
            <w:pPr>
              <w:jc w:val="center"/>
              <w:rPr>
                <w:color w:val="000000" w:themeColor="text1"/>
              </w:rPr>
            </w:pPr>
            <w:r w:rsidRPr="0049180B">
              <w:rPr>
                <w:color w:val="000000" w:themeColor="text1"/>
              </w:rPr>
              <w:t>Stelaż stołu laboratoryjnego pod blatem 1</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E5B17" w14:textId="77777777" w:rsidR="00FE46F8" w:rsidRPr="0049180B" w:rsidRDefault="00FE46F8" w:rsidP="006C5F73">
            <w:pPr>
              <w:snapToGrid w:val="0"/>
              <w:ind w:left="720"/>
              <w:rPr>
                <w:color w:val="000000" w:themeColor="text1"/>
              </w:rPr>
            </w:pPr>
          </w:p>
          <w:p w14:paraId="0C0951C2" w14:textId="77777777" w:rsidR="00FE46F8" w:rsidRPr="0049180B" w:rsidRDefault="00FE46F8" w:rsidP="00A10BDD">
            <w:pPr>
              <w:numPr>
                <w:ilvl w:val="0"/>
                <w:numId w:val="110"/>
              </w:numPr>
              <w:suppressAutoHyphens/>
              <w:spacing w:after="0" w:line="100" w:lineRule="atLeast"/>
              <w:rPr>
                <w:bCs/>
                <w:color w:val="000000" w:themeColor="text1"/>
              </w:rPr>
            </w:pPr>
            <w:r w:rsidRPr="0049180B">
              <w:rPr>
                <w:bCs/>
                <w:color w:val="000000" w:themeColor="text1"/>
              </w:rPr>
              <w:t>Stelaż A-kształtny</w:t>
            </w:r>
          </w:p>
          <w:p w14:paraId="5C922F21" w14:textId="77777777" w:rsidR="00FE46F8" w:rsidRPr="0049180B" w:rsidRDefault="00FE46F8" w:rsidP="00A10BDD">
            <w:pPr>
              <w:numPr>
                <w:ilvl w:val="0"/>
                <w:numId w:val="110"/>
              </w:numPr>
              <w:suppressAutoHyphens/>
              <w:spacing w:after="0" w:line="100" w:lineRule="atLeast"/>
              <w:rPr>
                <w:color w:val="000000" w:themeColor="text1"/>
              </w:rPr>
            </w:pPr>
            <w:r w:rsidRPr="0049180B">
              <w:rPr>
                <w:bCs/>
                <w:color w:val="000000" w:themeColor="text1"/>
              </w:rPr>
              <w:t>z nóżkami z tworzywa sztucznego z możliwością poziomowania oraz regulacji</w:t>
            </w:r>
          </w:p>
          <w:p w14:paraId="6F26F2E8" w14:textId="77777777" w:rsidR="00FE46F8" w:rsidRPr="0049180B" w:rsidRDefault="00FE46F8" w:rsidP="006C5F73">
            <w:pPr>
              <w:rPr>
                <w:color w:val="000000" w:themeColor="text1"/>
              </w:rPr>
            </w:pPr>
          </w:p>
        </w:tc>
      </w:tr>
      <w:tr w:rsidR="00FE46F8" w:rsidRPr="0049180B" w14:paraId="3C79FF4F" w14:textId="77777777" w:rsidTr="00FE46F8">
        <w:trPr>
          <w:trHeight w:val="150"/>
        </w:trPr>
        <w:tc>
          <w:tcPr>
            <w:tcW w:w="1190" w:type="dxa"/>
            <w:vMerge/>
            <w:tcBorders>
              <w:top w:val="single" w:sz="4" w:space="0" w:color="000000"/>
              <w:left w:val="single" w:sz="4" w:space="0" w:color="000000"/>
              <w:bottom w:val="single" w:sz="4" w:space="0" w:color="000000"/>
            </w:tcBorders>
            <w:shd w:val="clear" w:color="auto" w:fill="auto"/>
            <w:vAlign w:val="center"/>
          </w:tcPr>
          <w:p w14:paraId="23BEE02D"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6CAAEBD2" w14:textId="77777777" w:rsidR="00FE46F8" w:rsidRPr="0049180B" w:rsidRDefault="00FE46F8" w:rsidP="006C5F73">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7425D072" w14:textId="77777777" w:rsidR="00FE46F8" w:rsidRPr="0049180B" w:rsidRDefault="00FE46F8" w:rsidP="006C5F73">
            <w:pPr>
              <w:jc w:val="center"/>
              <w:rPr>
                <w:color w:val="000000" w:themeColor="text1"/>
              </w:rPr>
            </w:pPr>
            <w:r w:rsidRPr="0049180B">
              <w:rPr>
                <w:color w:val="000000" w:themeColor="text1"/>
              </w:rPr>
              <w:t>Szafka 3 szt.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A9AAD" w14:textId="77777777" w:rsidR="00FE46F8" w:rsidRPr="0049180B" w:rsidRDefault="00FE46F8" w:rsidP="006C5F73">
            <w:pPr>
              <w:snapToGrid w:val="0"/>
              <w:ind w:left="720"/>
              <w:rPr>
                <w:color w:val="000000" w:themeColor="text1"/>
              </w:rPr>
            </w:pPr>
          </w:p>
          <w:p w14:paraId="36CCC307" w14:textId="77777777" w:rsidR="00FE46F8" w:rsidRPr="0049180B" w:rsidRDefault="00FE46F8" w:rsidP="00A10BDD">
            <w:pPr>
              <w:pStyle w:val="Akapitzlist2"/>
              <w:numPr>
                <w:ilvl w:val="0"/>
                <w:numId w:val="111"/>
              </w:numPr>
              <w:rPr>
                <w:rFonts w:asciiTheme="minorHAnsi" w:hAnsiTheme="minorHAnsi"/>
                <w:color w:val="000000" w:themeColor="text1"/>
                <w:sz w:val="22"/>
                <w:szCs w:val="22"/>
              </w:rPr>
            </w:pPr>
            <w:r w:rsidRPr="0049180B">
              <w:rPr>
                <w:rFonts w:asciiTheme="minorHAnsi" w:hAnsiTheme="minorHAnsi"/>
                <w:color w:val="000000" w:themeColor="text1"/>
                <w:sz w:val="22"/>
                <w:szCs w:val="22"/>
              </w:rPr>
              <w:t>Pod blatem szafka szer.: 800 mm, dwuskrzydłowa, 1 x półka</w:t>
            </w:r>
          </w:p>
          <w:p w14:paraId="6862B7C3" w14:textId="77777777" w:rsidR="00FE46F8" w:rsidRPr="0049180B" w:rsidRDefault="00FE46F8" w:rsidP="00A10BDD">
            <w:pPr>
              <w:numPr>
                <w:ilvl w:val="0"/>
                <w:numId w:val="111"/>
              </w:numPr>
              <w:suppressAutoHyphens/>
              <w:spacing w:after="0" w:line="100" w:lineRule="atLeast"/>
              <w:rPr>
                <w:color w:val="000000" w:themeColor="text1"/>
              </w:rPr>
            </w:pPr>
            <w:r w:rsidRPr="0049180B">
              <w:rPr>
                <w:color w:val="000000" w:themeColor="text1"/>
              </w:rPr>
              <w:t>Z płyty laminowanej</w:t>
            </w:r>
          </w:p>
          <w:p w14:paraId="2E3093F9" w14:textId="77777777" w:rsidR="00FE46F8" w:rsidRPr="0049180B" w:rsidRDefault="00FE46F8" w:rsidP="00A10BDD">
            <w:pPr>
              <w:numPr>
                <w:ilvl w:val="0"/>
                <w:numId w:val="111"/>
              </w:numPr>
              <w:suppressAutoHyphens/>
              <w:spacing w:after="0" w:line="100" w:lineRule="atLeast"/>
              <w:rPr>
                <w:color w:val="000000" w:themeColor="text1"/>
              </w:rPr>
            </w:pPr>
            <w:r w:rsidRPr="0049180B">
              <w:rPr>
                <w:color w:val="000000" w:themeColor="text1"/>
              </w:rPr>
              <w:t>podwieszana</w:t>
            </w:r>
          </w:p>
          <w:p w14:paraId="18A99306" w14:textId="77777777" w:rsidR="00FE46F8" w:rsidRPr="0049180B" w:rsidRDefault="00FE46F8" w:rsidP="006C5F73">
            <w:pPr>
              <w:ind w:left="720"/>
              <w:rPr>
                <w:color w:val="000000" w:themeColor="text1"/>
              </w:rPr>
            </w:pPr>
          </w:p>
        </w:tc>
      </w:tr>
      <w:tr w:rsidR="00FE46F8" w:rsidRPr="0049180B" w14:paraId="7C1E7030" w14:textId="77777777" w:rsidTr="00FE46F8">
        <w:trPr>
          <w:trHeight w:val="150"/>
        </w:trPr>
        <w:tc>
          <w:tcPr>
            <w:tcW w:w="1190" w:type="dxa"/>
            <w:vMerge/>
            <w:tcBorders>
              <w:top w:val="single" w:sz="4" w:space="0" w:color="000000"/>
              <w:left w:val="single" w:sz="4" w:space="0" w:color="000000"/>
              <w:bottom w:val="single" w:sz="4" w:space="0" w:color="000000"/>
            </w:tcBorders>
            <w:shd w:val="clear" w:color="auto" w:fill="auto"/>
            <w:vAlign w:val="center"/>
          </w:tcPr>
          <w:p w14:paraId="2F444108"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687FA6BF" w14:textId="77777777" w:rsidR="00FE46F8" w:rsidRPr="0049180B" w:rsidRDefault="00FE46F8" w:rsidP="006C5F73">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042CDB3C" w14:textId="77777777" w:rsidR="00FE46F8" w:rsidRPr="0049180B" w:rsidRDefault="00FE46F8" w:rsidP="006C5F73">
            <w:pPr>
              <w:jc w:val="center"/>
              <w:rPr>
                <w:color w:val="000000" w:themeColor="text1"/>
              </w:rPr>
            </w:pPr>
            <w:r w:rsidRPr="0049180B">
              <w:rPr>
                <w:color w:val="000000" w:themeColor="text1"/>
              </w:rPr>
              <w:t>Szafka 1 szt.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34B36" w14:textId="77777777" w:rsidR="00FE46F8" w:rsidRPr="0049180B" w:rsidRDefault="00FE46F8" w:rsidP="006C5F73">
            <w:pPr>
              <w:snapToGrid w:val="0"/>
              <w:rPr>
                <w:color w:val="000000" w:themeColor="text1"/>
              </w:rPr>
            </w:pPr>
          </w:p>
          <w:p w14:paraId="75C93C38" w14:textId="77777777" w:rsidR="00FE46F8" w:rsidRPr="0049180B" w:rsidRDefault="00FE46F8" w:rsidP="00A10BDD">
            <w:pPr>
              <w:numPr>
                <w:ilvl w:val="0"/>
                <w:numId w:val="111"/>
              </w:numPr>
              <w:suppressAutoHyphens/>
              <w:spacing w:after="0" w:line="100" w:lineRule="atLeast"/>
              <w:rPr>
                <w:color w:val="000000" w:themeColor="text1"/>
              </w:rPr>
            </w:pPr>
            <w:r w:rsidRPr="0049180B">
              <w:rPr>
                <w:color w:val="000000" w:themeColor="text1"/>
              </w:rPr>
              <w:t xml:space="preserve">Pod blatem szafka szer.: 400 mm, jednoskrzydłowa, 1 x półka </w:t>
            </w:r>
          </w:p>
          <w:p w14:paraId="441815DF" w14:textId="77777777" w:rsidR="00FE46F8" w:rsidRPr="0049180B" w:rsidRDefault="00FE46F8" w:rsidP="00A10BDD">
            <w:pPr>
              <w:numPr>
                <w:ilvl w:val="0"/>
                <w:numId w:val="111"/>
              </w:numPr>
              <w:suppressAutoHyphens/>
              <w:spacing w:after="0" w:line="100" w:lineRule="atLeast"/>
              <w:rPr>
                <w:color w:val="000000" w:themeColor="text1"/>
              </w:rPr>
            </w:pPr>
            <w:r w:rsidRPr="0049180B">
              <w:rPr>
                <w:color w:val="000000" w:themeColor="text1"/>
              </w:rPr>
              <w:t>Z płyty laminowanej</w:t>
            </w:r>
          </w:p>
          <w:p w14:paraId="6B0BEAA5" w14:textId="77777777" w:rsidR="00FE46F8" w:rsidRPr="0049180B" w:rsidRDefault="00FE46F8" w:rsidP="00A10BDD">
            <w:pPr>
              <w:numPr>
                <w:ilvl w:val="0"/>
                <w:numId w:val="111"/>
              </w:numPr>
              <w:suppressAutoHyphens/>
              <w:spacing w:after="0" w:line="100" w:lineRule="atLeast"/>
              <w:rPr>
                <w:color w:val="000000" w:themeColor="text1"/>
              </w:rPr>
            </w:pPr>
            <w:r w:rsidRPr="0049180B">
              <w:rPr>
                <w:color w:val="000000" w:themeColor="text1"/>
              </w:rPr>
              <w:t>podwieszana</w:t>
            </w:r>
          </w:p>
          <w:p w14:paraId="4335A597" w14:textId="77777777" w:rsidR="00FE46F8" w:rsidRPr="0049180B" w:rsidRDefault="00FE46F8" w:rsidP="006C5F73">
            <w:pPr>
              <w:ind w:left="720"/>
              <w:rPr>
                <w:color w:val="000000" w:themeColor="text1"/>
              </w:rPr>
            </w:pPr>
          </w:p>
        </w:tc>
      </w:tr>
      <w:tr w:rsidR="00FE46F8" w:rsidRPr="0049180B" w14:paraId="5DEC9A61" w14:textId="77777777" w:rsidTr="00FE46F8">
        <w:trPr>
          <w:trHeight w:val="798"/>
        </w:trPr>
        <w:tc>
          <w:tcPr>
            <w:tcW w:w="1190" w:type="dxa"/>
            <w:vMerge w:val="restart"/>
            <w:tcBorders>
              <w:top w:val="single" w:sz="4" w:space="0" w:color="000000"/>
              <w:left w:val="single" w:sz="4" w:space="0" w:color="000000"/>
              <w:bottom w:val="single" w:sz="4" w:space="0" w:color="000000"/>
            </w:tcBorders>
            <w:shd w:val="clear" w:color="auto" w:fill="auto"/>
            <w:vAlign w:val="center"/>
          </w:tcPr>
          <w:p w14:paraId="36C2D594" w14:textId="77777777" w:rsidR="00FE46F8" w:rsidRPr="0049180B" w:rsidRDefault="00FE46F8" w:rsidP="006C5F73">
            <w:pPr>
              <w:jc w:val="center"/>
              <w:rPr>
                <w:color w:val="000000" w:themeColor="text1"/>
              </w:rPr>
            </w:pPr>
            <w:r w:rsidRPr="0049180B">
              <w:rPr>
                <w:color w:val="000000" w:themeColor="text1"/>
              </w:rPr>
              <w:t>25</w:t>
            </w:r>
          </w:p>
        </w:tc>
        <w:tc>
          <w:tcPr>
            <w:tcW w:w="2120" w:type="dxa"/>
            <w:gridSpan w:val="2"/>
            <w:vMerge w:val="restart"/>
            <w:tcBorders>
              <w:top w:val="single" w:sz="4" w:space="0" w:color="000000"/>
              <w:left w:val="single" w:sz="4" w:space="0" w:color="000000"/>
              <w:bottom w:val="single" w:sz="4" w:space="0" w:color="000000"/>
            </w:tcBorders>
            <w:shd w:val="clear" w:color="auto" w:fill="auto"/>
            <w:vAlign w:val="center"/>
          </w:tcPr>
          <w:p w14:paraId="6B885738" w14:textId="77777777" w:rsidR="00FE46F8" w:rsidRPr="0049180B" w:rsidRDefault="00FE46F8" w:rsidP="006C5F73">
            <w:pPr>
              <w:rPr>
                <w:color w:val="000000" w:themeColor="text1"/>
              </w:rPr>
            </w:pPr>
            <w:r w:rsidRPr="0049180B">
              <w:rPr>
                <w:color w:val="000000" w:themeColor="text1"/>
              </w:rPr>
              <w:t>Stół laboratoryjny przyścienny 1 szt. wymiary: dł. 3000x  mm x gł. 750 mm x wys. 900 mm</w:t>
            </w:r>
          </w:p>
          <w:p w14:paraId="6886F1FB" w14:textId="77777777" w:rsidR="00FE46F8" w:rsidRPr="0049180B" w:rsidRDefault="00FE46F8" w:rsidP="006C5F73">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1BFE2717" w14:textId="77777777" w:rsidR="00FE46F8" w:rsidRPr="0049180B" w:rsidRDefault="00FE46F8" w:rsidP="006C5F73">
            <w:pPr>
              <w:snapToGrid w:val="0"/>
              <w:jc w:val="center"/>
              <w:rPr>
                <w:color w:val="000000" w:themeColor="text1"/>
              </w:rPr>
            </w:pPr>
          </w:p>
          <w:p w14:paraId="002E6F55" w14:textId="77777777" w:rsidR="00FE46F8" w:rsidRPr="0049180B" w:rsidRDefault="00FE46F8" w:rsidP="006C5F73">
            <w:pPr>
              <w:jc w:val="center"/>
              <w:rPr>
                <w:color w:val="000000" w:themeColor="text1"/>
              </w:rPr>
            </w:pPr>
            <w:r w:rsidRPr="0049180B">
              <w:rPr>
                <w:color w:val="000000" w:themeColor="text1"/>
              </w:rPr>
              <w:t>Blat</w:t>
            </w:r>
          </w:p>
          <w:p w14:paraId="1071B86B" w14:textId="77777777" w:rsidR="00FE46F8" w:rsidRPr="0049180B" w:rsidRDefault="00FE46F8" w:rsidP="006C5F73">
            <w:pPr>
              <w:jc w:val="center"/>
              <w:rPr>
                <w:color w:val="000000" w:themeColor="text1"/>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C9E9C" w14:textId="77777777" w:rsidR="00FE46F8" w:rsidRPr="0049180B" w:rsidRDefault="00FE46F8" w:rsidP="006C5F73">
            <w:pPr>
              <w:snapToGrid w:val="0"/>
              <w:ind w:left="720"/>
              <w:rPr>
                <w:color w:val="000000" w:themeColor="text1"/>
              </w:rPr>
            </w:pPr>
          </w:p>
          <w:p w14:paraId="601DC8A7" w14:textId="77777777" w:rsidR="00FE46F8" w:rsidRPr="0049180B" w:rsidRDefault="00FE46F8" w:rsidP="00A10BDD">
            <w:pPr>
              <w:numPr>
                <w:ilvl w:val="0"/>
                <w:numId w:val="82"/>
              </w:numPr>
              <w:suppressAutoHyphens/>
              <w:spacing w:after="0" w:line="100" w:lineRule="atLeast"/>
              <w:rPr>
                <w:bCs/>
                <w:color w:val="000000" w:themeColor="text1"/>
              </w:rPr>
            </w:pPr>
            <w:r w:rsidRPr="0049180B">
              <w:rPr>
                <w:color w:val="000000" w:themeColor="text1"/>
              </w:rPr>
              <w:t>Wymiary: dł. 3000 mm x 750 mm lub 2x1500 mm x 750 mm</w:t>
            </w:r>
          </w:p>
          <w:p w14:paraId="71A795FE" w14:textId="77777777" w:rsidR="00FE46F8" w:rsidRPr="0049180B" w:rsidRDefault="00FE46F8" w:rsidP="00A10BDD">
            <w:pPr>
              <w:numPr>
                <w:ilvl w:val="0"/>
                <w:numId w:val="82"/>
              </w:numPr>
              <w:suppressAutoHyphens/>
              <w:spacing w:after="0" w:line="100" w:lineRule="atLeast"/>
              <w:rPr>
                <w:bCs/>
                <w:color w:val="000000" w:themeColor="text1"/>
              </w:rPr>
            </w:pPr>
            <w:r w:rsidRPr="0049180B">
              <w:rPr>
                <w:bCs/>
                <w:color w:val="000000" w:themeColor="text1"/>
              </w:rPr>
              <w:t>Blat z konglomeratu kwarcowo-granitowego</w:t>
            </w:r>
          </w:p>
          <w:p w14:paraId="45321D9F" w14:textId="77777777" w:rsidR="00FE46F8" w:rsidRPr="0049180B" w:rsidRDefault="00FE46F8" w:rsidP="00A10BDD">
            <w:pPr>
              <w:numPr>
                <w:ilvl w:val="0"/>
                <w:numId w:val="82"/>
              </w:numPr>
              <w:suppressAutoHyphens/>
              <w:spacing w:after="0" w:line="100" w:lineRule="atLeast"/>
              <w:rPr>
                <w:color w:val="000000" w:themeColor="text1"/>
              </w:rPr>
            </w:pPr>
            <w:r w:rsidRPr="0049180B">
              <w:rPr>
                <w:bCs/>
                <w:color w:val="000000" w:themeColor="text1"/>
              </w:rPr>
              <w:t>Bez podniesionego obrzeża</w:t>
            </w:r>
          </w:p>
          <w:p w14:paraId="2EA7296A" w14:textId="77777777" w:rsidR="00FE46F8" w:rsidRPr="0049180B" w:rsidRDefault="00FE46F8" w:rsidP="006C5F73">
            <w:pPr>
              <w:ind w:left="720"/>
              <w:rPr>
                <w:color w:val="000000" w:themeColor="text1"/>
              </w:rPr>
            </w:pPr>
          </w:p>
        </w:tc>
      </w:tr>
      <w:tr w:rsidR="00FE46F8" w:rsidRPr="0049180B" w14:paraId="23C00B51" w14:textId="77777777" w:rsidTr="00FE46F8">
        <w:trPr>
          <w:trHeight w:val="510"/>
        </w:trPr>
        <w:tc>
          <w:tcPr>
            <w:tcW w:w="1190" w:type="dxa"/>
            <w:vMerge/>
            <w:tcBorders>
              <w:top w:val="single" w:sz="4" w:space="0" w:color="000000"/>
              <w:left w:val="single" w:sz="4" w:space="0" w:color="000000"/>
              <w:bottom w:val="single" w:sz="4" w:space="0" w:color="000000"/>
            </w:tcBorders>
            <w:shd w:val="clear" w:color="auto" w:fill="auto"/>
            <w:vAlign w:val="center"/>
          </w:tcPr>
          <w:p w14:paraId="58EB5108"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569078EC" w14:textId="77777777" w:rsidR="00FE46F8" w:rsidRPr="0049180B" w:rsidRDefault="00FE46F8" w:rsidP="006C5F73">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7F7BC77A" w14:textId="77777777" w:rsidR="00FE46F8" w:rsidRPr="0049180B" w:rsidRDefault="00FE46F8" w:rsidP="006C5F73">
            <w:pPr>
              <w:jc w:val="center"/>
              <w:rPr>
                <w:bCs/>
                <w:color w:val="000000" w:themeColor="text1"/>
              </w:rPr>
            </w:pPr>
            <w:r w:rsidRPr="0049180B">
              <w:rPr>
                <w:color w:val="000000" w:themeColor="text1"/>
              </w:rPr>
              <w:t>Stelaż stołu laboratoryjnego</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09A0B" w14:textId="77777777" w:rsidR="00FE46F8" w:rsidRPr="0049180B" w:rsidRDefault="00FE46F8" w:rsidP="00A10BDD">
            <w:pPr>
              <w:numPr>
                <w:ilvl w:val="0"/>
                <w:numId w:val="112"/>
              </w:numPr>
              <w:suppressAutoHyphens/>
              <w:spacing w:after="0" w:line="100" w:lineRule="atLeast"/>
              <w:rPr>
                <w:bCs/>
                <w:color w:val="000000" w:themeColor="text1"/>
              </w:rPr>
            </w:pPr>
            <w:r w:rsidRPr="0049180B">
              <w:rPr>
                <w:bCs/>
                <w:color w:val="000000" w:themeColor="text1"/>
              </w:rPr>
              <w:t>Stelaż A-kształtny</w:t>
            </w:r>
          </w:p>
          <w:p w14:paraId="0E426241" w14:textId="77777777" w:rsidR="00FE46F8" w:rsidRPr="0049180B" w:rsidRDefault="00FE46F8" w:rsidP="00A10BDD">
            <w:pPr>
              <w:numPr>
                <w:ilvl w:val="0"/>
                <w:numId w:val="112"/>
              </w:numPr>
              <w:suppressAutoHyphens/>
              <w:spacing w:after="0" w:line="100" w:lineRule="atLeast"/>
              <w:rPr>
                <w:color w:val="000000" w:themeColor="text1"/>
              </w:rPr>
            </w:pPr>
            <w:r w:rsidRPr="0049180B">
              <w:rPr>
                <w:bCs/>
                <w:color w:val="000000" w:themeColor="text1"/>
              </w:rPr>
              <w:t>z nóżkami z tworzywa sztucznego z możliwością poziomowania oraz regulacji</w:t>
            </w:r>
          </w:p>
        </w:tc>
      </w:tr>
      <w:tr w:rsidR="00FE46F8" w:rsidRPr="0049180B" w14:paraId="6042D748" w14:textId="77777777" w:rsidTr="00FE46F8">
        <w:trPr>
          <w:trHeight w:val="525"/>
        </w:trPr>
        <w:tc>
          <w:tcPr>
            <w:tcW w:w="1190" w:type="dxa"/>
            <w:vMerge/>
            <w:tcBorders>
              <w:top w:val="single" w:sz="4" w:space="0" w:color="000000"/>
              <w:left w:val="single" w:sz="4" w:space="0" w:color="000000"/>
              <w:bottom w:val="single" w:sz="4" w:space="0" w:color="000000"/>
            </w:tcBorders>
            <w:shd w:val="clear" w:color="auto" w:fill="auto"/>
            <w:vAlign w:val="center"/>
          </w:tcPr>
          <w:p w14:paraId="197EE2A4"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33C97A9B" w14:textId="77777777" w:rsidR="00FE46F8" w:rsidRPr="0049180B" w:rsidRDefault="00FE46F8" w:rsidP="006C5F73">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53715BA8" w14:textId="77777777" w:rsidR="00FE46F8" w:rsidRPr="0049180B" w:rsidRDefault="00FE46F8" w:rsidP="006C5F73">
            <w:pPr>
              <w:snapToGrid w:val="0"/>
              <w:jc w:val="center"/>
              <w:rPr>
                <w:color w:val="000000" w:themeColor="text1"/>
              </w:rPr>
            </w:pPr>
          </w:p>
          <w:p w14:paraId="3ED62395" w14:textId="77777777" w:rsidR="00FE46F8" w:rsidRPr="0049180B" w:rsidRDefault="00FE46F8" w:rsidP="006C5F73">
            <w:pPr>
              <w:jc w:val="center"/>
              <w:rPr>
                <w:color w:val="000000" w:themeColor="text1"/>
              </w:rPr>
            </w:pPr>
            <w:r w:rsidRPr="0049180B">
              <w:rPr>
                <w:color w:val="000000" w:themeColor="text1"/>
              </w:rPr>
              <w:t>Szafka 2 szt.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FE605" w14:textId="77777777" w:rsidR="00FE46F8" w:rsidRPr="0049180B" w:rsidRDefault="00FE46F8" w:rsidP="00A10BDD">
            <w:pPr>
              <w:numPr>
                <w:ilvl w:val="0"/>
                <w:numId w:val="113"/>
              </w:numPr>
              <w:suppressAutoHyphens/>
              <w:spacing w:after="0" w:line="100" w:lineRule="atLeast"/>
              <w:rPr>
                <w:color w:val="000000" w:themeColor="text1"/>
              </w:rPr>
            </w:pPr>
            <w:r w:rsidRPr="0049180B">
              <w:rPr>
                <w:color w:val="000000" w:themeColor="text1"/>
              </w:rPr>
              <w:t xml:space="preserve">Pod blatem szafka szer.: 800 mm, dwuskrzydłowa, 1 x półka </w:t>
            </w:r>
          </w:p>
          <w:p w14:paraId="3AC80DF5" w14:textId="77777777" w:rsidR="00FE46F8" w:rsidRPr="0049180B" w:rsidRDefault="00FE46F8" w:rsidP="00A10BDD">
            <w:pPr>
              <w:numPr>
                <w:ilvl w:val="0"/>
                <w:numId w:val="113"/>
              </w:numPr>
              <w:suppressAutoHyphens/>
              <w:spacing w:after="0" w:line="100" w:lineRule="atLeast"/>
              <w:rPr>
                <w:color w:val="000000" w:themeColor="text1"/>
              </w:rPr>
            </w:pPr>
            <w:r w:rsidRPr="0049180B">
              <w:rPr>
                <w:color w:val="000000" w:themeColor="text1"/>
              </w:rPr>
              <w:t>Z płyty laminowanej</w:t>
            </w:r>
          </w:p>
          <w:p w14:paraId="27CC3610" w14:textId="77777777" w:rsidR="00FE46F8" w:rsidRPr="0049180B" w:rsidRDefault="00FE46F8" w:rsidP="00A10BDD">
            <w:pPr>
              <w:numPr>
                <w:ilvl w:val="0"/>
                <w:numId w:val="113"/>
              </w:numPr>
              <w:suppressAutoHyphens/>
              <w:spacing w:after="0" w:line="100" w:lineRule="atLeast"/>
              <w:rPr>
                <w:color w:val="000000" w:themeColor="text1"/>
              </w:rPr>
            </w:pPr>
            <w:r w:rsidRPr="0049180B">
              <w:rPr>
                <w:color w:val="000000" w:themeColor="text1"/>
              </w:rPr>
              <w:t>podwieszana</w:t>
            </w:r>
          </w:p>
        </w:tc>
      </w:tr>
      <w:tr w:rsidR="00FE46F8" w:rsidRPr="0049180B" w14:paraId="1453C5A4" w14:textId="77777777" w:rsidTr="00FE46F8">
        <w:trPr>
          <w:trHeight w:val="985"/>
        </w:trPr>
        <w:tc>
          <w:tcPr>
            <w:tcW w:w="1190" w:type="dxa"/>
            <w:vMerge/>
            <w:tcBorders>
              <w:top w:val="single" w:sz="4" w:space="0" w:color="000000"/>
              <w:left w:val="single" w:sz="4" w:space="0" w:color="000000"/>
              <w:bottom w:val="single" w:sz="4" w:space="0" w:color="000000"/>
            </w:tcBorders>
            <w:shd w:val="clear" w:color="auto" w:fill="auto"/>
            <w:vAlign w:val="center"/>
          </w:tcPr>
          <w:p w14:paraId="7F49CC54"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4D30B74A" w14:textId="77777777" w:rsidR="00FE46F8" w:rsidRPr="0049180B" w:rsidRDefault="00FE46F8" w:rsidP="006C5F73">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60F466A0" w14:textId="77777777" w:rsidR="00FE46F8" w:rsidRPr="0049180B" w:rsidRDefault="00FE46F8" w:rsidP="006C5F73">
            <w:pPr>
              <w:snapToGrid w:val="0"/>
              <w:jc w:val="center"/>
              <w:rPr>
                <w:color w:val="000000" w:themeColor="text1"/>
              </w:rPr>
            </w:pPr>
          </w:p>
          <w:p w14:paraId="1B11F2AD" w14:textId="77777777" w:rsidR="00FE46F8" w:rsidRPr="0049180B" w:rsidRDefault="00FE46F8" w:rsidP="006C5F73">
            <w:pPr>
              <w:jc w:val="center"/>
              <w:rPr>
                <w:color w:val="000000" w:themeColor="text1"/>
              </w:rPr>
            </w:pPr>
            <w:r w:rsidRPr="0049180B">
              <w:rPr>
                <w:color w:val="000000" w:themeColor="text1"/>
              </w:rPr>
              <w:t>Szafka 1 szt.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79591" w14:textId="77777777" w:rsidR="00FE46F8" w:rsidRPr="0049180B" w:rsidRDefault="00FE46F8" w:rsidP="00A10BDD">
            <w:pPr>
              <w:numPr>
                <w:ilvl w:val="0"/>
                <w:numId w:val="113"/>
              </w:numPr>
              <w:suppressAutoHyphens/>
              <w:spacing w:after="0" w:line="100" w:lineRule="atLeast"/>
              <w:rPr>
                <w:color w:val="000000" w:themeColor="text1"/>
              </w:rPr>
            </w:pPr>
            <w:r w:rsidRPr="0049180B">
              <w:rPr>
                <w:color w:val="000000" w:themeColor="text1"/>
              </w:rPr>
              <w:t>Pod blatem szafka szer.: 400 mm, jednoskrzydłowa, 1 x półka</w:t>
            </w:r>
          </w:p>
          <w:p w14:paraId="4451906D" w14:textId="77777777" w:rsidR="00FE46F8" w:rsidRPr="0049180B" w:rsidRDefault="00FE46F8" w:rsidP="00A10BDD">
            <w:pPr>
              <w:numPr>
                <w:ilvl w:val="0"/>
                <w:numId w:val="113"/>
              </w:numPr>
              <w:suppressAutoHyphens/>
              <w:spacing w:after="0" w:line="100" w:lineRule="atLeast"/>
              <w:rPr>
                <w:color w:val="000000" w:themeColor="text1"/>
              </w:rPr>
            </w:pPr>
            <w:r w:rsidRPr="0049180B">
              <w:rPr>
                <w:color w:val="000000" w:themeColor="text1"/>
              </w:rPr>
              <w:t>Z płyty laminowanej</w:t>
            </w:r>
          </w:p>
          <w:p w14:paraId="081E7AA5" w14:textId="77777777" w:rsidR="00FE46F8" w:rsidRPr="0049180B" w:rsidRDefault="00FE46F8" w:rsidP="00A10BDD">
            <w:pPr>
              <w:numPr>
                <w:ilvl w:val="0"/>
                <w:numId w:val="113"/>
              </w:numPr>
              <w:suppressAutoHyphens/>
              <w:spacing w:after="0" w:line="100" w:lineRule="atLeast"/>
              <w:rPr>
                <w:color w:val="000000" w:themeColor="text1"/>
              </w:rPr>
            </w:pPr>
            <w:r w:rsidRPr="0049180B">
              <w:rPr>
                <w:color w:val="000000" w:themeColor="text1"/>
              </w:rPr>
              <w:t xml:space="preserve">podwieszana </w:t>
            </w:r>
          </w:p>
        </w:tc>
      </w:tr>
      <w:tr w:rsidR="00FE46F8" w:rsidRPr="0049180B" w14:paraId="1ED3F888" w14:textId="77777777" w:rsidTr="00FE46F8">
        <w:trPr>
          <w:trHeight w:val="283"/>
        </w:trPr>
        <w:tc>
          <w:tcPr>
            <w:tcW w:w="1190" w:type="dxa"/>
            <w:vMerge w:val="restart"/>
            <w:tcBorders>
              <w:top w:val="single" w:sz="4" w:space="0" w:color="000000"/>
              <w:left w:val="single" w:sz="4" w:space="0" w:color="000000"/>
              <w:bottom w:val="single" w:sz="4" w:space="0" w:color="000000"/>
            </w:tcBorders>
            <w:shd w:val="clear" w:color="auto" w:fill="auto"/>
            <w:vAlign w:val="center"/>
          </w:tcPr>
          <w:p w14:paraId="6CD1D2CE" w14:textId="77777777" w:rsidR="00FE46F8" w:rsidRPr="0049180B" w:rsidRDefault="00FE46F8" w:rsidP="006C5F73">
            <w:pPr>
              <w:jc w:val="center"/>
              <w:rPr>
                <w:color w:val="000000" w:themeColor="text1"/>
              </w:rPr>
            </w:pPr>
          </w:p>
          <w:p w14:paraId="48912BCF" w14:textId="77777777" w:rsidR="00FE46F8" w:rsidRPr="0049180B" w:rsidRDefault="00FE46F8" w:rsidP="006C5F73">
            <w:pPr>
              <w:jc w:val="center"/>
              <w:rPr>
                <w:color w:val="000000" w:themeColor="text1"/>
              </w:rPr>
            </w:pPr>
          </w:p>
          <w:p w14:paraId="044A9186" w14:textId="77777777" w:rsidR="00FE46F8" w:rsidRPr="0049180B" w:rsidRDefault="00FE46F8" w:rsidP="006C5F73">
            <w:pPr>
              <w:jc w:val="center"/>
              <w:rPr>
                <w:color w:val="000000" w:themeColor="text1"/>
              </w:rPr>
            </w:pPr>
          </w:p>
          <w:p w14:paraId="3BBD75AE" w14:textId="77777777" w:rsidR="00FE46F8" w:rsidRPr="0049180B" w:rsidRDefault="00FE46F8" w:rsidP="006C5F73">
            <w:pPr>
              <w:jc w:val="center"/>
              <w:rPr>
                <w:color w:val="000000" w:themeColor="text1"/>
              </w:rPr>
            </w:pPr>
          </w:p>
          <w:p w14:paraId="6E58704C" w14:textId="77777777" w:rsidR="00FE46F8" w:rsidRPr="0049180B" w:rsidRDefault="00FE46F8" w:rsidP="006C5F73">
            <w:pPr>
              <w:jc w:val="center"/>
              <w:rPr>
                <w:color w:val="000000" w:themeColor="text1"/>
              </w:rPr>
            </w:pPr>
          </w:p>
          <w:p w14:paraId="51D8F684" w14:textId="77777777" w:rsidR="00FE46F8" w:rsidRPr="0049180B" w:rsidRDefault="00FE46F8" w:rsidP="006C5F73">
            <w:pPr>
              <w:jc w:val="center"/>
              <w:rPr>
                <w:color w:val="000000" w:themeColor="text1"/>
              </w:rPr>
            </w:pPr>
          </w:p>
          <w:p w14:paraId="0B75F6CE" w14:textId="77777777" w:rsidR="00FE46F8" w:rsidRPr="0049180B" w:rsidRDefault="00FE46F8" w:rsidP="006C5F73">
            <w:pPr>
              <w:jc w:val="center"/>
              <w:rPr>
                <w:color w:val="000000" w:themeColor="text1"/>
              </w:rPr>
            </w:pPr>
            <w:r w:rsidRPr="0049180B">
              <w:rPr>
                <w:color w:val="000000" w:themeColor="text1"/>
              </w:rPr>
              <w:t>26</w:t>
            </w:r>
          </w:p>
        </w:tc>
        <w:tc>
          <w:tcPr>
            <w:tcW w:w="2120" w:type="dxa"/>
            <w:gridSpan w:val="2"/>
            <w:vMerge w:val="restart"/>
            <w:tcBorders>
              <w:top w:val="single" w:sz="4" w:space="0" w:color="000000"/>
              <w:left w:val="single" w:sz="4" w:space="0" w:color="000000"/>
              <w:bottom w:val="single" w:sz="4" w:space="0" w:color="000000"/>
            </w:tcBorders>
            <w:shd w:val="clear" w:color="auto" w:fill="auto"/>
            <w:vAlign w:val="center"/>
          </w:tcPr>
          <w:p w14:paraId="4789EFF0" w14:textId="77777777" w:rsidR="00FE46F8" w:rsidRPr="0049180B" w:rsidRDefault="00FE46F8" w:rsidP="006C5F73">
            <w:pPr>
              <w:rPr>
                <w:color w:val="000000" w:themeColor="text1"/>
              </w:rPr>
            </w:pPr>
          </w:p>
          <w:p w14:paraId="11C69F62" w14:textId="77777777" w:rsidR="00FE46F8" w:rsidRPr="0049180B" w:rsidRDefault="00FE46F8" w:rsidP="006C5F73">
            <w:pPr>
              <w:rPr>
                <w:color w:val="000000" w:themeColor="text1"/>
              </w:rPr>
            </w:pPr>
          </w:p>
          <w:p w14:paraId="0BDD3A3D" w14:textId="77777777" w:rsidR="00FE46F8" w:rsidRPr="0049180B" w:rsidRDefault="00FE46F8" w:rsidP="006C5F73">
            <w:pPr>
              <w:rPr>
                <w:color w:val="000000" w:themeColor="text1"/>
              </w:rPr>
            </w:pPr>
          </w:p>
          <w:p w14:paraId="410FDC26" w14:textId="77777777" w:rsidR="00FE46F8" w:rsidRPr="0049180B" w:rsidRDefault="00FE46F8" w:rsidP="006C5F73">
            <w:pPr>
              <w:rPr>
                <w:color w:val="000000" w:themeColor="text1"/>
              </w:rPr>
            </w:pPr>
          </w:p>
          <w:p w14:paraId="187D7B2B" w14:textId="77777777" w:rsidR="00FE46F8" w:rsidRPr="0049180B" w:rsidRDefault="00FE46F8" w:rsidP="006C5F73">
            <w:pPr>
              <w:rPr>
                <w:color w:val="000000" w:themeColor="text1"/>
              </w:rPr>
            </w:pPr>
            <w:r w:rsidRPr="0049180B">
              <w:rPr>
                <w:color w:val="000000" w:themeColor="text1"/>
              </w:rPr>
              <w:t>Stół laboratoryjny wyspowy 1 szt. Wymiary: szer. 1200 mm dł. 3000 mm, wysokość: 900 mm</w:t>
            </w:r>
          </w:p>
          <w:p w14:paraId="20EAE08A" w14:textId="77777777" w:rsidR="00FE46F8" w:rsidRPr="0049180B" w:rsidRDefault="00FE46F8" w:rsidP="006C5F73">
            <w:pPr>
              <w:jc w:val="cente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6DB4BF49" w14:textId="77777777" w:rsidR="00FE46F8" w:rsidRPr="0049180B" w:rsidRDefault="00FE46F8" w:rsidP="006C5F73">
            <w:pPr>
              <w:jc w:val="center"/>
              <w:rPr>
                <w:color w:val="000000" w:themeColor="text1"/>
              </w:rPr>
            </w:pPr>
            <w:r w:rsidRPr="0049180B">
              <w:rPr>
                <w:color w:val="000000" w:themeColor="text1"/>
              </w:rPr>
              <w:t>Blat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B335A" w14:textId="77777777" w:rsidR="00FE46F8" w:rsidRPr="0049180B" w:rsidRDefault="00FE46F8" w:rsidP="006C5F73">
            <w:pPr>
              <w:snapToGrid w:val="0"/>
              <w:ind w:left="720"/>
              <w:rPr>
                <w:color w:val="000000" w:themeColor="text1"/>
              </w:rPr>
            </w:pPr>
          </w:p>
          <w:p w14:paraId="108DE9D3" w14:textId="77777777" w:rsidR="00FE46F8" w:rsidRPr="0049180B" w:rsidRDefault="00FE46F8" w:rsidP="00A10BDD">
            <w:pPr>
              <w:numPr>
                <w:ilvl w:val="0"/>
                <w:numId w:val="82"/>
              </w:numPr>
              <w:suppressAutoHyphens/>
              <w:spacing w:after="0" w:line="100" w:lineRule="atLeast"/>
              <w:rPr>
                <w:bCs/>
                <w:color w:val="000000" w:themeColor="text1"/>
              </w:rPr>
            </w:pPr>
            <w:r w:rsidRPr="0049180B">
              <w:rPr>
                <w:color w:val="000000" w:themeColor="text1"/>
              </w:rPr>
              <w:t>Wymiary: 3000 mm x 1200 mm lub 4x1500 mm x 600 mm</w:t>
            </w:r>
          </w:p>
          <w:p w14:paraId="2F500D3C" w14:textId="77777777" w:rsidR="00FE46F8" w:rsidRPr="0049180B" w:rsidRDefault="00FE46F8" w:rsidP="00A10BDD">
            <w:pPr>
              <w:numPr>
                <w:ilvl w:val="0"/>
                <w:numId w:val="82"/>
              </w:numPr>
              <w:suppressAutoHyphens/>
              <w:spacing w:after="0" w:line="100" w:lineRule="atLeast"/>
              <w:rPr>
                <w:bCs/>
                <w:color w:val="000000" w:themeColor="text1"/>
              </w:rPr>
            </w:pPr>
            <w:r w:rsidRPr="0049180B">
              <w:rPr>
                <w:bCs/>
                <w:color w:val="000000" w:themeColor="text1"/>
              </w:rPr>
              <w:t>Blat z konglomeratu kwarcowo-granitowego</w:t>
            </w:r>
          </w:p>
          <w:p w14:paraId="2D187883" w14:textId="77777777" w:rsidR="00FE46F8" w:rsidRPr="0049180B" w:rsidRDefault="00FE46F8" w:rsidP="00A10BDD">
            <w:pPr>
              <w:numPr>
                <w:ilvl w:val="0"/>
                <w:numId w:val="82"/>
              </w:numPr>
              <w:suppressAutoHyphens/>
              <w:spacing w:after="0" w:line="100" w:lineRule="atLeast"/>
              <w:rPr>
                <w:color w:val="000000" w:themeColor="text1"/>
              </w:rPr>
            </w:pPr>
            <w:r w:rsidRPr="0049180B">
              <w:rPr>
                <w:bCs/>
                <w:color w:val="000000" w:themeColor="text1"/>
              </w:rPr>
              <w:t>Bez podniesionego obrzeża</w:t>
            </w:r>
          </w:p>
        </w:tc>
      </w:tr>
      <w:tr w:rsidR="00FE46F8" w:rsidRPr="0049180B" w14:paraId="2AC78B2F" w14:textId="77777777" w:rsidTr="00FE46F8">
        <w:trPr>
          <w:trHeight w:val="285"/>
        </w:trPr>
        <w:tc>
          <w:tcPr>
            <w:tcW w:w="1190" w:type="dxa"/>
            <w:vMerge/>
            <w:tcBorders>
              <w:top w:val="single" w:sz="4" w:space="0" w:color="000000"/>
              <w:left w:val="single" w:sz="4" w:space="0" w:color="000000"/>
              <w:bottom w:val="single" w:sz="4" w:space="0" w:color="000000"/>
            </w:tcBorders>
            <w:shd w:val="clear" w:color="auto" w:fill="auto"/>
            <w:vAlign w:val="center"/>
          </w:tcPr>
          <w:p w14:paraId="44F24310"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1D03857F" w14:textId="77777777" w:rsidR="00FE46F8" w:rsidRPr="0049180B" w:rsidRDefault="00FE46F8" w:rsidP="006C5F73">
            <w:pPr>
              <w:rPr>
                <w:color w:val="000000" w:themeColor="text1"/>
              </w:rPr>
            </w:pPr>
          </w:p>
        </w:tc>
        <w:tc>
          <w:tcPr>
            <w:tcW w:w="1481" w:type="dxa"/>
            <w:vMerge w:val="restart"/>
            <w:tcBorders>
              <w:top w:val="single" w:sz="4" w:space="0" w:color="000000"/>
              <w:left w:val="single" w:sz="4" w:space="0" w:color="000000"/>
              <w:bottom w:val="single" w:sz="4" w:space="0" w:color="000000"/>
            </w:tcBorders>
            <w:shd w:val="clear" w:color="auto" w:fill="auto"/>
            <w:vAlign w:val="center"/>
          </w:tcPr>
          <w:p w14:paraId="2B2513F5" w14:textId="77777777" w:rsidR="00FE46F8" w:rsidRPr="0049180B" w:rsidRDefault="00FE46F8" w:rsidP="006C5F73">
            <w:pPr>
              <w:jc w:val="center"/>
              <w:rPr>
                <w:color w:val="000000" w:themeColor="text1"/>
              </w:rPr>
            </w:pPr>
            <w:r w:rsidRPr="0049180B">
              <w:rPr>
                <w:color w:val="000000" w:themeColor="text1"/>
              </w:rPr>
              <w:t>Stelaż stołu laboratoryjnego</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B6808" w14:textId="77777777" w:rsidR="00FE46F8" w:rsidRPr="0049180B" w:rsidRDefault="00FE46F8" w:rsidP="006C5F73">
            <w:pPr>
              <w:snapToGrid w:val="0"/>
              <w:ind w:left="785"/>
              <w:rPr>
                <w:color w:val="000000" w:themeColor="text1"/>
              </w:rPr>
            </w:pPr>
          </w:p>
          <w:p w14:paraId="4152E66E" w14:textId="77777777" w:rsidR="00FE46F8" w:rsidRPr="0049180B" w:rsidRDefault="00FE46F8" w:rsidP="00A10BDD">
            <w:pPr>
              <w:numPr>
                <w:ilvl w:val="0"/>
                <w:numId w:val="113"/>
              </w:numPr>
              <w:suppressAutoHyphens/>
              <w:spacing w:after="0" w:line="100" w:lineRule="atLeast"/>
              <w:rPr>
                <w:bCs/>
                <w:color w:val="000000" w:themeColor="text1"/>
              </w:rPr>
            </w:pPr>
            <w:r w:rsidRPr="0049180B">
              <w:rPr>
                <w:bCs/>
                <w:color w:val="000000" w:themeColor="text1"/>
              </w:rPr>
              <w:t>Stelaż A-kształtny</w:t>
            </w:r>
          </w:p>
          <w:p w14:paraId="245ED68A" w14:textId="77777777" w:rsidR="00FE46F8" w:rsidRPr="0049180B" w:rsidRDefault="00FE46F8" w:rsidP="00A10BDD">
            <w:pPr>
              <w:numPr>
                <w:ilvl w:val="0"/>
                <w:numId w:val="113"/>
              </w:numPr>
              <w:suppressAutoHyphens/>
              <w:spacing w:after="0" w:line="100" w:lineRule="atLeast"/>
              <w:rPr>
                <w:color w:val="000000" w:themeColor="text1"/>
              </w:rPr>
            </w:pPr>
            <w:r w:rsidRPr="0049180B">
              <w:rPr>
                <w:bCs/>
                <w:color w:val="000000" w:themeColor="text1"/>
              </w:rPr>
              <w:t>z nóżkami z tworzywa sztucznego z możliwością poziomowania oraz regulacji</w:t>
            </w:r>
          </w:p>
          <w:p w14:paraId="65593809" w14:textId="77777777" w:rsidR="00FE46F8" w:rsidRPr="0049180B" w:rsidRDefault="00FE46F8" w:rsidP="006C5F73">
            <w:pPr>
              <w:ind w:left="785"/>
              <w:rPr>
                <w:color w:val="000000" w:themeColor="text1"/>
              </w:rPr>
            </w:pPr>
          </w:p>
        </w:tc>
      </w:tr>
      <w:tr w:rsidR="00FE46F8" w:rsidRPr="0049180B" w14:paraId="0E693A93" w14:textId="77777777" w:rsidTr="00FE46F8">
        <w:trPr>
          <w:trHeight w:val="300"/>
        </w:trPr>
        <w:tc>
          <w:tcPr>
            <w:tcW w:w="1190" w:type="dxa"/>
            <w:vMerge/>
            <w:tcBorders>
              <w:top w:val="single" w:sz="4" w:space="0" w:color="000000"/>
              <w:left w:val="single" w:sz="4" w:space="0" w:color="000000"/>
              <w:bottom w:val="single" w:sz="4" w:space="0" w:color="000000"/>
            </w:tcBorders>
            <w:shd w:val="clear" w:color="auto" w:fill="auto"/>
            <w:vAlign w:val="center"/>
          </w:tcPr>
          <w:p w14:paraId="443362B7"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025EDBC1" w14:textId="77777777" w:rsidR="00FE46F8" w:rsidRPr="0049180B" w:rsidRDefault="00FE46F8" w:rsidP="006C5F73">
            <w:pPr>
              <w:rPr>
                <w:color w:val="000000" w:themeColor="text1"/>
              </w:rPr>
            </w:pPr>
          </w:p>
        </w:tc>
        <w:tc>
          <w:tcPr>
            <w:tcW w:w="1481" w:type="dxa"/>
            <w:vMerge/>
            <w:tcBorders>
              <w:top w:val="single" w:sz="4" w:space="0" w:color="000000"/>
              <w:left w:val="single" w:sz="4" w:space="0" w:color="000000"/>
              <w:bottom w:val="single" w:sz="4" w:space="0" w:color="000000"/>
            </w:tcBorders>
            <w:shd w:val="clear" w:color="auto" w:fill="auto"/>
            <w:vAlign w:val="center"/>
          </w:tcPr>
          <w:p w14:paraId="0C21235A" w14:textId="77777777" w:rsidR="00FE46F8" w:rsidRPr="0049180B" w:rsidRDefault="00FE46F8" w:rsidP="006C5F73">
            <w:pPr>
              <w:rPr>
                <w:color w:val="000000" w:themeColor="text1"/>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5FBED" w14:textId="77777777" w:rsidR="00FE46F8" w:rsidRPr="0049180B" w:rsidRDefault="00FE46F8" w:rsidP="006C5F73">
            <w:pPr>
              <w:snapToGrid w:val="0"/>
              <w:ind w:left="785"/>
              <w:rPr>
                <w:color w:val="000000" w:themeColor="text1"/>
              </w:rPr>
            </w:pPr>
          </w:p>
          <w:p w14:paraId="73AEA7D3" w14:textId="77777777" w:rsidR="00FE46F8" w:rsidRPr="0049180B" w:rsidRDefault="00FE46F8" w:rsidP="00A10BDD">
            <w:pPr>
              <w:numPr>
                <w:ilvl w:val="0"/>
                <w:numId w:val="113"/>
              </w:numPr>
              <w:suppressAutoHyphens/>
              <w:spacing w:after="0" w:line="100" w:lineRule="atLeast"/>
              <w:rPr>
                <w:color w:val="000000" w:themeColor="text1"/>
              </w:rPr>
            </w:pPr>
            <w:r w:rsidRPr="0049180B">
              <w:rPr>
                <w:color w:val="000000" w:themeColor="text1"/>
              </w:rPr>
              <w:t>4x pod stelażem wolna przestrzeń do pracy siedzącej</w:t>
            </w:r>
          </w:p>
        </w:tc>
      </w:tr>
      <w:tr w:rsidR="00FE46F8" w:rsidRPr="0049180B" w14:paraId="3EB673F3" w14:textId="77777777" w:rsidTr="00FE46F8">
        <w:trPr>
          <w:trHeight w:val="685"/>
        </w:trPr>
        <w:tc>
          <w:tcPr>
            <w:tcW w:w="1190" w:type="dxa"/>
            <w:vMerge/>
            <w:tcBorders>
              <w:top w:val="single" w:sz="4" w:space="0" w:color="000000"/>
              <w:left w:val="single" w:sz="4" w:space="0" w:color="000000"/>
              <w:bottom w:val="single" w:sz="4" w:space="0" w:color="000000"/>
            </w:tcBorders>
            <w:shd w:val="clear" w:color="auto" w:fill="auto"/>
            <w:vAlign w:val="center"/>
          </w:tcPr>
          <w:p w14:paraId="75F8C2AF"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6351B6FF" w14:textId="77777777" w:rsidR="00FE46F8" w:rsidRPr="0049180B" w:rsidRDefault="00FE46F8" w:rsidP="006C5F73">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50E6458E" w14:textId="77777777" w:rsidR="00FE46F8" w:rsidRPr="0049180B" w:rsidRDefault="00FE46F8" w:rsidP="006C5F73">
            <w:pPr>
              <w:jc w:val="center"/>
              <w:rPr>
                <w:color w:val="000000" w:themeColor="text1"/>
              </w:rPr>
            </w:pPr>
            <w:r w:rsidRPr="0049180B">
              <w:rPr>
                <w:color w:val="000000" w:themeColor="text1"/>
              </w:rPr>
              <w:t>Szafka 4 szt.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72829" w14:textId="77777777" w:rsidR="00FE46F8" w:rsidRPr="0049180B" w:rsidRDefault="00FE46F8" w:rsidP="00A10BDD">
            <w:pPr>
              <w:numPr>
                <w:ilvl w:val="0"/>
                <w:numId w:val="114"/>
              </w:numPr>
              <w:suppressAutoHyphens/>
              <w:spacing w:after="0" w:line="100" w:lineRule="atLeast"/>
              <w:rPr>
                <w:color w:val="000000" w:themeColor="text1"/>
              </w:rPr>
            </w:pPr>
            <w:r w:rsidRPr="0049180B">
              <w:rPr>
                <w:color w:val="000000" w:themeColor="text1"/>
              </w:rPr>
              <w:t>Pod blatem szafka szer.: 450 mm, jednoskrzydłowa, 1 x półka</w:t>
            </w:r>
          </w:p>
          <w:p w14:paraId="069C82FE" w14:textId="77777777" w:rsidR="00FE46F8" w:rsidRPr="0049180B" w:rsidRDefault="00FE46F8" w:rsidP="00A10BDD">
            <w:pPr>
              <w:numPr>
                <w:ilvl w:val="0"/>
                <w:numId w:val="114"/>
              </w:numPr>
              <w:suppressAutoHyphens/>
              <w:spacing w:after="0" w:line="100" w:lineRule="atLeast"/>
              <w:rPr>
                <w:color w:val="000000" w:themeColor="text1"/>
              </w:rPr>
            </w:pPr>
            <w:r w:rsidRPr="0049180B">
              <w:rPr>
                <w:color w:val="000000" w:themeColor="text1"/>
              </w:rPr>
              <w:t>Z płyty laminowanej</w:t>
            </w:r>
          </w:p>
          <w:p w14:paraId="3D59F26F" w14:textId="77777777" w:rsidR="00FE46F8" w:rsidRPr="0049180B" w:rsidRDefault="00FE46F8" w:rsidP="00A10BDD">
            <w:pPr>
              <w:numPr>
                <w:ilvl w:val="0"/>
                <w:numId w:val="114"/>
              </w:numPr>
              <w:suppressAutoHyphens/>
              <w:spacing w:after="0" w:line="100" w:lineRule="atLeast"/>
              <w:rPr>
                <w:color w:val="000000" w:themeColor="text1"/>
              </w:rPr>
            </w:pPr>
            <w:r w:rsidRPr="0049180B">
              <w:rPr>
                <w:color w:val="000000" w:themeColor="text1"/>
              </w:rPr>
              <w:lastRenderedPageBreak/>
              <w:t>podwieszana</w:t>
            </w:r>
          </w:p>
        </w:tc>
      </w:tr>
      <w:tr w:rsidR="00FE46F8" w:rsidRPr="0049180B" w14:paraId="15797294" w14:textId="77777777" w:rsidTr="00FE46F8">
        <w:trPr>
          <w:trHeight w:val="566"/>
        </w:trPr>
        <w:tc>
          <w:tcPr>
            <w:tcW w:w="1190" w:type="dxa"/>
            <w:vMerge w:val="restart"/>
            <w:tcBorders>
              <w:top w:val="single" w:sz="4" w:space="0" w:color="000000"/>
              <w:left w:val="single" w:sz="4" w:space="0" w:color="000000"/>
              <w:bottom w:val="single" w:sz="4" w:space="0" w:color="000000"/>
            </w:tcBorders>
            <w:shd w:val="clear" w:color="auto" w:fill="auto"/>
            <w:vAlign w:val="center"/>
          </w:tcPr>
          <w:p w14:paraId="788B1321" w14:textId="77777777" w:rsidR="00FE46F8" w:rsidRPr="0049180B" w:rsidRDefault="00FE46F8" w:rsidP="006C5F73">
            <w:pPr>
              <w:jc w:val="center"/>
              <w:rPr>
                <w:color w:val="000000" w:themeColor="text1"/>
              </w:rPr>
            </w:pPr>
            <w:r w:rsidRPr="0049180B">
              <w:rPr>
                <w:color w:val="000000" w:themeColor="text1"/>
              </w:rPr>
              <w:lastRenderedPageBreak/>
              <w:t>27</w:t>
            </w:r>
          </w:p>
        </w:tc>
        <w:tc>
          <w:tcPr>
            <w:tcW w:w="2120" w:type="dxa"/>
            <w:gridSpan w:val="2"/>
            <w:vMerge w:val="restart"/>
            <w:tcBorders>
              <w:top w:val="single" w:sz="4" w:space="0" w:color="000000"/>
              <w:left w:val="single" w:sz="4" w:space="0" w:color="000000"/>
              <w:bottom w:val="single" w:sz="4" w:space="0" w:color="000000"/>
            </w:tcBorders>
            <w:shd w:val="clear" w:color="auto" w:fill="auto"/>
            <w:vAlign w:val="center"/>
          </w:tcPr>
          <w:p w14:paraId="0A69E1BC" w14:textId="77777777" w:rsidR="00FE46F8" w:rsidRPr="0049180B" w:rsidRDefault="00FE46F8" w:rsidP="006C5F73">
            <w:pPr>
              <w:snapToGrid w:val="0"/>
              <w:jc w:val="center"/>
              <w:rPr>
                <w:color w:val="000000" w:themeColor="text1"/>
              </w:rPr>
            </w:pPr>
          </w:p>
          <w:p w14:paraId="1B05AFCF" w14:textId="77777777" w:rsidR="00FE46F8" w:rsidRPr="0049180B" w:rsidRDefault="00FE46F8" w:rsidP="006C5F73">
            <w:pPr>
              <w:jc w:val="center"/>
              <w:rPr>
                <w:color w:val="000000" w:themeColor="text1"/>
              </w:rPr>
            </w:pPr>
            <w:r w:rsidRPr="0049180B">
              <w:rPr>
                <w:color w:val="000000" w:themeColor="text1"/>
              </w:rPr>
              <w:t>Stanowisko do mycia 1 szt. wymiary: dł. 1500 mm x gł. 750 mm, wys. x 900 mm</w:t>
            </w:r>
          </w:p>
        </w:tc>
        <w:tc>
          <w:tcPr>
            <w:tcW w:w="1481" w:type="dxa"/>
            <w:tcBorders>
              <w:top w:val="single" w:sz="4" w:space="0" w:color="000000"/>
              <w:left w:val="single" w:sz="4" w:space="0" w:color="000000"/>
              <w:bottom w:val="single" w:sz="4" w:space="0" w:color="000000"/>
            </w:tcBorders>
            <w:shd w:val="clear" w:color="auto" w:fill="auto"/>
            <w:vAlign w:val="center"/>
          </w:tcPr>
          <w:p w14:paraId="443648C1" w14:textId="77777777" w:rsidR="00FE46F8" w:rsidRPr="0049180B" w:rsidRDefault="00FE46F8" w:rsidP="006C5F73">
            <w:pPr>
              <w:snapToGrid w:val="0"/>
              <w:jc w:val="center"/>
              <w:rPr>
                <w:color w:val="000000" w:themeColor="text1"/>
              </w:rPr>
            </w:pPr>
          </w:p>
          <w:p w14:paraId="7191E28F" w14:textId="77777777" w:rsidR="00FE46F8" w:rsidRPr="0049180B" w:rsidRDefault="00FE46F8" w:rsidP="006C5F73">
            <w:pPr>
              <w:jc w:val="center"/>
              <w:rPr>
                <w:color w:val="000000" w:themeColor="text1"/>
              </w:rPr>
            </w:pPr>
          </w:p>
          <w:p w14:paraId="04AD8EF9" w14:textId="77777777" w:rsidR="00FE46F8" w:rsidRPr="0049180B" w:rsidRDefault="00FE46F8" w:rsidP="006C5F73">
            <w:pPr>
              <w:jc w:val="center"/>
              <w:rPr>
                <w:color w:val="000000" w:themeColor="text1"/>
              </w:rPr>
            </w:pPr>
          </w:p>
          <w:p w14:paraId="1152A639" w14:textId="77777777" w:rsidR="00FE46F8" w:rsidRPr="0049180B" w:rsidRDefault="00FE46F8" w:rsidP="006C5F73">
            <w:pPr>
              <w:jc w:val="center"/>
              <w:rPr>
                <w:color w:val="000000" w:themeColor="text1"/>
              </w:rPr>
            </w:pPr>
            <w:r w:rsidRPr="0049180B">
              <w:rPr>
                <w:color w:val="000000" w:themeColor="text1"/>
              </w:rPr>
              <w:t>Blat</w:t>
            </w:r>
          </w:p>
          <w:p w14:paraId="2ABFA24A" w14:textId="77777777" w:rsidR="00FE46F8" w:rsidRPr="0049180B" w:rsidRDefault="00FE46F8" w:rsidP="006C5F73">
            <w:pPr>
              <w:rPr>
                <w:color w:val="000000" w:themeColor="text1"/>
              </w:rPr>
            </w:pPr>
          </w:p>
          <w:p w14:paraId="14C1B299" w14:textId="77777777" w:rsidR="00FE46F8" w:rsidRPr="0049180B" w:rsidRDefault="00FE46F8" w:rsidP="006C5F73">
            <w:pPr>
              <w:rPr>
                <w:color w:val="000000" w:themeColor="text1"/>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D5685" w14:textId="77777777" w:rsidR="00FE46F8" w:rsidRPr="0049180B" w:rsidRDefault="00FE46F8" w:rsidP="006C5F73">
            <w:pPr>
              <w:snapToGrid w:val="0"/>
              <w:ind w:left="720"/>
              <w:rPr>
                <w:color w:val="000000" w:themeColor="text1"/>
              </w:rPr>
            </w:pPr>
          </w:p>
          <w:p w14:paraId="5D1D1C55" w14:textId="77777777" w:rsidR="00FE46F8" w:rsidRPr="0049180B" w:rsidRDefault="00FE46F8" w:rsidP="00A10BDD">
            <w:pPr>
              <w:numPr>
                <w:ilvl w:val="0"/>
                <w:numId w:val="84"/>
              </w:numPr>
              <w:suppressAutoHyphens/>
              <w:spacing w:after="0" w:line="100" w:lineRule="atLeast"/>
              <w:rPr>
                <w:bCs/>
                <w:color w:val="000000" w:themeColor="text1"/>
              </w:rPr>
            </w:pPr>
            <w:r w:rsidRPr="0049180B">
              <w:rPr>
                <w:color w:val="000000" w:themeColor="text1"/>
              </w:rPr>
              <w:t xml:space="preserve">Wymiary 1500x750 mm, </w:t>
            </w:r>
          </w:p>
          <w:p w14:paraId="40D4D7EC" w14:textId="77777777" w:rsidR="00FE46F8" w:rsidRPr="0049180B" w:rsidRDefault="00FE46F8" w:rsidP="00A10BDD">
            <w:pPr>
              <w:numPr>
                <w:ilvl w:val="0"/>
                <w:numId w:val="80"/>
              </w:numPr>
              <w:suppressAutoHyphens/>
              <w:spacing w:after="0" w:line="100" w:lineRule="atLeast"/>
              <w:rPr>
                <w:bCs/>
                <w:color w:val="000000" w:themeColor="text1"/>
              </w:rPr>
            </w:pPr>
            <w:r w:rsidRPr="0049180B">
              <w:rPr>
                <w:bCs/>
                <w:color w:val="000000" w:themeColor="text1"/>
              </w:rPr>
              <w:t>Blat z litej ceramiki</w:t>
            </w:r>
          </w:p>
          <w:p w14:paraId="406C59EB" w14:textId="77777777" w:rsidR="00FE46F8" w:rsidRPr="0049180B" w:rsidRDefault="00FE46F8" w:rsidP="00A10BDD">
            <w:pPr>
              <w:numPr>
                <w:ilvl w:val="0"/>
                <w:numId w:val="80"/>
              </w:numPr>
              <w:suppressAutoHyphens/>
              <w:spacing w:after="0" w:line="100" w:lineRule="atLeast"/>
              <w:rPr>
                <w:bCs/>
                <w:color w:val="000000" w:themeColor="text1"/>
              </w:rPr>
            </w:pPr>
            <w:r w:rsidRPr="0049180B">
              <w:rPr>
                <w:bCs/>
                <w:color w:val="000000" w:themeColor="text1"/>
              </w:rPr>
              <w:t>Bez podniesionego obrzeża lub z rowkiem ociekowym</w:t>
            </w:r>
          </w:p>
          <w:p w14:paraId="17C25667" w14:textId="77777777" w:rsidR="00FE46F8" w:rsidRPr="0049180B" w:rsidRDefault="00FE46F8" w:rsidP="006C5F73">
            <w:pPr>
              <w:ind w:left="720"/>
              <w:rPr>
                <w:bCs/>
                <w:color w:val="000000" w:themeColor="text1"/>
              </w:rPr>
            </w:pPr>
          </w:p>
        </w:tc>
      </w:tr>
      <w:tr w:rsidR="00FE46F8" w:rsidRPr="0049180B" w14:paraId="6A600C69" w14:textId="77777777" w:rsidTr="00FE46F8">
        <w:trPr>
          <w:trHeight w:val="150"/>
        </w:trPr>
        <w:tc>
          <w:tcPr>
            <w:tcW w:w="1190" w:type="dxa"/>
            <w:vMerge/>
            <w:tcBorders>
              <w:top w:val="single" w:sz="4" w:space="0" w:color="000000"/>
              <w:left w:val="single" w:sz="4" w:space="0" w:color="000000"/>
              <w:bottom w:val="single" w:sz="4" w:space="0" w:color="000000"/>
            </w:tcBorders>
            <w:shd w:val="clear" w:color="auto" w:fill="auto"/>
            <w:vAlign w:val="center"/>
          </w:tcPr>
          <w:p w14:paraId="6F2D6457"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3B6F4FDF" w14:textId="77777777" w:rsidR="00FE46F8" w:rsidRPr="0049180B" w:rsidRDefault="00FE46F8" w:rsidP="006C5F73">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3857F800" w14:textId="77777777" w:rsidR="00FE46F8" w:rsidRPr="0049180B" w:rsidRDefault="00FE46F8" w:rsidP="006C5F73">
            <w:pPr>
              <w:snapToGrid w:val="0"/>
              <w:jc w:val="center"/>
              <w:rPr>
                <w:color w:val="000000" w:themeColor="text1"/>
              </w:rPr>
            </w:pPr>
          </w:p>
          <w:p w14:paraId="21D1F79C" w14:textId="77777777" w:rsidR="00FE46F8" w:rsidRPr="0049180B" w:rsidRDefault="00FE46F8" w:rsidP="006C5F73">
            <w:pPr>
              <w:jc w:val="center"/>
              <w:rPr>
                <w:color w:val="000000" w:themeColor="text1"/>
              </w:rPr>
            </w:pPr>
            <w:r w:rsidRPr="0049180B">
              <w:rPr>
                <w:color w:val="000000" w:themeColor="text1"/>
              </w:rPr>
              <w:t>Zlew</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4ECD3" w14:textId="77777777" w:rsidR="00FE46F8" w:rsidRPr="0049180B" w:rsidRDefault="00FE46F8" w:rsidP="006C5F73">
            <w:pPr>
              <w:snapToGrid w:val="0"/>
              <w:ind w:left="720"/>
              <w:rPr>
                <w:color w:val="000000" w:themeColor="text1"/>
              </w:rPr>
            </w:pPr>
          </w:p>
          <w:p w14:paraId="30CE0344" w14:textId="77777777" w:rsidR="00FE46F8" w:rsidRPr="0049180B" w:rsidRDefault="00FE46F8" w:rsidP="00A10BDD">
            <w:pPr>
              <w:numPr>
                <w:ilvl w:val="0"/>
                <w:numId w:val="115"/>
              </w:numPr>
              <w:suppressAutoHyphens/>
              <w:spacing w:after="0" w:line="100" w:lineRule="atLeast"/>
              <w:rPr>
                <w:color w:val="000000" w:themeColor="text1"/>
              </w:rPr>
            </w:pPr>
            <w:r w:rsidRPr="0049180B">
              <w:rPr>
                <w:color w:val="000000" w:themeColor="text1"/>
              </w:rPr>
              <w:t>2x zlew z ceramiki litej - wymiary komory – 380-400x380-400x250-300 mm</w:t>
            </w:r>
          </w:p>
        </w:tc>
      </w:tr>
      <w:tr w:rsidR="00FE46F8" w:rsidRPr="0049180B" w14:paraId="4B43DB5E" w14:textId="77777777" w:rsidTr="00FE46F8">
        <w:trPr>
          <w:trHeight w:val="126"/>
        </w:trPr>
        <w:tc>
          <w:tcPr>
            <w:tcW w:w="1190" w:type="dxa"/>
            <w:vMerge/>
            <w:tcBorders>
              <w:top w:val="single" w:sz="4" w:space="0" w:color="000000"/>
              <w:left w:val="single" w:sz="4" w:space="0" w:color="000000"/>
              <w:bottom w:val="single" w:sz="4" w:space="0" w:color="000000"/>
            </w:tcBorders>
            <w:shd w:val="clear" w:color="auto" w:fill="auto"/>
            <w:vAlign w:val="center"/>
          </w:tcPr>
          <w:p w14:paraId="01C907A4"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1836DCD9" w14:textId="77777777" w:rsidR="00FE46F8" w:rsidRPr="0049180B" w:rsidRDefault="00FE46F8" w:rsidP="006C5F73">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0BC32224" w14:textId="77777777" w:rsidR="00FE46F8" w:rsidRPr="0049180B" w:rsidRDefault="00FE46F8" w:rsidP="006C5F73">
            <w:pPr>
              <w:jc w:val="center"/>
              <w:rPr>
                <w:color w:val="000000" w:themeColor="text1"/>
              </w:rPr>
            </w:pPr>
            <w:r w:rsidRPr="0049180B">
              <w:rPr>
                <w:color w:val="000000" w:themeColor="text1"/>
              </w:rPr>
              <w:t>Bateria</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17720" w14:textId="77777777" w:rsidR="00FE46F8" w:rsidRPr="0049180B" w:rsidRDefault="00FE46F8" w:rsidP="00A10BDD">
            <w:pPr>
              <w:numPr>
                <w:ilvl w:val="0"/>
                <w:numId w:val="85"/>
              </w:numPr>
              <w:suppressAutoHyphens/>
              <w:spacing w:after="0" w:line="100" w:lineRule="atLeast"/>
              <w:rPr>
                <w:color w:val="000000" w:themeColor="text1"/>
              </w:rPr>
            </w:pPr>
            <w:r w:rsidRPr="0049180B">
              <w:rPr>
                <w:color w:val="000000" w:themeColor="text1"/>
              </w:rPr>
              <w:t>Bateria laboratoryjna jednouchwytowa ciepła/zimna woda, montowana do blatu</w:t>
            </w:r>
          </w:p>
        </w:tc>
      </w:tr>
      <w:tr w:rsidR="00FE46F8" w:rsidRPr="0049180B" w14:paraId="70C26188" w14:textId="77777777" w:rsidTr="00FE46F8">
        <w:trPr>
          <w:trHeight w:val="240"/>
        </w:trPr>
        <w:tc>
          <w:tcPr>
            <w:tcW w:w="1190" w:type="dxa"/>
            <w:vMerge/>
            <w:tcBorders>
              <w:top w:val="single" w:sz="4" w:space="0" w:color="000000"/>
              <w:left w:val="single" w:sz="4" w:space="0" w:color="000000"/>
              <w:bottom w:val="single" w:sz="4" w:space="0" w:color="000000"/>
            </w:tcBorders>
            <w:shd w:val="clear" w:color="auto" w:fill="auto"/>
            <w:vAlign w:val="center"/>
          </w:tcPr>
          <w:p w14:paraId="05438FB3"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0BEC84BF" w14:textId="77777777" w:rsidR="00FE46F8" w:rsidRPr="0049180B" w:rsidRDefault="00FE46F8" w:rsidP="006C5F73">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0BAD4824" w14:textId="77777777" w:rsidR="00FE46F8" w:rsidRPr="0049180B" w:rsidRDefault="00FE46F8" w:rsidP="006C5F73">
            <w:pPr>
              <w:jc w:val="center"/>
              <w:rPr>
                <w:color w:val="000000" w:themeColor="text1"/>
              </w:rPr>
            </w:pPr>
            <w:r w:rsidRPr="0049180B">
              <w:rPr>
                <w:color w:val="000000" w:themeColor="text1"/>
              </w:rPr>
              <w:t>Ociekacz</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53BC3" w14:textId="77777777" w:rsidR="00FE46F8" w:rsidRPr="0049180B" w:rsidRDefault="00FE46F8" w:rsidP="00A10BDD">
            <w:pPr>
              <w:pStyle w:val="Akapitzlist2"/>
              <w:numPr>
                <w:ilvl w:val="0"/>
                <w:numId w:val="86"/>
              </w:numPr>
              <w:rPr>
                <w:rFonts w:asciiTheme="minorHAnsi" w:hAnsiTheme="minorHAnsi"/>
                <w:color w:val="000000" w:themeColor="text1"/>
                <w:sz w:val="22"/>
                <w:szCs w:val="22"/>
              </w:rPr>
            </w:pPr>
            <w:r w:rsidRPr="0049180B">
              <w:rPr>
                <w:rFonts w:asciiTheme="minorHAnsi" w:hAnsiTheme="minorHAnsi"/>
                <w:color w:val="000000" w:themeColor="text1"/>
                <w:sz w:val="22"/>
                <w:szCs w:val="22"/>
              </w:rPr>
              <w:t>kołkowy 450x630x110mm  mm, płyta wykonana z polistyrenu z rynienką z przestawnymi prętami, 72 miejscowy</w:t>
            </w:r>
          </w:p>
        </w:tc>
      </w:tr>
      <w:tr w:rsidR="00FE46F8" w:rsidRPr="0049180B" w14:paraId="07BC4E8E" w14:textId="77777777" w:rsidTr="00FE46F8">
        <w:trPr>
          <w:trHeight w:val="111"/>
        </w:trPr>
        <w:tc>
          <w:tcPr>
            <w:tcW w:w="1190" w:type="dxa"/>
            <w:vMerge/>
            <w:tcBorders>
              <w:top w:val="single" w:sz="4" w:space="0" w:color="000000"/>
              <w:left w:val="single" w:sz="4" w:space="0" w:color="000000"/>
              <w:bottom w:val="single" w:sz="4" w:space="0" w:color="000000"/>
            </w:tcBorders>
            <w:shd w:val="clear" w:color="auto" w:fill="auto"/>
            <w:vAlign w:val="center"/>
          </w:tcPr>
          <w:p w14:paraId="6C24995C"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531C6178" w14:textId="77777777" w:rsidR="00FE46F8" w:rsidRPr="0049180B" w:rsidRDefault="00FE46F8" w:rsidP="006C5F73">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02D42CF6" w14:textId="77777777" w:rsidR="00FE46F8" w:rsidRPr="0049180B" w:rsidRDefault="00FE46F8" w:rsidP="006C5F73">
            <w:pPr>
              <w:jc w:val="center"/>
              <w:rPr>
                <w:bCs/>
                <w:color w:val="000000" w:themeColor="text1"/>
              </w:rPr>
            </w:pPr>
            <w:r w:rsidRPr="0049180B">
              <w:rPr>
                <w:color w:val="000000" w:themeColor="text1"/>
              </w:rPr>
              <w:t>Stelaż stanowiska do mycia</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D9038" w14:textId="77777777" w:rsidR="00FE46F8" w:rsidRPr="0049180B" w:rsidRDefault="00FE46F8" w:rsidP="00A10BDD">
            <w:pPr>
              <w:numPr>
                <w:ilvl w:val="0"/>
                <w:numId w:val="116"/>
              </w:numPr>
              <w:suppressAutoHyphens/>
              <w:spacing w:after="0" w:line="100" w:lineRule="atLeast"/>
              <w:rPr>
                <w:bCs/>
                <w:color w:val="000000" w:themeColor="text1"/>
              </w:rPr>
            </w:pPr>
            <w:r w:rsidRPr="0049180B">
              <w:rPr>
                <w:bCs/>
                <w:color w:val="000000" w:themeColor="text1"/>
              </w:rPr>
              <w:t>Stelaż typu A-kształtny</w:t>
            </w:r>
          </w:p>
          <w:p w14:paraId="09226654" w14:textId="77777777" w:rsidR="00FE46F8" w:rsidRPr="0049180B" w:rsidRDefault="00FE46F8" w:rsidP="00A10BDD">
            <w:pPr>
              <w:numPr>
                <w:ilvl w:val="0"/>
                <w:numId w:val="116"/>
              </w:numPr>
              <w:suppressAutoHyphens/>
              <w:spacing w:after="0" w:line="100" w:lineRule="atLeast"/>
              <w:rPr>
                <w:color w:val="000000" w:themeColor="text1"/>
              </w:rPr>
            </w:pPr>
            <w:r w:rsidRPr="0049180B">
              <w:rPr>
                <w:bCs/>
                <w:color w:val="000000" w:themeColor="text1"/>
              </w:rPr>
              <w:t>z nóżkami z tworzywa sztucznego z możliwością poziomowania oraz regulacji</w:t>
            </w:r>
          </w:p>
        </w:tc>
      </w:tr>
      <w:tr w:rsidR="00FE46F8" w:rsidRPr="0049180B" w14:paraId="451A14D3" w14:textId="77777777" w:rsidTr="00FE46F8">
        <w:trPr>
          <w:trHeight w:val="675"/>
        </w:trPr>
        <w:tc>
          <w:tcPr>
            <w:tcW w:w="1190" w:type="dxa"/>
            <w:vMerge/>
            <w:tcBorders>
              <w:top w:val="single" w:sz="4" w:space="0" w:color="000000"/>
              <w:left w:val="single" w:sz="4" w:space="0" w:color="000000"/>
              <w:bottom w:val="single" w:sz="4" w:space="0" w:color="000000"/>
            </w:tcBorders>
            <w:shd w:val="clear" w:color="auto" w:fill="auto"/>
            <w:vAlign w:val="center"/>
          </w:tcPr>
          <w:p w14:paraId="5E1E4D3D"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4B860B14" w14:textId="77777777" w:rsidR="00FE46F8" w:rsidRPr="0049180B" w:rsidRDefault="00FE46F8" w:rsidP="006C5F73">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7063EA03" w14:textId="77777777" w:rsidR="00FE46F8" w:rsidRPr="0049180B" w:rsidRDefault="00FE46F8" w:rsidP="006C5F73">
            <w:pPr>
              <w:jc w:val="center"/>
              <w:rPr>
                <w:color w:val="000000" w:themeColor="text1"/>
              </w:rPr>
            </w:pPr>
            <w:r w:rsidRPr="0049180B">
              <w:rPr>
                <w:color w:val="000000" w:themeColor="text1"/>
              </w:rPr>
              <w:t>Szafka 1 szt.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55692" w14:textId="77777777" w:rsidR="00FE46F8" w:rsidRPr="0049180B" w:rsidRDefault="00FE46F8" w:rsidP="00A10BDD">
            <w:pPr>
              <w:numPr>
                <w:ilvl w:val="0"/>
                <w:numId w:val="121"/>
              </w:numPr>
              <w:suppressAutoHyphens/>
              <w:spacing w:after="0" w:line="100" w:lineRule="atLeast"/>
              <w:rPr>
                <w:color w:val="000000" w:themeColor="text1"/>
              </w:rPr>
            </w:pPr>
            <w:r w:rsidRPr="0049180B">
              <w:rPr>
                <w:color w:val="000000" w:themeColor="text1"/>
              </w:rPr>
              <w:t>Pod blatem szafka szer.: 1000 mm, dwuskrzydłowa,</w:t>
            </w:r>
          </w:p>
          <w:p w14:paraId="01A70505" w14:textId="77777777" w:rsidR="00FE46F8" w:rsidRPr="0049180B" w:rsidRDefault="00FE46F8" w:rsidP="00A10BDD">
            <w:pPr>
              <w:numPr>
                <w:ilvl w:val="0"/>
                <w:numId w:val="121"/>
              </w:numPr>
              <w:suppressAutoHyphens/>
              <w:spacing w:after="0" w:line="100" w:lineRule="atLeast"/>
              <w:rPr>
                <w:color w:val="000000" w:themeColor="text1"/>
              </w:rPr>
            </w:pPr>
            <w:r w:rsidRPr="0049180B">
              <w:rPr>
                <w:color w:val="000000" w:themeColor="text1"/>
              </w:rPr>
              <w:t>Z płyty laminowanej</w:t>
            </w:r>
          </w:p>
          <w:p w14:paraId="7F784C75" w14:textId="77777777" w:rsidR="00FE46F8" w:rsidRPr="0049180B" w:rsidRDefault="00FE46F8" w:rsidP="00A10BDD">
            <w:pPr>
              <w:numPr>
                <w:ilvl w:val="0"/>
                <w:numId w:val="121"/>
              </w:numPr>
              <w:suppressAutoHyphens/>
              <w:spacing w:after="0" w:line="100" w:lineRule="atLeast"/>
              <w:rPr>
                <w:color w:val="000000" w:themeColor="text1"/>
              </w:rPr>
            </w:pPr>
            <w:r w:rsidRPr="0049180B">
              <w:rPr>
                <w:color w:val="000000" w:themeColor="text1"/>
              </w:rPr>
              <w:t>podwieszana</w:t>
            </w:r>
          </w:p>
        </w:tc>
      </w:tr>
      <w:tr w:rsidR="00FE46F8" w:rsidRPr="0049180B" w14:paraId="4DD03F71" w14:textId="77777777" w:rsidTr="00FE46F8">
        <w:trPr>
          <w:trHeight w:val="815"/>
        </w:trPr>
        <w:tc>
          <w:tcPr>
            <w:tcW w:w="1190" w:type="dxa"/>
            <w:vMerge/>
            <w:tcBorders>
              <w:top w:val="single" w:sz="4" w:space="0" w:color="000000"/>
              <w:left w:val="single" w:sz="4" w:space="0" w:color="000000"/>
              <w:bottom w:val="single" w:sz="4" w:space="0" w:color="000000"/>
            </w:tcBorders>
            <w:shd w:val="clear" w:color="auto" w:fill="auto"/>
            <w:vAlign w:val="center"/>
          </w:tcPr>
          <w:p w14:paraId="149DAC76"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7FEDDB1E" w14:textId="77777777" w:rsidR="00FE46F8" w:rsidRPr="0049180B" w:rsidRDefault="00FE46F8" w:rsidP="006C5F73">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62FC0D33" w14:textId="77777777" w:rsidR="00FE46F8" w:rsidRPr="0049180B" w:rsidRDefault="00FE46F8" w:rsidP="006C5F73">
            <w:pPr>
              <w:jc w:val="center"/>
              <w:rPr>
                <w:color w:val="000000" w:themeColor="text1"/>
              </w:rPr>
            </w:pPr>
            <w:r w:rsidRPr="0049180B">
              <w:rPr>
                <w:color w:val="000000" w:themeColor="text1"/>
              </w:rPr>
              <w:t>Szafka 1 szt.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34EBE" w14:textId="77777777" w:rsidR="00FE46F8" w:rsidRPr="0049180B" w:rsidRDefault="00FE46F8" w:rsidP="00A10BDD">
            <w:pPr>
              <w:numPr>
                <w:ilvl w:val="0"/>
                <w:numId w:val="114"/>
              </w:numPr>
              <w:suppressAutoHyphens/>
              <w:spacing w:after="0" w:line="100" w:lineRule="atLeast"/>
              <w:rPr>
                <w:color w:val="000000" w:themeColor="text1"/>
              </w:rPr>
            </w:pPr>
            <w:r w:rsidRPr="0049180B">
              <w:rPr>
                <w:color w:val="000000" w:themeColor="text1"/>
              </w:rPr>
              <w:t>Pod blatem szafka szer.: 400 mm, jednoskrzydłowa, 1 x półka</w:t>
            </w:r>
          </w:p>
          <w:p w14:paraId="0040BA7A" w14:textId="77777777" w:rsidR="00FE46F8" w:rsidRPr="0049180B" w:rsidRDefault="00FE46F8" w:rsidP="00A10BDD">
            <w:pPr>
              <w:numPr>
                <w:ilvl w:val="0"/>
                <w:numId w:val="114"/>
              </w:numPr>
              <w:suppressAutoHyphens/>
              <w:spacing w:after="0" w:line="100" w:lineRule="atLeast"/>
              <w:rPr>
                <w:color w:val="000000" w:themeColor="text1"/>
              </w:rPr>
            </w:pPr>
            <w:r w:rsidRPr="0049180B">
              <w:rPr>
                <w:color w:val="000000" w:themeColor="text1"/>
              </w:rPr>
              <w:t>Z płyty laminowanej</w:t>
            </w:r>
          </w:p>
          <w:p w14:paraId="4E3E79B7" w14:textId="77777777" w:rsidR="00FE46F8" w:rsidRPr="0049180B" w:rsidRDefault="00FE46F8" w:rsidP="00A10BDD">
            <w:pPr>
              <w:numPr>
                <w:ilvl w:val="0"/>
                <w:numId w:val="114"/>
              </w:numPr>
              <w:suppressAutoHyphens/>
              <w:spacing w:after="0" w:line="100" w:lineRule="atLeast"/>
              <w:rPr>
                <w:color w:val="000000" w:themeColor="text1"/>
              </w:rPr>
            </w:pPr>
            <w:r w:rsidRPr="0049180B">
              <w:rPr>
                <w:color w:val="000000" w:themeColor="text1"/>
              </w:rPr>
              <w:t>podwieszana</w:t>
            </w:r>
          </w:p>
        </w:tc>
      </w:tr>
      <w:tr w:rsidR="00FE46F8" w:rsidRPr="0049180B" w14:paraId="7D08FE9E" w14:textId="77777777" w:rsidTr="00FE46F8">
        <w:trPr>
          <w:trHeight w:val="1033"/>
        </w:trPr>
        <w:tc>
          <w:tcPr>
            <w:tcW w:w="1190" w:type="dxa"/>
            <w:tcBorders>
              <w:top w:val="single" w:sz="4" w:space="0" w:color="000000"/>
              <w:left w:val="single" w:sz="4" w:space="0" w:color="000000"/>
              <w:bottom w:val="single" w:sz="4" w:space="0" w:color="000000"/>
            </w:tcBorders>
            <w:shd w:val="clear" w:color="auto" w:fill="auto"/>
            <w:vAlign w:val="center"/>
          </w:tcPr>
          <w:p w14:paraId="491EB1BC" w14:textId="77777777" w:rsidR="00FE46F8" w:rsidRPr="0049180B" w:rsidRDefault="00FE46F8" w:rsidP="006C5F73">
            <w:pPr>
              <w:jc w:val="center"/>
              <w:rPr>
                <w:color w:val="000000" w:themeColor="text1"/>
              </w:rPr>
            </w:pPr>
            <w:r w:rsidRPr="0049180B">
              <w:rPr>
                <w:color w:val="000000" w:themeColor="text1"/>
              </w:rPr>
              <w:t>28</w:t>
            </w:r>
          </w:p>
        </w:tc>
        <w:tc>
          <w:tcPr>
            <w:tcW w:w="2120" w:type="dxa"/>
            <w:gridSpan w:val="2"/>
            <w:tcBorders>
              <w:top w:val="single" w:sz="4" w:space="0" w:color="000000"/>
              <w:left w:val="single" w:sz="4" w:space="0" w:color="000000"/>
              <w:bottom w:val="single" w:sz="4" w:space="0" w:color="000000"/>
            </w:tcBorders>
            <w:shd w:val="clear" w:color="auto" w:fill="auto"/>
            <w:vAlign w:val="center"/>
          </w:tcPr>
          <w:p w14:paraId="3995516A" w14:textId="77777777" w:rsidR="00FE46F8" w:rsidRPr="0049180B" w:rsidRDefault="00FE46F8" w:rsidP="006C5F73">
            <w:pPr>
              <w:jc w:val="center"/>
              <w:rPr>
                <w:color w:val="000000" w:themeColor="text1"/>
              </w:rPr>
            </w:pPr>
            <w:r w:rsidRPr="0049180B">
              <w:rPr>
                <w:color w:val="000000" w:themeColor="text1"/>
              </w:rPr>
              <w:t>Kontenerek 2 szt.</w:t>
            </w:r>
          </w:p>
        </w:tc>
        <w:tc>
          <w:tcPr>
            <w:tcW w:w="5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611A5D" w14:textId="77777777" w:rsidR="00FE46F8" w:rsidRPr="0049180B" w:rsidRDefault="00FE46F8" w:rsidP="00A10BDD">
            <w:pPr>
              <w:pStyle w:val="Akapitzlist2"/>
              <w:numPr>
                <w:ilvl w:val="0"/>
                <w:numId w:val="84"/>
              </w:numPr>
              <w:rPr>
                <w:rFonts w:asciiTheme="minorHAnsi" w:hAnsiTheme="minorHAnsi"/>
                <w:color w:val="000000" w:themeColor="text1"/>
                <w:sz w:val="22"/>
                <w:szCs w:val="22"/>
              </w:rPr>
            </w:pPr>
            <w:r w:rsidRPr="0049180B">
              <w:rPr>
                <w:rFonts w:asciiTheme="minorHAnsi" w:hAnsiTheme="minorHAnsi"/>
                <w:color w:val="000000" w:themeColor="text1"/>
                <w:sz w:val="22"/>
                <w:szCs w:val="22"/>
              </w:rPr>
              <w:t>na kółkach, szerokość: 400 mm, z 3 szufladami,</w:t>
            </w:r>
          </w:p>
          <w:p w14:paraId="183D26DF" w14:textId="77777777" w:rsidR="00FE46F8" w:rsidRPr="0049180B" w:rsidRDefault="00FE46F8" w:rsidP="00A10BDD">
            <w:pPr>
              <w:numPr>
                <w:ilvl w:val="0"/>
                <w:numId w:val="84"/>
              </w:numPr>
              <w:suppressAutoHyphens/>
              <w:spacing w:after="0" w:line="100" w:lineRule="atLeast"/>
              <w:rPr>
                <w:color w:val="000000" w:themeColor="text1"/>
              </w:rPr>
            </w:pPr>
            <w:r w:rsidRPr="0049180B">
              <w:rPr>
                <w:color w:val="000000" w:themeColor="text1"/>
              </w:rPr>
              <w:t>Z płyty laminowanej</w:t>
            </w:r>
          </w:p>
        </w:tc>
      </w:tr>
    </w:tbl>
    <w:p w14:paraId="7D905A81" w14:textId="77777777" w:rsidR="00FE46F8" w:rsidRPr="0049180B" w:rsidRDefault="00FE46F8" w:rsidP="00021E5F">
      <w:pPr>
        <w:spacing w:after="0"/>
        <w:rPr>
          <w:b/>
          <w:color w:val="000000" w:themeColor="text1"/>
        </w:rPr>
      </w:pPr>
    </w:p>
    <w:p w14:paraId="595F0E68" w14:textId="77777777" w:rsidR="005846F9" w:rsidRPr="0049180B" w:rsidRDefault="005846F9" w:rsidP="00021E5F">
      <w:pPr>
        <w:spacing w:after="0"/>
        <w:rPr>
          <w:b/>
          <w:color w:val="000000" w:themeColor="text1"/>
          <w:u w:val="single"/>
        </w:rPr>
      </w:pPr>
    </w:p>
    <w:p w14:paraId="34266E20" w14:textId="617ED284" w:rsidR="00FE46F8" w:rsidRPr="0049180B" w:rsidRDefault="005846F9" w:rsidP="00021E5F">
      <w:pPr>
        <w:spacing w:after="0"/>
        <w:rPr>
          <w:b/>
          <w:color w:val="000000" w:themeColor="text1"/>
          <w:u w:val="single"/>
        </w:rPr>
      </w:pPr>
      <w:r w:rsidRPr="0049180B">
        <w:rPr>
          <w:b/>
          <w:color w:val="000000" w:themeColor="text1"/>
          <w:u w:val="single"/>
        </w:rPr>
        <w:t>DLA ZADANIA NR 2 – ZAKUP SPRZĘTU LABORATORYJNEGO</w:t>
      </w:r>
    </w:p>
    <w:p w14:paraId="1E0F3940" w14:textId="39F01326" w:rsidR="005846F9" w:rsidRPr="0049180B" w:rsidRDefault="005846F9" w:rsidP="00021E5F">
      <w:pPr>
        <w:spacing w:after="0"/>
        <w:rPr>
          <w:b/>
          <w:color w:val="000000" w:themeColor="text1"/>
        </w:rPr>
      </w:pPr>
    </w:p>
    <w:p w14:paraId="56AA9E01" w14:textId="77777777" w:rsidR="005846F9" w:rsidRPr="0049180B" w:rsidRDefault="005846F9" w:rsidP="005846F9">
      <w:pPr>
        <w:ind w:left="306" w:hanging="306"/>
        <w:contextualSpacing/>
        <w:jc w:val="both"/>
        <w:rPr>
          <w:color w:val="000000" w:themeColor="text1"/>
        </w:rPr>
      </w:pPr>
      <w:r w:rsidRPr="0049180B">
        <w:rPr>
          <w:color w:val="000000" w:themeColor="text1"/>
        </w:rPr>
        <w:t xml:space="preserve">1)  Dostarczenia sprzętu do Działu Konserwacji Muzeum Narodowego w Szczecinie (Szczecin, Wały  Chrobrego 3 ), </w:t>
      </w:r>
    </w:p>
    <w:p w14:paraId="6A7C6B4C" w14:textId="77777777" w:rsidR="005846F9" w:rsidRPr="0049180B" w:rsidRDefault="005846F9" w:rsidP="005846F9">
      <w:pPr>
        <w:ind w:left="306" w:hanging="306"/>
        <w:contextualSpacing/>
        <w:jc w:val="both"/>
        <w:rPr>
          <w:color w:val="000000" w:themeColor="text1"/>
        </w:rPr>
      </w:pPr>
      <w:r w:rsidRPr="0049180B">
        <w:rPr>
          <w:color w:val="000000" w:themeColor="text1"/>
        </w:rPr>
        <w:t xml:space="preserve">2)  W ramach dostawy Wykonawca zapewni transport, załadunek, rozładunek, wniesienie, montaż,  ustawienie w miejscu wskazanym przez Zamawiającego  podłączenie oraz uruchomienie, </w:t>
      </w:r>
    </w:p>
    <w:p w14:paraId="422D21C5" w14:textId="77777777" w:rsidR="005846F9" w:rsidRPr="0049180B" w:rsidRDefault="005846F9" w:rsidP="005846F9">
      <w:pPr>
        <w:jc w:val="both"/>
        <w:rPr>
          <w:color w:val="000000" w:themeColor="text1"/>
        </w:rPr>
      </w:pPr>
      <w:r w:rsidRPr="0049180B">
        <w:rPr>
          <w:color w:val="000000" w:themeColor="text1"/>
        </w:rPr>
        <w:t>3)   Przekazanie wraz ze sprzętem laboratoryjnym:</w:t>
      </w:r>
    </w:p>
    <w:p w14:paraId="58755044" w14:textId="77777777" w:rsidR="005846F9" w:rsidRPr="0049180B" w:rsidRDefault="005846F9" w:rsidP="0053621A">
      <w:pPr>
        <w:spacing w:after="0"/>
        <w:ind w:left="447" w:hanging="1276"/>
        <w:jc w:val="both"/>
        <w:rPr>
          <w:color w:val="000000" w:themeColor="text1"/>
        </w:rPr>
      </w:pPr>
      <w:r w:rsidRPr="0049180B">
        <w:rPr>
          <w:color w:val="000000" w:themeColor="text1"/>
        </w:rPr>
        <w:tab/>
      </w:r>
      <w:r w:rsidRPr="0049180B">
        <w:rPr>
          <w:color w:val="000000" w:themeColor="text1"/>
        </w:rPr>
        <w:tab/>
      </w:r>
      <w:r w:rsidRPr="0049180B">
        <w:rPr>
          <w:rFonts w:cstheme="minorHAnsi"/>
          <w:color w:val="000000" w:themeColor="text1"/>
        </w:rPr>
        <w:t>a)</w:t>
      </w:r>
      <w:r w:rsidRPr="0049180B">
        <w:rPr>
          <w:color w:val="000000" w:themeColor="text1"/>
        </w:rPr>
        <w:tab/>
        <w:t xml:space="preserve">instrukcji obsługi w języku polskim, </w:t>
      </w:r>
    </w:p>
    <w:p w14:paraId="27952868" w14:textId="77777777" w:rsidR="005846F9" w:rsidRPr="0049180B" w:rsidRDefault="005846F9" w:rsidP="0053621A">
      <w:pPr>
        <w:spacing w:after="0"/>
        <w:ind w:left="447" w:hanging="1276"/>
        <w:jc w:val="both"/>
        <w:rPr>
          <w:color w:val="000000" w:themeColor="text1"/>
        </w:rPr>
      </w:pPr>
      <w:r w:rsidRPr="0049180B">
        <w:rPr>
          <w:color w:val="000000" w:themeColor="text1"/>
        </w:rPr>
        <w:lastRenderedPageBreak/>
        <w:tab/>
      </w:r>
      <w:r w:rsidRPr="0049180B">
        <w:rPr>
          <w:color w:val="000000" w:themeColor="text1"/>
        </w:rPr>
        <w:tab/>
        <w:t>b)</w:t>
      </w:r>
      <w:r w:rsidRPr="0049180B">
        <w:rPr>
          <w:color w:val="000000" w:themeColor="text1"/>
        </w:rPr>
        <w:tab/>
        <w:t>dokumentów potwierdzających udzielenie gwarancji,</w:t>
      </w:r>
    </w:p>
    <w:p w14:paraId="203BE03F" w14:textId="77777777" w:rsidR="005846F9" w:rsidRPr="0049180B" w:rsidRDefault="005846F9" w:rsidP="0053621A">
      <w:pPr>
        <w:spacing w:after="0"/>
        <w:ind w:left="447" w:hanging="1276"/>
        <w:jc w:val="both"/>
        <w:rPr>
          <w:color w:val="000000" w:themeColor="text1"/>
        </w:rPr>
      </w:pPr>
      <w:r w:rsidRPr="0049180B">
        <w:rPr>
          <w:color w:val="000000" w:themeColor="text1"/>
        </w:rPr>
        <w:t xml:space="preserve">                               c)           certyfikaty CE </w:t>
      </w:r>
    </w:p>
    <w:p w14:paraId="341688C9" w14:textId="1E028CB7" w:rsidR="005846F9" w:rsidRPr="0049180B" w:rsidRDefault="005846F9" w:rsidP="0053621A">
      <w:pPr>
        <w:spacing w:after="0"/>
        <w:ind w:left="447" w:hanging="1276"/>
        <w:jc w:val="both"/>
        <w:rPr>
          <w:color w:val="000000" w:themeColor="text1"/>
        </w:rPr>
      </w:pPr>
      <w:r w:rsidRPr="0049180B">
        <w:rPr>
          <w:color w:val="000000" w:themeColor="text1"/>
        </w:rPr>
        <w:t xml:space="preserve">                              </w:t>
      </w:r>
      <w:r w:rsidR="00E848CB">
        <w:rPr>
          <w:color w:val="000000" w:themeColor="text1"/>
        </w:rPr>
        <w:t xml:space="preserve"> d)           </w:t>
      </w:r>
      <w:r w:rsidRPr="0049180B">
        <w:rPr>
          <w:color w:val="000000" w:themeColor="text1"/>
        </w:rPr>
        <w:t>innych dokumentów zgodnie z wymaganiami SIWZ</w:t>
      </w:r>
    </w:p>
    <w:p w14:paraId="5F8A4DD3" w14:textId="77777777" w:rsidR="005846F9" w:rsidRPr="0049180B" w:rsidRDefault="005846F9" w:rsidP="0053621A">
      <w:pPr>
        <w:spacing w:after="0"/>
        <w:jc w:val="both"/>
        <w:rPr>
          <w:color w:val="000000" w:themeColor="text1"/>
        </w:rPr>
      </w:pPr>
      <w:r w:rsidRPr="0049180B">
        <w:rPr>
          <w:color w:val="000000" w:themeColor="text1"/>
        </w:rPr>
        <w:t>4)  Sprzęt winien być:</w:t>
      </w:r>
    </w:p>
    <w:p w14:paraId="57D88A71" w14:textId="33167B4D" w:rsidR="005846F9" w:rsidRPr="0049180B" w:rsidRDefault="00DE6DD8" w:rsidP="0053621A">
      <w:pPr>
        <w:spacing w:after="0"/>
        <w:ind w:left="2148" w:hanging="708"/>
        <w:jc w:val="both"/>
        <w:rPr>
          <w:color w:val="000000" w:themeColor="text1"/>
        </w:rPr>
      </w:pPr>
      <w:r w:rsidRPr="0049180B">
        <w:rPr>
          <w:color w:val="000000" w:themeColor="text1"/>
        </w:rPr>
        <w:t xml:space="preserve">a)     </w:t>
      </w:r>
      <w:r w:rsidR="005846F9" w:rsidRPr="0049180B">
        <w:rPr>
          <w:color w:val="000000" w:themeColor="text1"/>
        </w:rPr>
        <w:t>fabrycznie nowy, kompletny, gotowy do pracy  oraz wyprod</w:t>
      </w:r>
      <w:r w:rsidR="00511110">
        <w:rPr>
          <w:color w:val="000000" w:themeColor="text1"/>
        </w:rPr>
        <w:t>ukowany nie wcześniej niż w 2018</w:t>
      </w:r>
      <w:r w:rsidR="005846F9" w:rsidRPr="0049180B">
        <w:rPr>
          <w:color w:val="000000" w:themeColor="text1"/>
        </w:rPr>
        <w:t xml:space="preserve"> r.</w:t>
      </w:r>
    </w:p>
    <w:p w14:paraId="2943F562" w14:textId="77777777" w:rsidR="005846F9" w:rsidRPr="0049180B" w:rsidRDefault="005846F9" w:rsidP="0053621A">
      <w:pPr>
        <w:spacing w:after="0"/>
        <w:ind w:left="2148" w:hanging="708"/>
        <w:jc w:val="both"/>
        <w:rPr>
          <w:color w:val="000000" w:themeColor="text1"/>
        </w:rPr>
      </w:pPr>
      <w:r w:rsidRPr="0049180B">
        <w:rPr>
          <w:color w:val="000000" w:themeColor="text1"/>
        </w:rPr>
        <w:t>b)</w:t>
      </w:r>
      <w:r w:rsidRPr="0049180B">
        <w:rPr>
          <w:color w:val="000000" w:themeColor="text1"/>
        </w:rPr>
        <w:tab/>
        <w:t>dostarczony Zamawiającemu w oryginalnych, fabrycznych opakowaniach, których przechowywanie przez Zamawiającego nie jest wymagane do zachowania udzielonej gwarancji,</w:t>
      </w:r>
    </w:p>
    <w:p w14:paraId="2F296C65" w14:textId="77777777" w:rsidR="005846F9" w:rsidRPr="0049180B" w:rsidRDefault="005846F9" w:rsidP="0053621A">
      <w:pPr>
        <w:spacing w:after="0"/>
        <w:ind w:left="2148" w:hanging="708"/>
        <w:jc w:val="both"/>
        <w:rPr>
          <w:color w:val="000000" w:themeColor="text1"/>
        </w:rPr>
      </w:pPr>
      <w:r w:rsidRPr="0049180B">
        <w:rPr>
          <w:color w:val="000000" w:themeColor="text1"/>
        </w:rPr>
        <w:t>c)</w:t>
      </w:r>
      <w:r w:rsidRPr="0049180B">
        <w:rPr>
          <w:color w:val="000000" w:themeColor="text1"/>
        </w:rPr>
        <w:tab/>
        <w:t>dopuszczony do obrotu i użytkowania na terenie UE, czego potwierdzeniem winna być deklaracja zgodności producenta, oraz oznakowanie CE,</w:t>
      </w:r>
    </w:p>
    <w:p w14:paraId="63303695" w14:textId="7C2E6696" w:rsidR="005846F9" w:rsidRPr="0049180B" w:rsidRDefault="005846F9" w:rsidP="0053621A">
      <w:pPr>
        <w:spacing w:after="0"/>
        <w:ind w:left="2148" w:hanging="708"/>
        <w:jc w:val="both"/>
        <w:rPr>
          <w:color w:val="000000" w:themeColor="text1"/>
        </w:rPr>
      </w:pPr>
      <w:r w:rsidRPr="0049180B">
        <w:rPr>
          <w:color w:val="000000" w:themeColor="text1"/>
        </w:rPr>
        <w:t xml:space="preserve">d)   </w:t>
      </w:r>
      <w:r w:rsidR="00DE6DD8" w:rsidRPr="0049180B">
        <w:rPr>
          <w:color w:val="000000" w:themeColor="text1"/>
        </w:rPr>
        <w:tab/>
        <w:t xml:space="preserve"> identyfikowalny</w:t>
      </w:r>
      <w:r w:rsidRPr="0049180B">
        <w:rPr>
          <w:color w:val="000000" w:themeColor="text1"/>
        </w:rPr>
        <w:t xml:space="preserve"> poprzez unikalny numer seryjny lub w inny sposób przewidziany przez producenta.</w:t>
      </w:r>
    </w:p>
    <w:p w14:paraId="4BAACE71" w14:textId="4147C1D5" w:rsidR="005846F9" w:rsidRPr="0049180B" w:rsidRDefault="005846F9" w:rsidP="0053621A">
      <w:pPr>
        <w:spacing w:after="0"/>
        <w:jc w:val="both"/>
        <w:rPr>
          <w:color w:val="000000" w:themeColor="text1"/>
        </w:rPr>
      </w:pPr>
      <w:r w:rsidRPr="0049180B">
        <w:rPr>
          <w:color w:val="000000" w:themeColor="text1"/>
        </w:rPr>
        <w:t xml:space="preserve">5)  </w:t>
      </w:r>
      <w:r w:rsidR="0053621A">
        <w:rPr>
          <w:color w:val="000000" w:themeColor="text1"/>
        </w:rPr>
        <w:t xml:space="preserve">   </w:t>
      </w:r>
      <w:r w:rsidRPr="0049180B">
        <w:rPr>
          <w:color w:val="000000" w:themeColor="text1"/>
        </w:rPr>
        <w:t>Dodatkowe wymagania:</w:t>
      </w:r>
    </w:p>
    <w:p w14:paraId="72BE967F" w14:textId="73C38AC4" w:rsidR="005846F9" w:rsidRPr="0049180B" w:rsidRDefault="005846F9" w:rsidP="00BE13A0">
      <w:pPr>
        <w:spacing w:after="0"/>
        <w:ind w:left="2127" w:hanging="2127"/>
        <w:jc w:val="both"/>
        <w:rPr>
          <w:color w:val="000000" w:themeColor="text1"/>
        </w:rPr>
      </w:pPr>
      <w:r w:rsidRPr="0049180B">
        <w:rPr>
          <w:color w:val="000000" w:themeColor="text1"/>
        </w:rPr>
        <w:t xml:space="preserve">                            </w:t>
      </w:r>
      <w:r w:rsidR="00BE13A0">
        <w:rPr>
          <w:color w:val="000000" w:themeColor="text1"/>
        </w:rPr>
        <w:t xml:space="preserve"> a)     </w:t>
      </w:r>
      <w:r w:rsidR="00BE13A0" w:rsidRPr="003C2A5F">
        <w:t>W</w:t>
      </w:r>
      <w:r w:rsidR="00BE13A0">
        <w:t xml:space="preserve">ykonawca przeprowadzi szkolenie z obsługi </w:t>
      </w:r>
      <w:r w:rsidR="00BE13A0" w:rsidRPr="00BE13A0">
        <w:rPr>
          <w:color w:val="000000" w:themeColor="text1"/>
        </w:rPr>
        <w:t>dla całego personelu Działu Konserwacji ( 11 osób</w:t>
      </w:r>
      <w:r w:rsidR="00BE13A0">
        <w:rPr>
          <w:color w:val="000000" w:themeColor="text1"/>
        </w:rPr>
        <w:t>)</w:t>
      </w:r>
    </w:p>
    <w:p w14:paraId="14A070FD" w14:textId="24FFF6EF" w:rsidR="005846F9" w:rsidRPr="0049180B" w:rsidRDefault="005846F9" w:rsidP="0053621A">
      <w:pPr>
        <w:tabs>
          <w:tab w:val="left" w:pos="357"/>
        </w:tabs>
        <w:spacing w:after="0"/>
        <w:ind w:left="426" w:hanging="426"/>
        <w:jc w:val="both"/>
        <w:rPr>
          <w:color w:val="000000" w:themeColor="text1"/>
        </w:rPr>
      </w:pPr>
      <w:r w:rsidRPr="0049180B">
        <w:rPr>
          <w:color w:val="000000" w:themeColor="text1"/>
        </w:rPr>
        <w:t>6)</w:t>
      </w:r>
      <w:r w:rsidRPr="0049180B">
        <w:rPr>
          <w:color w:val="000000" w:themeColor="text1"/>
        </w:rPr>
        <w:tab/>
      </w:r>
      <w:r w:rsidRPr="0049180B">
        <w:rPr>
          <w:color w:val="000000" w:themeColor="text1"/>
        </w:rPr>
        <w:tab/>
        <w:t xml:space="preserve">Wymagany okres udzielonej gwarancji na sprzęt laboratoryjny to min. 24 miesiące. Jeżeli producent przewiduje dłuższy okres gwarancji, to Wykonawca udziela gwarancji na okres gwarancji udzielonej przez producenta. Szczegóły dotyczące warunków gwarancji i świadczeń  gwarancyjnych zawarte są we wzorze umowy </w:t>
      </w:r>
      <w:r w:rsidRPr="0049180B">
        <w:rPr>
          <w:rFonts w:cs="Calibri"/>
          <w:b/>
          <w:color w:val="000000" w:themeColor="text1"/>
        </w:rPr>
        <w:t>–</w:t>
      </w:r>
      <w:r w:rsidRPr="0049180B">
        <w:rPr>
          <w:b/>
          <w:color w:val="000000" w:themeColor="text1"/>
        </w:rPr>
        <w:t xml:space="preserve"> za</w:t>
      </w:r>
      <w:r w:rsidRPr="0049180B">
        <w:rPr>
          <w:rFonts w:cs="Calibri"/>
          <w:b/>
          <w:color w:val="000000" w:themeColor="text1"/>
        </w:rPr>
        <w:t>łą</w:t>
      </w:r>
      <w:r w:rsidR="00322BB2">
        <w:rPr>
          <w:b/>
          <w:color w:val="000000" w:themeColor="text1"/>
        </w:rPr>
        <w:t>cznik nr 7</w:t>
      </w:r>
      <w:r w:rsidRPr="0049180B">
        <w:rPr>
          <w:b/>
          <w:color w:val="000000" w:themeColor="text1"/>
        </w:rPr>
        <w:t>.</w:t>
      </w:r>
      <w:r w:rsidRPr="0049180B">
        <w:rPr>
          <w:color w:val="000000" w:themeColor="text1"/>
        </w:rPr>
        <w:t xml:space="preserve"> </w:t>
      </w:r>
    </w:p>
    <w:p w14:paraId="6A1B4E48" w14:textId="77777777" w:rsidR="005846F9" w:rsidRPr="0049180B" w:rsidRDefault="005846F9" w:rsidP="005846F9">
      <w:pPr>
        <w:tabs>
          <w:tab w:val="left" w:pos="357"/>
        </w:tabs>
        <w:spacing w:after="120"/>
        <w:ind w:left="426" w:hanging="426"/>
        <w:jc w:val="both"/>
        <w:rPr>
          <w:color w:val="000000" w:themeColor="text1"/>
        </w:rPr>
      </w:pPr>
      <w:r w:rsidRPr="0049180B">
        <w:rPr>
          <w:color w:val="000000" w:themeColor="text1"/>
        </w:rPr>
        <w:t>6)</w:t>
      </w:r>
      <w:r w:rsidRPr="0049180B">
        <w:rPr>
          <w:color w:val="000000" w:themeColor="text1"/>
        </w:rPr>
        <w:tab/>
        <w:t xml:space="preserve"> Szczegółowy opis przedmiotu zamówienia w tym specyfikacja techniczna zamawianego sprzętu laboratoryjnego zawiera załącznik nr 1 do SIWZ </w:t>
      </w:r>
      <w:r w:rsidRPr="0049180B">
        <w:rPr>
          <w:rFonts w:cs="Calibri"/>
          <w:color w:val="000000" w:themeColor="text1"/>
        </w:rPr>
        <w:t>„</w:t>
      </w:r>
      <w:r w:rsidRPr="0049180B">
        <w:rPr>
          <w:color w:val="000000" w:themeColor="text1"/>
        </w:rPr>
        <w:t>Opis przedmiotu zamówienia</w:t>
      </w:r>
      <w:r w:rsidRPr="0049180B">
        <w:rPr>
          <w:rFonts w:cs="Calibri"/>
          <w:color w:val="000000" w:themeColor="text1"/>
        </w:rPr>
        <w:t>” (OPZ)</w:t>
      </w:r>
      <w:r w:rsidRPr="0049180B">
        <w:rPr>
          <w:color w:val="000000" w:themeColor="text1"/>
        </w:rPr>
        <w:t>.</w:t>
      </w:r>
    </w:p>
    <w:p w14:paraId="34971F16" w14:textId="77777777" w:rsidR="005846F9" w:rsidRPr="0049180B" w:rsidRDefault="005846F9" w:rsidP="005846F9">
      <w:pPr>
        <w:tabs>
          <w:tab w:val="left" w:pos="426"/>
        </w:tabs>
        <w:spacing w:after="120"/>
        <w:ind w:left="426" w:hanging="426"/>
        <w:jc w:val="both"/>
        <w:rPr>
          <w:color w:val="000000" w:themeColor="text1"/>
        </w:rPr>
      </w:pPr>
      <w:r w:rsidRPr="0049180B">
        <w:rPr>
          <w:color w:val="000000" w:themeColor="text1"/>
        </w:rPr>
        <w:t>7)</w:t>
      </w:r>
      <w:r w:rsidRPr="0049180B">
        <w:rPr>
          <w:color w:val="000000" w:themeColor="text1"/>
        </w:rPr>
        <w:tab/>
        <w:t>Wykonawca zobowiązany jest do jednoznacznego określenia zaoferowanego w ofercie produktu, charakteryzując go poprzez wskazanie na konkretny wyrób (producent, model).</w:t>
      </w:r>
    </w:p>
    <w:p w14:paraId="24905D4B" w14:textId="77777777" w:rsidR="005846F9" w:rsidRPr="0049180B" w:rsidRDefault="005846F9" w:rsidP="005846F9">
      <w:pPr>
        <w:tabs>
          <w:tab w:val="left" w:pos="357"/>
        </w:tabs>
        <w:spacing w:after="120"/>
        <w:ind w:left="357" w:hanging="357"/>
        <w:jc w:val="both"/>
        <w:rPr>
          <w:color w:val="000000" w:themeColor="text1"/>
        </w:rPr>
      </w:pPr>
      <w:r w:rsidRPr="0049180B">
        <w:rPr>
          <w:color w:val="000000" w:themeColor="text1"/>
        </w:rPr>
        <w:t>8)</w:t>
      </w:r>
      <w:r w:rsidRPr="0049180B">
        <w:rPr>
          <w:color w:val="000000" w:themeColor="text1"/>
        </w:rPr>
        <w:tab/>
        <w:t>Wynagrodzenie wykonawcy ma charakter wynagrodzenia ryczałtowego tj. obejmuje wszelkie koszty do jakich poniesienia zobowiązany będzie wykonawca, aby wywiązać się z realizacji podjętego zamówienia.</w:t>
      </w:r>
    </w:p>
    <w:p w14:paraId="1C075D44" w14:textId="77777777" w:rsidR="005843FB" w:rsidRPr="0049180B" w:rsidRDefault="005843FB" w:rsidP="005843FB">
      <w:pPr>
        <w:spacing w:after="0" w:line="240" w:lineRule="auto"/>
        <w:outlineLvl w:val="0"/>
        <w:rPr>
          <w:rFonts w:eastAsia="Times New Roman" w:cstheme="minorHAnsi"/>
          <w:b/>
          <w:bCs/>
          <w:caps/>
          <w:color w:val="000000" w:themeColor="text1"/>
          <w:lang w:eastAsia="pl-PL"/>
        </w:rPr>
      </w:pPr>
    </w:p>
    <w:tbl>
      <w:tblPr>
        <w:tblpPr w:leftFromText="141" w:rightFromText="141"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38"/>
        <w:gridCol w:w="7076"/>
      </w:tblGrid>
      <w:tr w:rsidR="005843FB" w:rsidRPr="0049180B" w14:paraId="2CAAAF83" w14:textId="77777777" w:rsidTr="005843FB">
        <w:trPr>
          <w:trHeight w:val="284"/>
        </w:trPr>
        <w:tc>
          <w:tcPr>
            <w:tcW w:w="5000" w:type="pct"/>
            <w:gridSpan w:val="2"/>
            <w:vAlign w:val="center"/>
          </w:tcPr>
          <w:p w14:paraId="6191AD1A" w14:textId="37D3B4EA" w:rsidR="005843FB" w:rsidRPr="0049180B" w:rsidRDefault="003A6796" w:rsidP="003A6796">
            <w:pPr>
              <w:pStyle w:val="Akapitzlist"/>
              <w:spacing w:after="200" w:line="276" w:lineRule="auto"/>
              <w:ind w:left="649"/>
              <w:jc w:val="center"/>
              <w:rPr>
                <w:rFonts w:cstheme="minorHAnsi"/>
                <w:b/>
                <w:color w:val="000000" w:themeColor="text1"/>
              </w:rPr>
            </w:pPr>
            <w:r w:rsidRPr="0049180B">
              <w:rPr>
                <w:rFonts w:cstheme="minorHAnsi"/>
                <w:b/>
                <w:color w:val="000000" w:themeColor="text1"/>
              </w:rPr>
              <w:t>Specyfikacja nr 1</w:t>
            </w:r>
          </w:p>
        </w:tc>
      </w:tr>
      <w:tr w:rsidR="005843FB" w:rsidRPr="0049180B" w14:paraId="6EEF3D4B" w14:textId="77777777" w:rsidTr="005843FB">
        <w:trPr>
          <w:trHeight w:val="284"/>
        </w:trPr>
        <w:tc>
          <w:tcPr>
            <w:tcW w:w="5000" w:type="pct"/>
            <w:gridSpan w:val="2"/>
            <w:vAlign w:val="center"/>
          </w:tcPr>
          <w:p w14:paraId="2B1C121A" w14:textId="77777777" w:rsidR="005843FB" w:rsidRPr="0049180B" w:rsidRDefault="005843FB" w:rsidP="005843FB">
            <w:pPr>
              <w:pStyle w:val="Akapitzlist"/>
              <w:ind w:left="649"/>
              <w:jc w:val="center"/>
              <w:rPr>
                <w:rFonts w:cstheme="minorHAnsi"/>
                <w:b/>
                <w:color w:val="000000" w:themeColor="text1"/>
              </w:rPr>
            </w:pPr>
            <w:r w:rsidRPr="0049180B">
              <w:rPr>
                <w:rFonts w:cstheme="minorHAnsi"/>
                <w:b/>
                <w:color w:val="000000" w:themeColor="text1"/>
              </w:rPr>
              <w:t>Stacja uzdatniania wody – 1 szt.</w:t>
            </w:r>
          </w:p>
        </w:tc>
      </w:tr>
      <w:tr w:rsidR="005843FB" w:rsidRPr="0049180B" w14:paraId="35995167" w14:textId="77777777" w:rsidTr="005843FB">
        <w:trPr>
          <w:trHeight w:val="284"/>
        </w:trPr>
        <w:tc>
          <w:tcPr>
            <w:tcW w:w="1160" w:type="pct"/>
            <w:vAlign w:val="center"/>
          </w:tcPr>
          <w:p w14:paraId="6B0F5BE2" w14:textId="77777777" w:rsidR="005843FB" w:rsidRPr="0049180B" w:rsidRDefault="005843FB" w:rsidP="005843FB">
            <w:pPr>
              <w:spacing w:before="15" w:after="15"/>
              <w:jc w:val="center"/>
              <w:rPr>
                <w:rFonts w:cstheme="minorHAnsi"/>
                <w:b/>
                <w:noProof/>
                <w:color w:val="000000" w:themeColor="text1"/>
              </w:rPr>
            </w:pPr>
            <w:r w:rsidRPr="0049180B">
              <w:rPr>
                <w:rFonts w:cstheme="minorHAnsi"/>
                <w:b/>
                <w:noProof/>
                <w:color w:val="000000" w:themeColor="text1"/>
              </w:rPr>
              <w:t>Właściwości:</w:t>
            </w:r>
          </w:p>
        </w:tc>
        <w:tc>
          <w:tcPr>
            <w:tcW w:w="3840" w:type="pct"/>
            <w:vAlign w:val="center"/>
          </w:tcPr>
          <w:p w14:paraId="4744CDD5" w14:textId="77777777" w:rsidR="005843FB" w:rsidRPr="0049180B" w:rsidRDefault="005843FB" w:rsidP="005843FB">
            <w:pPr>
              <w:ind w:left="-71"/>
              <w:jc w:val="center"/>
              <w:rPr>
                <w:rFonts w:cstheme="minorHAnsi"/>
                <w:b/>
                <w:color w:val="000000" w:themeColor="text1"/>
              </w:rPr>
            </w:pPr>
            <w:r w:rsidRPr="0049180B">
              <w:rPr>
                <w:rFonts w:cstheme="minorHAnsi"/>
                <w:b/>
                <w:color w:val="000000" w:themeColor="text1"/>
              </w:rPr>
              <w:t>Opis parametrów:</w:t>
            </w:r>
          </w:p>
        </w:tc>
      </w:tr>
      <w:tr w:rsidR="005843FB" w:rsidRPr="0049180B" w14:paraId="4F3F669A" w14:textId="77777777" w:rsidTr="005843FB">
        <w:trPr>
          <w:trHeight w:val="284"/>
        </w:trPr>
        <w:tc>
          <w:tcPr>
            <w:tcW w:w="1160" w:type="pct"/>
            <w:vAlign w:val="center"/>
          </w:tcPr>
          <w:p w14:paraId="55D49AE8" w14:textId="77777777" w:rsidR="005843FB" w:rsidRPr="0049180B" w:rsidRDefault="005843FB" w:rsidP="005843FB">
            <w:pPr>
              <w:spacing w:before="15" w:after="15"/>
              <w:jc w:val="center"/>
              <w:rPr>
                <w:rFonts w:cstheme="minorHAnsi"/>
                <w:noProof/>
                <w:color w:val="000000" w:themeColor="text1"/>
              </w:rPr>
            </w:pPr>
            <w:r w:rsidRPr="0049180B">
              <w:rPr>
                <w:rFonts w:cstheme="minorHAnsi"/>
                <w:noProof/>
                <w:color w:val="000000" w:themeColor="text1"/>
              </w:rPr>
              <w:t xml:space="preserve">Przeznaczenie </w:t>
            </w:r>
          </w:p>
        </w:tc>
        <w:tc>
          <w:tcPr>
            <w:tcW w:w="3840" w:type="pct"/>
            <w:vAlign w:val="center"/>
          </w:tcPr>
          <w:p w14:paraId="5847A2DA" w14:textId="77777777" w:rsidR="005843FB" w:rsidRPr="0049180B" w:rsidRDefault="005843FB" w:rsidP="005843FB">
            <w:pPr>
              <w:autoSpaceDE w:val="0"/>
              <w:autoSpaceDN w:val="0"/>
              <w:adjustRightInd w:val="0"/>
              <w:spacing w:after="0" w:line="240" w:lineRule="auto"/>
              <w:rPr>
                <w:rFonts w:cstheme="minorHAnsi"/>
                <w:color w:val="000000" w:themeColor="text1"/>
              </w:rPr>
            </w:pPr>
            <w:r w:rsidRPr="0049180B">
              <w:rPr>
                <w:rFonts w:cstheme="minorHAnsi"/>
                <w:color w:val="000000" w:themeColor="text1"/>
              </w:rPr>
              <w:t>Demineralizacja wody przeznaczonej do konserwacji obiektów archeologicznych</w:t>
            </w:r>
          </w:p>
        </w:tc>
      </w:tr>
      <w:tr w:rsidR="005843FB" w:rsidRPr="0049180B" w14:paraId="27D5B3D1" w14:textId="77777777" w:rsidTr="005843FB">
        <w:trPr>
          <w:trHeight w:val="284"/>
        </w:trPr>
        <w:tc>
          <w:tcPr>
            <w:tcW w:w="1160" w:type="pct"/>
            <w:vAlign w:val="center"/>
          </w:tcPr>
          <w:p w14:paraId="4E5000E1" w14:textId="77777777" w:rsidR="005843FB" w:rsidRPr="0049180B" w:rsidRDefault="005843FB" w:rsidP="005843FB">
            <w:pPr>
              <w:spacing w:before="15" w:after="15"/>
              <w:rPr>
                <w:rFonts w:cstheme="minorHAnsi"/>
                <w:noProof/>
                <w:color w:val="000000" w:themeColor="text1"/>
              </w:rPr>
            </w:pPr>
            <w:r w:rsidRPr="0049180B">
              <w:rPr>
                <w:rFonts w:cstheme="minorHAnsi"/>
                <w:noProof/>
                <w:color w:val="000000" w:themeColor="text1"/>
              </w:rPr>
              <w:t xml:space="preserve">Dane techniczne </w:t>
            </w:r>
          </w:p>
        </w:tc>
        <w:tc>
          <w:tcPr>
            <w:tcW w:w="3840" w:type="pct"/>
            <w:vAlign w:val="center"/>
          </w:tcPr>
          <w:p w14:paraId="6E3E96E5" w14:textId="77777777" w:rsidR="005843FB" w:rsidRPr="0049180B" w:rsidRDefault="005843FB" w:rsidP="00A10BDD">
            <w:pPr>
              <w:widowControl w:val="0"/>
              <w:numPr>
                <w:ilvl w:val="0"/>
                <w:numId w:val="138"/>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Praca pod ciśnieniem wody wodociągowej.</w:t>
            </w:r>
          </w:p>
          <w:p w14:paraId="722FC341" w14:textId="77777777" w:rsidR="005843FB" w:rsidRPr="0049180B" w:rsidRDefault="005843FB" w:rsidP="00A10BDD">
            <w:pPr>
              <w:widowControl w:val="0"/>
              <w:numPr>
                <w:ilvl w:val="0"/>
                <w:numId w:val="138"/>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Stopnie oczyszczania wody: </w:t>
            </w:r>
          </w:p>
          <w:p w14:paraId="2D627C64" w14:textId="77777777" w:rsidR="005843FB" w:rsidRPr="0049180B" w:rsidRDefault="005843FB" w:rsidP="005843FB">
            <w:pPr>
              <w:widowControl w:val="0"/>
              <w:autoSpaceDE w:val="0"/>
              <w:autoSpaceDN w:val="0"/>
              <w:adjustRightInd w:val="0"/>
              <w:spacing w:before="100" w:beforeAutospacing="1" w:after="100" w:afterAutospacing="1" w:line="240" w:lineRule="auto"/>
              <w:ind w:left="720"/>
              <w:rPr>
                <w:rFonts w:eastAsia="Times New Roman" w:cs="Times New Roman"/>
                <w:color w:val="000000" w:themeColor="text1"/>
                <w:lang w:eastAsia="pl-PL"/>
              </w:rPr>
            </w:pPr>
            <w:r w:rsidRPr="0049180B">
              <w:rPr>
                <w:rFonts w:eastAsia="Times New Roman" w:cs="Times New Roman"/>
                <w:color w:val="000000" w:themeColor="text1"/>
                <w:lang w:eastAsia="pl-PL"/>
              </w:rPr>
              <w:t xml:space="preserve">- kaskadowa filtracja na filtrach osadowych, </w:t>
            </w:r>
          </w:p>
          <w:p w14:paraId="364AD1D5" w14:textId="77777777" w:rsidR="005843FB" w:rsidRPr="0049180B" w:rsidRDefault="005843FB" w:rsidP="005843FB">
            <w:pPr>
              <w:widowControl w:val="0"/>
              <w:autoSpaceDE w:val="0"/>
              <w:autoSpaceDN w:val="0"/>
              <w:adjustRightInd w:val="0"/>
              <w:spacing w:before="100" w:beforeAutospacing="1" w:after="100" w:afterAutospacing="1" w:line="240" w:lineRule="auto"/>
              <w:ind w:left="720"/>
              <w:rPr>
                <w:rFonts w:eastAsia="Times New Roman" w:cs="Times New Roman"/>
                <w:color w:val="000000" w:themeColor="text1"/>
                <w:lang w:eastAsia="pl-PL"/>
              </w:rPr>
            </w:pPr>
            <w:r w:rsidRPr="0049180B">
              <w:rPr>
                <w:rFonts w:eastAsia="Times New Roman" w:cs="Times New Roman"/>
                <w:color w:val="000000" w:themeColor="text1"/>
                <w:lang w:eastAsia="pl-PL"/>
              </w:rPr>
              <w:t xml:space="preserve">- adsorpcja na złożu węgla aktywnego, </w:t>
            </w:r>
          </w:p>
          <w:p w14:paraId="6F60B97C" w14:textId="77777777" w:rsidR="005843FB" w:rsidRPr="0049180B" w:rsidRDefault="005843FB" w:rsidP="005843FB">
            <w:pPr>
              <w:widowControl w:val="0"/>
              <w:autoSpaceDE w:val="0"/>
              <w:autoSpaceDN w:val="0"/>
              <w:adjustRightInd w:val="0"/>
              <w:spacing w:before="100" w:beforeAutospacing="1" w:after="100" w:afterAutospacing="1" w:line="240" w:lineRule="auto"/>
              <w:ind w:left="720"/>
              <w:rPr>
                <w:rFonts w:eastAsia="Times New Roman" w:cs="Times New Roman"/>
                <w:color w:val="000000" w:themeColor="text1"/>
                <w:lang w:eastAsia="pl-PL"/>
              </w:rPr>
            </w:pPr>
            <w:r w:rsidRPr="0049180B">
              <w:rPr>
                <w:rFonts w:eastAsia="Times New Roman" w:cs="Times New Roman"/>
                <w:color w:val="000000" w:themeColor="text1"/>
                <w:lang w:eastAsia="pl-PL"/>
              </w:rPr>
              <w:t xml:space="preserve">-  membrana osmotyczna </w:t>
            </w:r>
          </w:p>
          <w:p w14:paraId="6CB8B378" w14:textId="77777777" w:rsidR="005843FB" w:rsidRPr="0049180B" w:rsidRDefault="005843FB" w:rsidP="005843FB">
            <w:pPr>
              <w:widowControl w:val="0"/>
              <w:autoSpaceDE w:val="0"/>
              <w:autoSpaceDN w:val="0"/>
              <w:adjustRightInd w:val="0"/>
              <w:spacing w:before="100" w:beforeAutospacing="1" w:after="100" w:afterAutospacing="1" w:line="240" w:lineRule="auto"/>
              <w:ind w:left="720"/>
              <w:rPr>
                <w:rFonts w:eastAsia="Times New Roman" w:cs="Times New Roman"/>
                <w:color w:val="000000" w:themeColor="text1"/>
                <w:lang w:eastAsia="pl-PL"/>
              </w:rPr>
            </w:pPr>
            <w:r w:rsidRPr="0049180B">
              <w:rPr>
                <w:rFonts w:eastAsia="Times New Roman" w:cs="Times New Roman"/>
                <w:color w:val="000000" w:themeColor="text1"/>
                <w:lang w:eastAsia="pl-PL"/>
              </w:rPr>
              <w:t xml:space="preserve">-złoże zmiękczające </w:t>
            </w:r>
          </w:p>
          <w:p w14:paraId="04C9F251" w14:textId="77777777" w:rsidR="005843FB" w:rsidRPr="0049180B" w:rsidRDefault="005843FB" w:rsidP="00A10BDD">
            <w:pPr>
              <w:pStyle w:val="Akapitzlist"/>
              <w:widowControl w:val="0"/>
              <w:numPr>
                <w:ilvl w:val="0"/>
                <w:numId w:val="145"/>
              </w:numPr>
              <w:autoSpaceDE w:val="0"/>
              <w:autoSpaceDN w:val="0"/>
              <w:adjustRightInd w:val="0"/>
              <w:spacing w:before="100" w:beforeAutospacing="1" w:after="100" w:afterAutospacing="1" w:line="240" w:lineRule="auto"/>
              <w:ind w:left="695"/>
              <w:rPr>
                <w:rFonts w:eastAsia="Times New Roman" w:cs="Times New Roman"/>
                <w:color w:val="000000" w:themeColor="text1"/>
                <w:lang w:eastAsia="pl-PL"/>
              </w:rPr>
            </w:pPr>
            <w:r w:rsidRPr="0049180B">
              <w:rPr>
                <w:rFonts w:eastAsia="Times New Roman" w:cs="Times New Roman"/>
                <w:color w:val="000000" w:themeColor="text1"/>
                <w:lang w:eastAsia="pl-PL"/>
              </w:rPr>
              <w:lastRenderedPageBreak/>
              <w:t xml:space="preserve">Minimalna wydajność systemu: min. 20 l/h </w:t>
            </w:r>
          </w:p>
          <w:p w14:paraId="5261BA4F" w14:textId="77777777" w:rsidR="005843FB" w:rsidRPr="0049180B" w:rsidRDefault="005843FB" w:rsidP="00A10BDD">
            <w:pPr>
              <w:widowControl w:val="0"/>
              <w:numPr>
                <w:ilvl w:val="0"/>
                <w:numId w:val="139"/>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 xml:space="preserve">System zaopatrzony w pompę podnoszącą ciśnienie zasilania </w:t>
            </w:r>
          </w:p>
          <w:p w14:paraId="0A353AF9" w14:textId="77777777" w:rsidR="005843FB" w:rsidRPr="0049180B" w:rsidRDefault="005843FB" w:rsidP="00A10BDD">
            <w:pPr>
              <w:widowControl w:val="0"/>
              <w:numPr>
                <w:ilvl w:val="0"/>
                <w:numId w:val="139"/>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Zbiornik ciśnieniowy o pojemności min.  10 dm</w:t>
            </w:r>
            <w:r w:rsidRPr="0049180B">
              <w:rPr>
                <w:rFonts w:eastAsia="Times New Roman" w:cs="Times New Roman"/>
                <w:color w:val="000000" w:themeColor="text1"/>
                <w:vertAlign w:val="superscript"/>
                <w:lang w:eastAsia="pl-PL"/>
              </w:rPr>
              <w:t>3</w:t>
            </w:r>
            <w:r w:rsidRPr="0049180B">
              <w:rPr>
                <w:rFonts w:eastAsia="Times New Roman" w:cs="Times New Roman"/>
                <w:color w:val="000000" w:themeColor="text1"/>
                <w:lang w:eastAsia="pl-PL"/>
              </w:rPr>
              <w:t>.</w:t>
            </w:r>
          </w:p>
          <w:p w14:paraId="372426DE" w14:textId="77777777" w:rsidR="005843FB" w:rsidRPr="0049180B" w:rsidRDefault="005843FB" w:rsidP="00A10BDD">
            <w:pPr>
              <w:widowControl w:val="0"/>
              <w:numPr>
                <w:ilvl w:val="0"/>
                <w:numId w:val="139"/>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Możliwość samodzielnego serwisowania (łatwa wymiana modułów filtracyjnych).</w:t>
            </w:r>
          </w:p>
          <w:p w14:paraId="00F3E646" w14:textId="77777777" w:rsidR="005843FB" w:rsidRPr="0049180B" w:rsidRDefault="005843FB" w:rsidP="00A10BDD">
            <w:pPr>
              <w:widowControl w:val="0"/>
              <w:numPr>
                <w:ilvl w:val="0"/>
                <w:numId w:val="139"/>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Możliwość samodzielnego montażu urządzenia.</w:t>
            </w:r>
          </w:p>
        </w:tc>
      </w:tr>
      <w:tr w:rsidR="005843FB" w:rsidRPr="0049180B" w14:paraId="36292FE7" w14:textId="77777777" w:rsidTr="005843FB">
        <w:trPr>
          <w:trHeight w:val="284"/>
        </w:trPr>
        <w:tc>
          <w:tcPr>
            <w:tcW w:w="1160" w:type="pct"/>
            <w:vAlign w:val="center"/>
          </w:tcPr>
          <w:p w14:paraId="4C602F18" w14:textId="77777777" w:rsidR="005843FB" w:rsidRPr="0049180B" w:rsidRDefault="005843FB" w:rsidP="005843FB">
            <w:pPr>
              <w:spacing w:before="15" w:after="15"/>
              <w:rPr>
                <w:rFonts w:cstheme="minorHAnsi"/>
                <w:noProof/>
                <w:color w:val="000000" w:themeColor="text1"/>
              </w:rPr>
            </w:pPr>
            <w:r w:rsidRPr="0049180B">
              <w:rPr>
                <w:rFonts w:cstheme="minorHAnsi"/>
                <w:noProof/>
                <w:color w:val="000000" w:themeColor="text1"/>
              </w:rPr>
              <w:lastRenderedPageBreak/>
              <w:t>Monitoring oraz zabezpieczenia systemu</w:t>
            </w:r>
          </w:p>
        </w:tc>
        <w:tc>
          <w:tcPr>
            <w:tcW w:w="3840" w:type="pct"/>
            <w:vAlign w:val="center"/>
          </w:tcPr>
          <w:p w14:paraId="20FB8CB7" w14:textId="77777777" w:rsidR="005843FB" w:rsidRPr="0049180B" w:rsidRDefault="005843FB" w:rsidP="00A10BDD">
            <w:pPr>
              <w:widowControl w:val="0"/>
              <w:numPr>
                <w:ilvl w:val="0"/>
                <w:numId w:val="138"/>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Komunikacja – Wyświetlacz LCD</w:t>
            </w:r>
          </w:p>
          <w:p w14:paraId="6D52144E" w14:textId="77777777" w:rsidR="005843FB" w:rsidRPr="0049180B" w:rsidRDefault="005843FB" w:rsidP="00A10BDD">
            <w:pPr>
              <w:widowControl w:val="0"/>
              <w:numPr>
                <w:ilvl w:val="0"/>
                <w:numId w:val="138"/>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Manometr wody zasilającej</w:t>
            </w:r>
          </w:p>
          <w:p w14:paraId="00E1EDA6" w14:textId="77777777" w:rsidR="005843FB" w:rsidRPr="0049180B" w:rsidRDefault="005843FB" w:rsidP="00A10BDD">
            <w:pPr>
              <w:widowControl w:val="0"/>
              <w:numPr>
                <w:ilvl w:val="0"/>
                <w:numId w:val="138"/>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49180B">
              <w:rPr>
                <w:color w:val="000000" w:themeColor="text1"/>
              </w:rPr>
              <w:t>konduktometr dokonujący pomiaru przewodnictwa wody oczyszczonej</w:t>
            </w:r>
          </w:p>
          <w:p w14:paraId="7666AFC6" w14:textId="77777777" w:rsidR="005843FB" w:rsidRPr="0049180B" w:rsidRDefault="005843FB" w:rsidP="00A10BDD">
            <w:pPr>
              <w:widowControl w:val="0"/>
              <w:numPr>
                <w:ilvl w:val="0"/>
                <w:numId w:val="138"/>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Praca urządzenia automatyczna i bezobsługowa.</w:t>
            </w:r>
          </w:p>
          <w:p w14:paraId="5C724128" w14:textId="77777777" w:rsidR="005843FB" w:rsidRPr="0049180B" w:rsidRDefault="005843FB" w:rsidP="00A10BDD">
            <w:pPr>
              <w:widowControl w:val="0"/>
              <w:numPr>
                <w:ilvl w:val="0"/>
                <w:numId w:val="138"/>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Automatyczne zatrzymanie pracy systemu przy pełnym zbiorniku lub zakręconym zaworze filtratu</w:t>
            </w:r>
          </w:p>
          <w:p w14:paraId="263A7513" w14:textId="77777777" w:rsidR="005843FB" w:rsidRPr="0049180B" w:rsidRDefault="005843FB" w:rsidP="00A10BDD">
            <w:pPr>
              <w:widowControl w:val="0"/>
              <w:numPr>
                <w:ilvl w:val="0"/>
                <w:numId w:val="138"/>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 xml:space="preserve">Funkcje zabezpieczające pracę systemu - przerwanie pracy pompy przy niskim ciśnieniu wody zasilającej lub braku wody zasilającej </w:t>
            </w:r>
          </w:p>
          <w:p w14:paraId="2BAA0FB4" w14:textId="77777777" w:rsidR="005843FB" w:rsidRPr="0049180B" w:rsidRDefault="005843FB" w:rsidP="00A10BDD">
            <w:pPr>
              <w:widowControl w:val="0"/>
              <w:numPr>
                <w:ilvl w:val="0"/>
                <w:numId w:val="138"/>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Alarm informujący o konieczności wymiany filtrów</w:t>
            </w:r>
          </w:p>
        </w:tc>
      </w:tr>
      <w:tr w:rsidR="005843FB" w:rsidRPr="0049180B" w14:paraId="41356B95" w14:textId="77777777" w:rsidTr="005843FB">
        <w:trPr>
          <w:trHeight w:val="284"/>
        </w:trPr>
        <w:tc>
          <w:tcPr>
            <w:tcW w:w="1160" w:type="pct"/>
            <w:vAlign w:val="center"/>
          </w:tcPr>
          <w:p w14:paraId="651F7DA5" w14:textId="77777777" w:rsidR="005843FB" w:rsidRPr="0049180B" w:rsidRDefault="005843FB" w:rsidP="005843FB">
            <w:pPr>
              <w:spacing w:before="15" w:after="15"/>
              <w:rPr>
                <w:rFonts w:cstheme="minorHAnsi"/>
                <w:noProof/>
                <w:color w:val="000000" w:themeColor="text1"/>
              </w:rPr>
            </w:pPr>
            <w:r w:rsidRPr="0049180B">
              <w:rPr>
                <w:rFonts w:cstheme="minorHAnsi"/>
                <w:noProof/>
                <w:color w:val="000000" w:themeColor="text1"/>
              </w:rPr>
              <w:t xml:space="preserve">Podłączenia </w:t>
            </w:r>
          </w:p>
        </w:tc>
        <w:tc>
          <w:tcPr>
            <w:tcW w:w="3840" w:type="pct"/>
            <w:vAlign w:val="center"/>
          </w:tcPr>
          <w:p w14:paraId="0423FCC9" w14:textId="6A186361" w:rsidR="005843FB" w:rsidRPr="0049180B" w:rsidRDefault="005843FB" w:rsidP="00A10BDD">
            <w:pPr>
              <w:widowControl w:val="0"/>
              <w:numPr>
                <w:ilvl w:val="0"/>
                <w:numId w:val="138"/>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Podłą</w:t>
            </w:r>
            <w:r w:rsidR="0082106B" w:rsidRPr="0049180B">
              <w:rPr>
                <w:rFonts w:eastAsia="Times New Roman" w:cs="Times New Roman"/>
                <w:color w:val="000000" w:themeColor="text1"/>
                <w:lang w:eastAsia="pl-PL"/>
              </w:rPr>
              <w:t>czenie do sieci wodociągowej 3/4</w:t>
            </w:r>
            <w:r w:rsidRPr="0049180B">
              <w:rPr>
                <w:rFonts w:eastAsia="Times New Roman" w:cs="Times New Roman"/>
                <w:color w:val="000000" w:themeColor="text1"/>
                <w:lang w:eastAsia="pl-PL"/>
              </w:rPr>
              <w:t>"</w:t>
            </w:r>
          </w:p>
          <w:p w14:paraId="73A55653" w14:textId="77777777" w:rsidR="005843FB" w:rsidRPr="0049180B" w:rsidRDefault="005843FB" w:rsidP="00A10BDD">
            <w:pPr>
              <w:widowControl w:val="0"/>
              <w:numPr>
                <w:ilvl w:val="0"/>
                <w:numId w:val="138"/>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Podłączenie do kanalizacji</w:t>
            </w:r>
          </w:p>
          <w:p w14:paraId="28EDADE8" w14:textId="77777777" w:rsidR="005843FB" w:rsidRPr="0049180B" w:rsidRDefault="005843FB" w:rsidP="00A10BDD">
            <w:pPr>
              <w:widowControl w:val="0"/>
              <w:numPr>
                <w:ilvl w:val="0"/>
                <w:numId w:val="138"/>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Zasilanie: 230V/50Hz.</w:t>
            </w:r>
          </w:p>
        </w:tc>
      </w:tr>
      <w:tr w:rsidR="005843FB" w:rsidRPr="0049180B" w14:paraId="3E86792E" w14:textId="77777777" w:rsidTr="005843FB">
        <w:trPr>
          <w:trHeight w:val="284"/>
        </w:trPr>
        <w:tc>
          <w:tcPr>
            <w:tcW w:w="1160" w:type="pct"/>
            <w:vAlign w:val="center"/>
          </w:tcPr>
          <w:p w14:paraId="396D05DA" w14:textId="77777777" w:rsidR="005843FB" w:rsidRPr="0049180B" w:rsidRDefault="005843FB" w:rsidP="005843FB">
            <w:pPr>
              <w:spacing w:before="15" w:after="15"/>
              <w:rPr>
                <w:rFonts w:cstheme="minorHAnsi"/>
                <w:bCs/>
                <w:noProof/>
                <w:color w:val="000000" w:themeColor="text1"/>
              </w:rPr>
            </w:pPr>
            <w:r w:rsidRPr="0049180B">
              <w:rPr>
                <w:rFonts w:cstheme="minorHAnsi"/>
                <w:bCs/>
                <w:noProof/>
                <w:color w:val="000000" w:themeColor="text1"/>
              </w:rPr>
              <w:t xml:space="preserve">Normy </w:t>
            </w:r>
          </w:p>
        </w:tc>
        <w:tc>
          <w:tcPr>
            <w:tcW w:w="3840" w:type="pct"/>
            <w:vAlign w:val="center"/>
          </w:tcPr>
          <w:p w14:paraId="2686440E" w14:textId="77777777" w:rsidR="005843FB" w:rsidRPr="0049180B" w:rsidRDefault="005843FB" w:rsidP="005843FB">
            <w:pPr>
              <w:autoSpaceDE w:val="0"/>
              <w:autoSpaceDN w:val="0"/>
              <w:adjustRightInd w:val="0"/>
              <w:spacing w:after="0" w:line="240" w:lineRule="auto"/>
              <w:ind w:left="720"/>
              <w:contextualSpacing/>
              <w:rPr>
                <w:rFonts w:eastAsia="Times New Roman" w:cs="Times New Roman"/>
                <w:b/>
                <w:color w:val="000000" w:themeColor="text1"/>
                <w:lang w:eastAsia="pl-PL"/>
              </w:rPr>
            </w:pPr>
            <w:r w:rsidRPr="0049180B">
              <w:rPr>
                <w:rFonts w:eastAsia="Times New Roman" w:cs="Times New Roman"/>
                <w:color w:val="000000" w:themeColor="text1"/>
                <w:lang w:eastAsia="pl-PL"/>
              </w:rPr>
              <w:t>Woda oczyszczona w urządzeniu powinna spełniać wymogi normy PN-EN ISO 3696: 1999 dla min. trzeciego stopnia czystości.</w:t>
            </w:r>
          </w:p>
          <w:p w14:paraId="07ED87FC" w14:textId="77777777" w:rsidR="005843FB" w:rsidRPr="0049180B" w:rsidRDefault="005843FB" w:rsidP="005843FB">
            <w:pPr>
              <w:spacing w:after="0" w:line="240" w:lineRule="auto"/>
              <w:rPr>
                <w:rFonts w:cstheme="minorHAnsi"/>
                <w:bCs/>
                <w:noProof/>
                <w:color w:val="000000" w:themeColor="text1"/>
              </w:rPr>
            </w:pPr>
          </w:p>
        </w:tc>
      </w:tr>
      <w:tr w:rsidR="009D4725" w:rsidRPr="0049180B" w14:paraId="563D990D" w14:textId="77777777" w:rsidTr="005843FB">
        <w:trPr>
          <w:trHeight w:val="284"/>
        </w:trPr>
        <w:tc>
          <w:tcPr>
            <w:tcW w:w="1160" w:type="pct"/>
            <w:vAlign w:val="center"/>
          </w:tcPr>
          <w:p w14:paraId="5FE3A79D" w14:textId="5D64AC96" w:rsidR="009D4725" w:rsidRPr="0049180B" w:rsidRDefault="009D4725" w:rsidP="005843FB">
            <w:pPr>
              <w:spacing w:before="15" w:after="15"/>
              <w:rPr>
                <w:rFonts w:cstheme="minorHAnsi"/>
                <w:bCs/>
                <w:noProof/>
                <w:color w:val="000000" w:themeColor="text1"/>
              </w:rPr>
            </w:pPr>
            <w:r>
              <w:rPr>
                <w:rFonts w:cstheme="minorHAnsi"/>
                <w:bCs/>
                <w:noProof/>
                <w:color w:val="000000" w:themeColor="text1"/>
              </w:rPr>
              <w:t xml:space="preserve">Wyposażenie </w:t>
            </w:r>
          </w:p>
        </w:tc>
        <w:tc>
          <w:tcPr>
            <w:tcW w:w="3840" w:type="pct"/>
            <w:vAlign w:val="center"/>
          </w:tcPr>
          <w:p w14:paraId="78F18B77" w14:textId="77777777" w:rsidR="009D4725" w:rsidRPr="009D4725" w:rsidRDefault="009D4725" w:rsidP="009D4725">
            <w:pPr>
              <w:autoSpaceDE w:val="0"/>
              <w:autoSpaceDN w:val="0"/>
              <w:adjustRightInd w:val="0"/>
              <w:spacing w:after="0" w:line="240" w:lineRule="auto"/>
              <w:ind w:left="720"/>
              <w:contextualSpacing/>
              <w:rPr>
                <w:rFonts w:eastAsia="Times New Roman" w:cs="Times New Roman"/>
                <w:color w:val="000000" w:themeColor="text1"/>
                <w:lang w:eastAsia="pl-PL"/>
              </w:rPr>
            </w:pPr>
            <w:r w:rsidRPr="009D4725">
              <w:rPr>
                <w:rFonts w:eastAsia="Times New Roman" w:cs="Times New Roman"/>
                <w:color w:val="000000" w:themeColor="text1"/>
                <w:lang w:eastAsia="pl-PL"/>
              </w:rPr>
              <w:t>zestaw filtrów do stacji uzdatniania wody zamontowanych w urządzeniu</w:t>
            </w:r>
          </w:p>
          <w:p w14:paraId="3BA223A1" w14:textId="77777777" w:rsidR="009D4725" w:rsidRPr="009D4725" w:rsidRDefault="009D4725" w:rsidP="005843FB">
            <w:pPr>
              <w:autoSpaceDE w:val="0"/>
              <w:autoSpaceDN w:val="0"/>
              <w:adjustRightInd w:val="0"/>
              <w:spacing w:after="0" w:line="240" w:lineRule="auto"/>
              <w:ind w:left="720"/>
              <w:contextualSpacing/>
              <w:rPr>
                <w:rFonts w:eastAsia="Times New Roman" w:cs="Times New Roman"/>
                <w:color w:val="000000" w:themeColor="text1"/>
                <w:lang w:eastAsia="pl-PL"/>
              </w:rPr>
            </w:pPr>
          </w:p>
        </w:tc>
      </w:tr>
    </w:tbl>
    <w:p w14:paraId="410535FF" w14:textId="4C964449" w:rsidR="0053621A" w:rsidRPr="0049180B" w:rsidRDefault="0053621A" w:rsidP="005843FB">
      <w:pPr>
        <w:rPr>
          <w:color w:val="000000" w:themeColor="text1"/>
        </w:rPr>
      </w:pPr>
    </w:p>
    <w:tbl>
      <w:tblPr>
        <w:tblpPr w:leftFromText="141" w:rightFromText="141"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38"/>
        <w:gridCol w:w="7076"/>
      </w:tblGrid>
      <w:tr w:rsidR="005843FB" w:rsidRPr="0049180B" w14:paraId="0E4FE59A" w14:textId="77777777" w:rsidTr="005843FB">
        <w:trPr>
          <w:trHeight w:val="284"/>
        </w:trPr>
        <w:tc>
          <w:tcPr>
            <w:tcW w:w="5000" w:type="pct"/>
            <w:gridSpan w:val="2"/>
            <w:vAlign w:val="center"/>
          </w:tcPr>
          <w:p w14:paraId="10119A0F" w14:textId="52D70133" w:rsidR="005843FB" w:rsidRPr="0049180B" w:rsidRDefault="003A6796" w:rsidP="003A6796">
            <w:pPr>
              <w:pStyle w:val="Akapitzlist"/>
              <w:spacing w:after="200" w:line="276" w:lineRule="auto"/>
              <w:ind w:left="649"/>
              <w:jc w:val="center"/>
              <w:rPr>
                <w:rFonts w:cstheme="minorHAnsi"/>
                <w:b/>
                <w:color w:val="000000" w:themeColor="text1"/>
              </w:rPr>
            </w:pPr>
            <w:r w:rsidRPr="0049180B">
              <w:rPr>
                <w:rFonts w:cstheme="minorHAnsi"/>
                <w:b/>
                <w:color w:val="000000" w:themeColor="text1"/>
              </w:rPr>
              <w:t>Specyfikacja nr 2</w:t>
            </w:r>
          </w:p>
        </w:tc>
      </w:tr>
      <w:tr w:rsidR="005843FB" w:rsidRPr="0049180B" w14:paraId="5CDEFCF8" w14:textId="77777777" w:rsidTr="005843FB">
        <w:trPr>
          <w:trHeight w:val="284"/>
        </w:trPr>
        <w:tc>
          <w:tcPr>
            <w:tcW w:w="5000" w:type="pct"/>
            <w:gridSpan w:val="2"/>
            <w:vAlign w:val="center"/>
          </w:tcPr>
          <w:p w14:paraId="2A28089B" w14:textId="77777777" w:rsidR="005843FB" w:rsidRPr="0049180B" w:rsidRDefault="005843FB" w:rsidP="005843FB">
            <w:pPr>
              <w:pStyle w:val="Akapitzlist"/>
              <w:ind w:left="649"/>
              <w:jc w:val="center"/>
              <w:rPr>
                <w:rFonts w:cstheme="minorHAnsi"/>
                <w:b/>
                <w:color w:val="000000" w:themeColor="text1"/>
              </w:rPr>
            </w:pPr>
            <w:r w:rsidRPr="0049180B">
              <w:rPr>
                <w:rFonts w:cstheme="minorHAnsi"/>
                <w:b/>
                <w:color w:val="000000" w:themeColor="text1"/>
              </w:rPr>
              <w:t>Filtr do wody z odwróconą osmozą – 1 szt.</w:t>
            </w:r>
          </w:p>
        </w:tc>
      </w:tr>
      <w:tr w:rsidR="005843FB" w:rsidRPr="0049180B" w14:paraId="1B1F4A93" w14:textId="77777777" w:rsidTr="005843FB">
        <w:trPr>
          <w:trHeight w:val="284"/>
        </w:trPr>
        <w:tc>
          <w:tcPr>
            <w:tcW w:w="1160" w:type="pct"/>
            <w:vAlign w:val="center"/>
          </w:tcPr>
          <w:p w14:paraId="719BAE0D" w14:textId="77777777" w:rsidR="005843FB" w:rsidRPr="0049180B" w:rsidRDefault="005843FB" w:rsidP="005843FB">
            <w:pPr>
              <w:spacing w:before="15" w:after="15"/>
              <w:jc w:val="center"/>
              <w:rPr>
                <w:rFonts w:cstheme="minorHAnsi"/>
                <w:b/>
                <w:noProof/>
                <w:color w:val="000000" w:themeColor="text1"/>
              </w:rPr>
            </w:pPr>
            <w:r w:rsidRPr="0049180B">
              <w:rPr>
                <w:rFonts w:cstheme="minorHAnsi"/>
                <w:b/>
                <w:noProof/>
                <w:color w:val="000000" w:themeColor="text1"/>
              </w:rPr>
              <w:t>Właściwości:</w:t>
            </w:r>
          </w:p>
        </w:tc>
        <w:tc>
          <w:tcPr>
            <w:tcW w:w="3840" w:type="pct"/>
            <w:vAlign w:val="center"/>
          </w:tcPr>
          <w:p w14:paraId="7C712181" w14:textId="77777777" w:rsidR="005843FB" w:rsidRPr="0049180B" w:rsidRDefault="005843FB" w:rsidP="005843FB">
            <w:pPr>
              <w:ind w:left="-71"/>
              <w:jc w:val="center"/>
              <w:rPr>
                <w:rFonts w:cstheme="minorHAnsi"/>
                <w:b/>
                <w:color w:val="000000" w:themeColor="text1"/>
              </w:rPr>
            </w:pPr>
            <w:r w:rsidRPr="0049180B">
              <w:rPr>
                <w:rFonts w:cstheme="minorHAnsi"/>
                <w:b/>
                <w:color w:val="000000" w:themeColor="text1"/>
              </w:rPr>
              <w:t>Opis parametrów:</w:t>
            </w:r>
          </w:p>
        </w:tc>
      </w:tr>
      <w:tr w:rsidR="005843FB" w:rsidRPr="0049180B" w14:paraId="6A61338B" w14:textId="77777777" w:rsidTr="005843FB">
        <w:trPr>
          <w:trHeight w:val="284"/>
        </w:trPr>
        <w:tc>
          <w:tcPr>
            <w:tcW w:w="1160" w:type="pct"/>
            <w:vAlign w:val="center"/>
          </w:tcPr>
          <w:p w14:paraId="1A7CB4DC" w14:textId="77777777" w:rsidR="005843FB" w:rsidRPr="0049180B" w:rsidRDefault="005843FB" w:rsidP="005843FB">
            <w:pPr>
              <w:spacing w:before="15" w:after="15"/>
              <w:jc w:val="center"/>
              <w:rPr>
                <w:rFonts w:cstheme="minorHAnsi"/>
                <w:noProof/>
                <w:color w:val="000000" w:themeColor="text1"/>
              </w:rPr>
            </w:pPr>
            <w:r w:rsidRPr="0049180B">
              <w:rPr>
                <w:rFonts w:cstheme="minorHAnsi"/>
                <w:noProof/>
                <w:color w:val="000000" w:themeColor="text1"/>
              </w:rPr>
              <w:t xml:space="preserve">Przeznaczenie </w:t>
            </w:r>
          </w:p>
        </w:tc>
        <w:tc>
          <w:tcPr>
            <w:tcW w:w="3840" w:type="pct"/>
            <w:vAlign w:val="center"/>
          </w:tcPr>
          <w:p w14:paraId="3D330C07" w14:textId="77777777" w:rsidR="005843FB" w:rsidRPr="0049180B" w:rsidRDefault="005843FB" w:rsidP="005843FB">
            <w:pPr>
              <w:autoSpaceDE w:val="0"/>
              <w:autoSpaceDN w:val="0"/>
              <w:adjustRightInd w:val="0"/>
              <w:spacing w:after="0" w:line="240" w:lineRule="auto"/>
              <w:rPr>
                <w:rFonts w:cstheme="minorHAnsi"/>
                <w:color w:val="000000" w:themeColor="text1"/>
              </w:rPr>
            </w:pPr>
            <w:r w:rsidRPr="0049180B">
              <w:rPr>
                <w:rFonts w:cstheme="minorHAnsi"/>
                <w:color w:val="000000" w:themeColor="text1"/>
              </w:rPr>
              <w:t>Oczyszczanie wody przeznaczonej do konserwacji obiektów w Pracowni Konserwacji Papieru</w:t>
            </w:r>
          </w:p>
        </w:tc>
      </w:tr>
      <w:tr w:rsidR="005843FB" w:rsidRPr="0049180B" w14:paraId="58F816DC" w14:textId="77777777" w:rsidTr="005843FB">
        <w:trPr>
          <w:trHeight w:val="284"/>
        </w:trPr>
        <w:tc>
          <w:tcPr>
            <w:tcW w:w="1160" w:type="pct"/>
            <w:vAlign w:val="center"/>
          </w:tcPr>
          <w:p w14:paraId="2E0354E2" w14:textId="77777777" w:rsidR="005843FB" w:rsidRPr="0049180B" w:rsidRDefault="005843FB" w:rsidP="005843FB">
            <w:pPr>
              <w:spacing w:before="15" w:after="15"/>
              <w:rPr>
                <w:rFonts w:cstheme="minorHAnsi"/>
                <w:noProof/>
                <w:color w:val="000000" w:themeColor="text1"/>
              </w:rPr>
            </w:pPr>
            <w:r w:rsidRPr="0049180B">
              <w:rPr>
                <w:rFonts w:cstheme="minorHAnsi"/>
                <w:noProof/>
                <w:color w:val="000000" w:themeColor="text1"/>
              </w:rPr>
              <w:t xml:space="preserve">Dane techniczne </w:t>
            </w:r>
          </w:p>
        </w:tc>
        <w:tc>
          <w:tcPr>
            <w:tcW w:w="3840" w:type="pct"/>
            <w:vAlign w:val="center"/>
          </w:tcPr>
          <w:p w14:paraId="50DC1F78" w14:textId="77777777" w:rsidR="005843FB" w:rsidRPr="0049180B" w:rsidRDefault="005843FB" w:rsidP="00A10BDD">
            <w:pPr>
              <w:numPr>
                <w:ilvl w:val="0"/>
                <w:numId w:val="143"/>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Przepływ wody min. -  240 l/dzień ( 10l/h)</w:t>
            </w:r>
          </w:p>
          <w:p w14:paraId="27B00F5E" w14:textId="77777777" w:rsidR="005843FB" w:rsidRPr="0049180B" w:rsidRDefault="005843FB" w:rsidP="00A10BDD">
            <w:pPr>
              <w:numPr>
                <w:ilvl w:val="0"/>
                <w:numId w:val="142"/>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 xml:space="preserve">Pojemność zbiornika min.- 10 l </w:t>
            </w:r>
          </w:p>
          <w:p w14:paraId="284A5BA5" w14:textId="77777777" w:rsidR="005843FB" w:rsidRPr="0049180B" w:rsidRDefault="005843FB" w:rsidP="00A10BDD">
            <w:pPr>
              <w:numPr>
                <w:ilvl w:val="0"/>
                <w:numId w:val="142"/>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Przewodnictwo filtratu max. 1µS/cm</w:t>
            </w:r>
          </w:p>
          <w:p w14:paraId="47AAA241" w14:textId="77777777" w:rsidR="005843FB" w:rsidRPr="0049180B" w:rsidRDefault="005843FB" w:rsidP="00A10BDD">
            <w:pPr>
              <w:numPr>
                <w:ilvl w:val="0"/>
                <w:numId w:val="142"/>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Miernik jakości wody TDS</w:t>
            </w:r>
          </w:p>
          <w:p w14:paraId="781F853B" w14:textId="77777777" w:rsidR="005843FB" w:rsidRPr="0049180B" w:rsidRDefault="005843FB" w:rsidP="00A10BDD">
            <w:pPr>
              <w:numPr>
                <w:ilvl w:val="0"/>
                <w:numId w:val="141"/>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 xml:space="preserve">Stopnie filtracji: </w:t>
            </w:r>
          </w:p>
          <w:p w14:paraId="6C471EAB" w14:textId="77777777" w:rsidR="005843FB" w:rsidRPr="0049180B" w:rsidRDefault="005843FB" w:rsidP="00A10BDD">
            <w:pPr>
              <w:numPr>
                <w:ilvl w:val="0"/>
                <w:numId w:val="144"/>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Kaskadowa filtracja na filtrach osadowych do wielkości 2 µm</w:t>
            </w:r>
          </w:p>
          <w:p w14:paraId="7F70783C" w14:textId="77777777" w:rsidR="005843FB" w:rsidRPr="0049180B" w:rsidRDefault="005843FB" w:rsidP="00A10BDD">
            <w:pPr>
              <w:numPr>
                <w:ilvl w:val="0"/>
                <w:numId w:val="144"/>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Filtracja na złożu węgla aktywnego</w:t>
            </w:r>
          </w:p>
          <w:p w14:paraId="18C18837" w14:textId="77777777" w:rsidR="005843FB" w:rsidRPr="0049180B" w:rsidRDefault="005843FB" w:rsidP="00A10BDD">
            <w:pPr>
              <w:numPr>
                <w:ilvl w:val="0"/>
                <w:numId w:val="144"/>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 xml:space="preserve">Membrana osmotyczna – </w:t>
            </w:r>
            <w:r w:rsidRPr="0049180B">
              <w:rPr>
                <w:rFonts w:cs="Times New Roman"/>
                <w:color w:val="000000" w:themeColor="text1"/>
              </w:rPr>
              <w:t>Zdolność filtracyjna membrany min. 0,0006</w:t>
            </w:r>
            <w:r w:rsidRPr="0049180B">
              <w:rPr>
                <w:rFonts w:eastAsia="Times New Roman" w:cs="Times New Roman"/>
                <w:color w:val="000000" w:themeColor="text1"/>
                <w:lang w:eastAsia="pl-PL"/>
              </w:rPr>
              <w:t xml:space="preserve"> µm</w:t>
            </w:r>
            <w:r w:rsidRPr="0049180B">
              <w:rPr>
                <w:rFonts w:cs="Times New Roman"/>
                <w:color w:val="000000" w:themeColor="text1"/>
              </w:rPr>
              <w:t>,</w:t>
            </w:r>
            <w:r w:rsidRPr="0049180B">
              <w:rPr>
                <w:rFonts w:eastAsia="Times New Roman" w:cs="Times New Roman"/>
                <w:color w:val="000000" w:themeColor="text1"/>
                <w:lang w:eastAsia="pl-PL"/>
              </w:rPr>
              <w:t xml:space="preserve"> skuteczność min. 95% </w:t>
            </w:r>
          </w:p>
          <w:p w14:paraId="5393678B" w14:textId="77777777" w:rsidR="005843FB" w:rsidRPr="0049180B" w:rsidRDefault="005843FB" w:rsidP="005843FB">
            <w:pPr>
              <w:spacing w:after="0" w:line="240" w:lineRule="auto"/>
              <w:rPr>
                <w:rFonts w:eastAsia="Times New Roman" w:cs="Times New Roman"/>
                <w:color w:val="000000" w:themeColor="text1"/>
                <w:lang w:eastAsia="pl-PL"/>
              </w:rPr>
            </w:pPr>
          </w:p>
        </w:tc>
      </w:tr>
      <w:tr w:rsidR="005843FB" w:rsidRPr="0049180B" w14:paraId="7A1680FF" w14:textId="77777777" w:rsidTr="005843FB">
        <w:trPr>
          <w:trHeight w:val="284"/>
        </w:trPr>
        <w:tc>
          <w:tcPr>
            <w:tcW w:w="1160" w:type="pct"/>
            <w:vAlign w:val="center"/>
          </w:tcPr>
          <w:p w14:paraId="4091EE2F" w14:textId="77777777" w:rsidR="005843FB" w:rsidRPr="0049180B" w:rsidRDefault="005843FB" w:rsidP="005843FB">
            <w:pPr>
              <w:spacing w:before="15" w:after="15"/>
              <w:rPr>
                <w:rFonts w:cstheme="minorHAnsi"/>
                <w:noProof/>
                <w:color w:val="000000" w:themeColor="text1"/>
              </w:rPr>
            </w:pPr>
            <w:r w:rsidRPr="0049180B">
              <w:rPr>
                <w:rFonts w:cstheme="minorHAnsi"/>
                <w:noProof/>
                <w:color w:val="000000" w:themeColor="text1"/>
              </w:rPr>
              <w:t xml:space="preserve">Podłączenia </w:t>
            </w:r>
          </w:p>
        </w:tc>
        <w:tc>
          <w:tcPr>
            <w:tcW w:w="3840" w:type="pct"/>
            <w:vAlign w:val="center"/>
          </w:tcPr>
          <w:p w14:paraId="396B4902" w14:textId="32588E75" w:rsidR="005843FB" w:rsidRPr="0049180B" w:rsidRDefault="005843FB" w:rsidP="00A10BDD">
            <w:pPr>
              <w:numPr>
                <w:ilvl w:val="0"/>
                <w:numId w:val="143"/>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przy</w:t>
            </w:r>
            <w:r w:rsidR="0096391D">
              <w:rPr>
                <w:rFonts w:eastAsia="Times New Roman" w:cs="Times New Roman"/>
                <w:color w:val="000000" w:themeColor="text1"/>
                <w:lang w:eastAsia="pl-PL"/>
              </w:rPr>
              <w:t>łącze wody surowej (zasilanie</w:t>
            </w:r>
            <w:r w:rsidR="0096391D" w:rsidRPr="003C3E58">
              <w:rPr>
                <w:rFonts w:eastAsia="Times New Roman" w:cs="Times New Roman"/>
                <w:color w:val="000000" w:themeColor="text1"/>
                <w:lang w:eastAsia="pl-PL"/>
              </w:rPr>
              <w:t>) 3/4</w:t>
            </w:r>
            <w:r w:rsidRPr="003C3E58">
              <w:rPr>
                <w:rFonts w:eastAsia="Times New Roman" w:cs="Times New Roman"/>
                <w:color w:val="000000" w:themeColor="text1"/>
                <w:lang w:eastAsia="pl-PL"/>
              </w:rPr>
              <w:t>"</w:t>
            </w:r>
          </w:p>
          <w:p w14:paraId="63DC9396" w14:textId="77777777" w:rsidR="005843FB" w:rsidRPr="0049180B" w:rsidRDefault="005843FB" w:rsidP="00A10BDD">
            <w:pPr>
              <w:numPr>
                <w:ilvl w:val="0"/>
                <w:numId w:val="143"/>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przyłącze do kanalizacji,</w:t>
            </w:r>
          </w:p>
          <w:p w14:paraId="2016D4BC" w14:textId="77777777" w:rsidR="005843FB" w:rsidRPr="0049180B" w:rsidRDefault="005843FB" w:rsidP="00A10BDD">
            <w:pPr>
              <w:numPr>
                <w:ilvl w:val="0"/>
                <w:numId w:val="143"/>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lastRenderedPageBreak/>
              <w:t>wylewka filtratu</w:t>
            </w:r>
          </w:p>
          <w:p w14:paraId="26EBF1B6" w14:textId="77777777" w:rsidR="005843FB" w:rsidRPr="0049180B" w:rsidRDefault="005843FB" w:rsidP="00A10BDD">
            <w:pPr>
              <w:numPr>
                <w:ilvl w:val="0"/>
                <w:numId w:val="143"/>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elastyczne przewody podłączeniowe,</w:t>
            </w:r>
          </w:p>
          <w:p w14:paraId="44A49C8C" w14:textId="77777777" w:rsidR="005843FB" w:rsidRPr="0049180B" w:rsidRDefault="005843FB" w:rsidP="00A10BDD">
            <w:pPr>
              <w:numPr>
                <w:ilvl w:val="0"/>
                <w:numId w:val="143"/>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zabezpieczenie antyzalaniowe</w:t>
            </w:r>
          </w:p>
        </w:tc>
      </w:tr>
      <w:tr w:rsidR="005843FB" w:rsidRPr="0049180B" w14:paraId="51E997A6" w14:textId="77777777" w:rsidTr="005843FB">
        <w:trPr>
          <w:trHeight w:val="284"/>
        </w:trPr>
        <w:tc>
          <w:tcPr>
            <w:tcW w:w="1160" w:type="pct"/>
            <w:vAlign w:val="center"/>
          </w:tcPr>
          <w:p w14:paraId="4C5FA42E" w14:textId="1A7B8362" w:rsidR="005843FB" w:rsidRPr="009D4725" w:rsidRDefault="005843FB" w:rsidP="005843FB">
            <w:pPr>
              <w:spacing w:before="15" w:after="15"/>
              <w:rPr>
                <w:rFonts w:cstheme="minorHAnsi"/>
                <w:noProof/>
                <w:color w:val="000000" w:themeColor="text1"/>
              </w:rPr>
            </w:pPr>
            <w:r w:rsidRPr="009D4725">
              <w:rPr>
                <w:rFonts w:cstheme="minorHAnsi"/>
                <w:noProof/>
                <w:color w:val="000000" w:themeColor="text1"/>
              </w:rPr>
              <w:lastRenderedPageBreak/>
              <w:t xml:space="preserve">Wyposażenie </w:t>
            </w:r>
          </w:p>
        </w:tc>
        <w:tc>
          <w:tcPr>
            <w:tcW w:w="3840" w:type="pct"/>
            <w:vAlign w:val="center"/>
          </w:tcPr>
          <w:p w14:paraId="0C2A6822" w14:textId="6AC08324" w:rsidR="005843FB" w:rsidRPr="009D4725" w:rsidRDefault="00EF4C8F" w:rsidP="00A10BDD">
            <w:pPr>
              <w:numPr>
                <w:ilvl w:val="0"/>
                <w:numId w:val="143"/>
              </w:numPr>
              <w:spacing w:after="0" w:line="240" w:lineRule="auto"/>
              <w:rPr>
                <w:rFonts w:eastAsia="Times New Roman" w:cs="Times New Roman"/>
                <w:color w:val="000000" w:themeColor="text1"/>
                <w:lang w:eastAsia="pl-PL"/>
              </w:rPr>
            </w:pPr>
            <w:r w:rsidRPr="009D4725">
              <w:rPr>
                <w:color w:val="000000" w:themeColor="text1"/>
              </w:rPr>
              <w:t>zestaw filtrów do stacji uzdatniania wody zamontowanych w urządzeniu</w:t>
            </w:r>
          </w:p>
        </w:tc>
      </w:tr>
    </w:tbl>
    <w:p w14:paraId="096B9718" w14:textId="77777777" w:rsidR="005843FB" w:rsidRPr="0049180B" w:rsidRDefault="005843FB" w:rsidP="005843FB">
      <w:pPr>
        <w:rPr>
          <w:color w:val="000000" w:themeColor="text1"/>
        </w:rPr>
      </w:pPr>
    </w:p>
    <w:p w14:paraId="7F903ABF" w14:textId="77777777" w:rsidR="005843FB" w:rsidRPr="0049180B" w:rsidRDefault="005843FB" w:rsidP="005843FB">
      <w:pPr>
        <w:rPr>
          <w:color w:val="000000" w:themeColor="text1"/>
        </w:rPr>
      </w:pPr>
    </w:p>
    <w:p w14:paraId="5B2AB915" w14:textId="77777777" w:rsidR="005843FB" w:rsidRPr="0049180B" w:rsidRDefault="005843FB" w:rsidP="005843FB">
      <w:pPr>
        <w:rPr>
          <w:color w:val="000000" w:themeColor="text1"/>
        </w:rPr>
      </w:pPr>
    </w:p>
    <w:p w14:paraId="110B32AC" w14:textId="77777777" w:rsidR="005843FB" w:rsidRPr="0049180B" w:rsidRDefault="005843FB" w:rsidP="005843FB">
      <w:pPr>
        <w:rPr>
          <w:color w:val="000000" w:themeColor="text1"/>
        </w:rPr>
      </w:pPr>
    </w:p>
    <w:tbl>
      <w:tblPr>
        <w:tblpPr w:leftFromText="141" w:rightFromText="141"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38"/>
        <w:gridCol w:w="7076"/>
      </w:tblGrid>
      <w:tr w:rsidR="005843FB" w:rsidRPr="0049180B" w14:paraId="244B69B8" w14:textId="77777777" w:rsidTr="005843FB">
        <w:trPr>
          <w:trHeight w:val="284"/>
        </w:trPr>
        <w:tc>
          <w:tcPr>
            <w:tcW w:w="5000" w:type="pct"/>
            <w:gridSpan w:val="2"/>
            <w:vAlign w:val="center"/>
          </w:tcPr>
          <w:p w14:paraId="75A3B45E" w14:textId="31F9AA2D" w:rsidR="005843FB" w:rsidRPr="0049180B" w:rsidRDefault="003A6796" w:rsidP="003A6796">
            <w:pPr>
              <w:spacing w:after="200" w:line="276" w:lineRule="auto"/>
              <w:jc w:val="center"/>
              <w:rPr>
                <w:rFonts w:cstheme="minorHAnsi"/>
                <w:b/>
                <w:color w:val="000000" w:themeColor="text1"/>
              </w:rPr>
            </w:pPr>
            <w:r w:rsidRPr="0049180B">
              <w:rPr>
                <w:rFonts w:cstheme="minorHAnsi"/>
                <w:b/>
                <w:color w:val="000000" w:themeColor="text1"/>
              </w:rPr>
              <w:t>Specyfikacja nr 3</w:t>
            </w:r>
          </w:p>
        </w:tc>
      </w:tr>
      <w:tr w:rsidR="005843FB" w:rsidRPr="0049180B" w14:paraId="78851BAE" w14:textId="77777777" w:rsidTr="005843FB">
        <w:trPr>
          <w:trHeight w:val="284"/>
        </w:trPr>
        <w:tc>
          <w:tcPr>
            <w:tcW w:w="5000" w:type="pct"/>
            <w:gridSpan w:val="2"/>
            <w:vAlign w:val="center"/>
          </w:tcPr>
          <w:p w14:paraId="7C237D26" w14:textId="77777777" w:rsidR="005843FB" w:rsidRPr="0049180B" w:rsidRDefault="005843FB" w:rsidP="005843FB">
            <w:pPr>
              <w:pStyle w:val="Akapitzlist"/>
              <w:ind w:left="649"/>
              <w:jc w:val="center"/>
              <w:rPr>
                <w:rFonts w:cstheme="minorHAnsi"/>
                <w:b/>
                <w:color w:val="000000" w:themeColor="text1"/>
              </w:rPr>
            </w:pPr>
            <w:r w:rsidRPr="0049180B">
              <w:rPr>
                <w:rFonts w:cstheme="minorHAnsi"/>
                <w:b/>
                <w:color w:val="000000" w:themeColor="text1"/>
              </w:rPr>
              <w:t>Waga laboratoryjna – 3 szt.</w:t>
            </w:r>
          </w:p>
        </w:tc>
      </w:tr>
      <w:tr w:rsidR="005843FB" w:rsidRPr="0049180B" w14:paraId="26380456" w14:textId="77777777" w:rsidTr="005843FB">
        <w:trPr>
          <w:trHeight w:val="284"/>
        </w:trPr>
        <w:tc>
          <w:tcPr>
            <w:tcW w:w="1160" w:type="pct"/>
            <w:vAlign w:val="center"/>
          </w:tcPr>
          <w:p w14:paraId="2583CC3D" w14:textId="77777777" w:rsidR="005843FB" w:rsidRPr="0049180B" w:rsidRDefault="005843FB" w:rsidP="005843FB">
            <w:pPr>
              <w:spacing w:before="15" w:after="15"/>
              <w:jc w:val="center"/>
              <w:rPr>
                <w:rFonts w:cstheme="minorHAnsi"/>
                <w:b/>
                <w:noProof/>
                <w:color w:val="000000" w:themeColor="text1"/>
              </w:rPr>
            </w:pPr>
            <w:r w:rsidRPr="0049180B">
              <w:rPr>
                <w:rFonts w:cstheme="minorHAnsi"/>
                <w:b/>
                <w:noProof/>
                <w:color w:val="000000" w:themeColor="text1"/>
              </w:rPr>
              <w:t>Właściwości:</w:t>
            </w:r>
          </w:p>
        </w:tc>
        <w:tc>
          <w:tcPr>
            <w:tcW w:w="3840" w:type="pct"/>
            <w:vAlign w:val="center"/>
          </w:tcPr>
          <w:p w14:paraId="4C3EF489" w14:textId="77777777" w:rsidR="005843FB" w:rsidRPr="0049180B" w:rsidRDefault="005843FB" w:rsidP="005843FB">
            <w:pPr>
              <w:ind w:left="-71"/>
              <w:jc w:val="center"/>
              <w:rPr>
                <w:rFonts w:cstheme="minorHAnsi"/>
                <w:b/>
                <w:color w:val="000000" w:themeColor="text1"/>
              </w:rPr>
            </w:pPr>
            <w:r w:rsidRPr="0049180B">
              <w:rPr>
                <w:rFonts w:cstheme="minorHAnsi"/>
                <w:b/>
                <w:color w:val="000000" w:themeColor="text1"/>
              </w:rPr>
              <w:t>Opis parametrów:</w:t>
            </w:r>
          </w:p>
        </w:tc>
      </w:tr>
      <w:tr w:rsidR="005843FB" w:rsidRPr="0049180B" w14:paraId="1129E434" w14:textId="77777777" w:rsidTr="005843FB">
        <w:trPr>
          <w:trHeight w:val="284"/>
        </w:trPr>
        <w:tc>
          <w:tcPr>
            <w:tcW w:w="1160" w:type="pct"/>
            <w:vAlign w:val="center"/>
          </w:tcPr>
          <w:p w14:paraId="4E0B258B" w14:textId="77777777" w:rsidR="005843FB" w:rsidRPr="0049180B" w:rsidRDefault="005843FB" w:rsidP="005843FB">
            <w:pPr>
              <w:spacing w:before="15" w:after="15"/>
              <w:jc w:val="center"/>
              <w:rPr>
                <w:rFonts w:cstheme="minorHAnsi"/>
                <w:noProof/>
                <w:color w:val="000000" w:themeColor="text1"/>
              </w:rPr>
            </w:pPr>
            <w:r w:rsidRPr="0049180B">
              <w:rPr>
                <w:rFonts w:cstheme="minorHAnsi"/>
                <w:noProof/>
                <w:color w:val="000000" w:themeColor="text1"/>
              </w:rPr>
              <w:t xml:space="preserve">Przeznaczenie </w:t>
            </w:r>
          </w:p>
        </w:tc>
        <w:tc>
          <w:tcPr>
            <w:tcW w:w="3840" w:type="pct"/>
            <w:vAlign w:val="center"/>
          </w:tcPr>
          <w:p w14:paraId="1CAC1838" w14:textId="77777777" w:rsidR="005843FB" w:rsidRPr="0049180B" w:rsidRDefault="005843FB" w:rsidP="005843FB">
            <w:pPr>
              <w:autoSpaceDE w:val="0"/>
              <w:autoSpaceDN w:val="0"/>
              <w:adjustRightInd w:val="0"/>
              <w:spacing w:after="0" w:line="240" w:lineRule="auto"/>
              <w:rPr>
                <w:rFonts w:cstheme="minorHAnsi"/>
                <w:color w:val="000000" w:themeColor="text1"/>
              </w:rPr>
            </w:pPr>
            <w:r w:rsidRPr="0049180B">
              <w:rPr>
                <w:rFonts w:cstheme="minorHAnsi"/>
                <w:color w:val="000000" w:themeColor="text1"/>
              </w:rPr>
              <w:t>Badanie nasiąkliwości obiektów zabytkowych,  precyzyjne przygotowywanie żywić wzmacniających do nasycania obiektów zabytkowych</w:t>
            </w:r>
          </w:p>
        </w:tc>
      </w:tr>
      <w:tr w:rsidR="005843FB" w:rsidRPr="0049180B" w14:paraId="109A5FF0" w14:textId="77777777" w:rsidTr="005843FB">
        <w:trPr>
          <w:trHeight w:val="284"/>
        </w:trPr>
        <w:tc>
          <w:tcPr>
            <w:tcW w:w="1160" w:type="pct"/>
            <w:vAlign w:val="center"/>
          </w:tcPr>
          <w:p w14:paraId="0F2459CA" w14:textId="77777777" w:rsidR="005843FB" w:rsidRPr="0049180B" w:rsidRDefault="005843FB" w:rsidP="005843FB">
            <w:pPr>
              <w:spacing w:before="15" w:after="15"/>
              <w:rPr>
                <w:rFonts w:cstheme="minorHAnsi"/>
                <w:noProof/>
                <w:color w:val="000000" w:themeColor="text1"/>
              </w:rPr>
            </w:pPr>
            <w:r w:rsidRPr="0049180B">
              <w:rPr>
                <w:rFonts w:cstheme="minorHAnsi"/>
                <w:noProof/>
                <w:color w:val="000000" w:themeColor="text1"/>
              </w:rPr>
              <w:t xml:space="preserve">Dane techniczne </w:t>
            </w:r>
          </w:p>
        </w:tc>
        <w:tc>
          <w:tcPr>
            <w:tcW w:w="3840" w:type="pct"/>
            <w:vAlign w:val="center"/>
          </w:tcPr>
          <w:p w14:paraId="00954505" w14:textId="77777777" w:rsidR="005843FB" w:rsidRPr="0049180B" w:rsidRDefault="005843FB" w:rsidP="00A10BDD">
            <w:pPr>
              <w:pStyle w:val="Akapitzlist"/>
              <w:numPr>
                <w:ilvl w:val="0"/>
                <w:numId w:val="140"/>
              </w:numPr>
              <w:autoSpaceDE w:val="0"/>
              <w:autoSpaceDN w:val="0"/>
              <w:adjustRightInd w:val="0"/>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powierzchnia szalki min. 170x140 mm;</w:t>
            </w:r>
          </w:p>
          <w:p w14:paraId="798591DA" w14:textId="77777777" w:rsidR="005843FB" w:rsidRPr="0049180B" w:rsidRDefault="005843FB" w:rsidP="00A10BDD">
            <w:pPr>
              <w:pStyle w:val="Akapitzlist"/>
              <w:numPr>
                <w:ilvl w:val="0"/>
                <w:numId w:val="140"/>
              </w:numPr>
              <w:autoSpaceDE w:val="0"/>
              <w:autoSpaceDN w:val="0"/>
              <w:adjustRightInd w:val="0"/>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 xml:space="preserve">obciążenie min do 6 kg; </w:t>
            </w:r>
          </w:p>
          <w:p w14:paraId="14394B84" w14:textId="77777777" w:rsidR="005843FB" w:rsidRPr="0049180B" w:rsidRDefault="005843FB" w:rsidP="00A10BDD">
            <w:pPr>
              <w:pStyle w:val="Akapitzlist"/>
              <w:numPr>
                <w:ilvl w:val="0"/>
                <w:numId w:val="140"/>
              </w:numPr>
              <w:autoSpaceDE w:val="0"/>
              <w:autoSpaceDN w:val="0"/>
              <w:adjustRightInd w:val="0"/>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 xml:space="preserve">dokładność ważenia min. 0,5 g; </w:t>
            </w:r>
          </w:p>
          <w:p w14:paraId="7512B495" w14:textId="77777777" w:rsidR="005843FB" w:rsidRPr="0049180B" w:rsidRDefault="005843FB" w:rsidP="00A10BDD">
            <w:pPr>
              <w:pStyle w:val="Akapitzlist"/>
              <w:numPr>
                <w:ilvl w:val="0"/>
                <w:numId w:val="140"/>
              </w:numPr>
              <w:autoSpaceDE w:val="0"/>
              <w:autoSpaceDN w:val="0"/>
              <w:adjustRightInd w:val="0"/>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Tryby pracy: ważenie, ważenie procentowe, ważenie kontrolne, liczenie sztuk, sumowanie.</w:t>
            </w:r>
          </w:p>
          <w:p w14:paraId="69A6A9B8" w14:textId="77777777" w:rsidR="005843FB" w:rsidRPr="0049180B" w:rsidRDefault="005843FB" w:rsidP="00A10BDD">
            <w:pPr>
              <w:pStyle w:val="Akapitzlist"/>
              <w:numPr>
                <w:ilvl w:val="0"/>
                <w:numId w:val="140"/>
              </w:numPr>
              <w:autoSpaceDE w:val="0"/>
              <w:autoSpaceDN w:val="0"/>
              <w:adjustRightInd w:val="0"/>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Wyniki pomiaru prezentowane na wyświetlaczu LCD</w:t>
            </w:r>
          </w:p>
          <w:p w14:paraId="39C9DFC5" w14:textId="77777777" w:rsidR="005843FB" w:rsidRPr="0049180B" w:rsidRDefault="005843FB" w:rsidP="00A10BDD">
            <w:pPr>
              <w:pStyle w:val="Akapitzlist"/>
              <w:numPr>
                <w:ilvl w:val="0"/>
                <w:numId w:val="140"/>
              </w:numPr>
              <w:autoSpaceDE w:val="0"/>
              <w:autoSpaceDN w:val="0"/>
              <w:adjustRightInd w:val="0"/>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Zasilanie akumulatorowe</w:t>
            </w:r>
          </w:p>
        </w:tc>
      </w:tr>
      <w:tr w:rsidR="005843FB" w:rsidRPr="0049180B" w14:paraId="54F410F0" w14:textId="77777777" w:rsidTr="005843FB">
        <w:trPr>
          <w:trHeight w:val="284"/>
        </w:trPr>
        <w:tc>
          <w:tcPr>
            <w:tcW w:w="1160" w:type="pct"/>
            <w:vAlign w:val="center"/>
          </w:tcPr>
          <w:p w14:paraId="0D5F25B9" w14:textId="77777777" w:rsidR="005843FB" w:rsidRPr="0049180B" w:rsidRDefault="005843FB" w:rsidP="005843FB">
            <w:pPr>
              <w:spacing w:before="15" w:after="15"/>
              <w:rPr>
                <w:rFonts w:cstheme="minorHAnsi"/>
                <w:bCs/>
                <w:noProof/>
                <w:color w:val="000000" w:themeColor="text1"/>
              </w:rPr>
            </w:pPr>
            <w:r w:rsidRPr="0049180B">
              <w:rPr>
                <w:rFonts w:cstheme="minorHAnsi"/>
                <w:bCs/>
                <w:noProof/>
                <w:color w:val="000000" w:themeColor="text1"/>
              </w:rPr>
              <w:t>Wymogi dodatkowe</w:t>
            </w:r>
          </w:p>
        </w:tc>
        <w:tc>
          <w:tcPr>
            <w:tcW w:w="3840" w:type="pct"/>
            <w:vAlign w:val="center"/>
          </w:tcPr>
          <w:p w14:paraId="1636F224" w14:textId="77777777" w:rsidR="005843FB" w:rsidRPr="0049180B" w:rsidRDefault="005843FB" w:rsidP="005843FB">
            <w:pPr>
              <w:autoSpaceDE w:val="0"/>
              <w:autoSpaceDN w:val="0"/>
              <w:adjustRightInd w:val="0"/>
              <w:spacing w:after="0" w:line="240" w:lineRule="auto"/>
              <w:ind w:left="720"/>
              <w:contextualSpacing/>
              <w:rPr>
                <w:rFonts w:cstheme="minorHAnsi"/>
                <w:bCs/>
                <w:noProof/>
                <w:color w:val="000000" w:themeColor="text1"/>
              </w:rPr>
            </w:pPr>
            <w:r w:rsidRPr="0049180B">
              <w:rPr>
                <w:rFonts w:cstheme="minorHAnsi"/>
                <w:bCs/>
                <w:noProof/>
                <w:color w:val="000000" w:themeColor="text1"/>
              </w:rPr>
              <w:t xml:space="preserve">Kalibracja </w:t>
            </w:r>
          </w:p>
        </w:tc>
      </w:tr>
    </w:tbl>
    <w:p w14:paraId="323ABA6E" w14:textId="33A42AAB" w:rsidR="005843FB" w:rsidRPr="0049180B" w:rsidRDefault="005843FB" w:rsidP="005843FB">
      <w:pPr>
        <w:spacing w:before="100" w:beforeAutospacing="1" w:after="100" w:afterAutospacing="1" w:line="240" w:lineRule="auto"/>
        <w:rPr>
          <w:rFonts w:eastAsia="Times New Roman" w:cs="Times New Roman"/>
          <w:color w:val="000000" w:themeColor="text1"/>
          <w:lang w:eastAsia="pl-PL"/>
        </w:rPr>
      </w:pPr>
    </w:p>
    <w:p w14:paraId="3C05C002" w14:textId="77777777" w:rsidR="00EF4C8F" w:rsidRPr="0049180B" w:rsidRDefault="00EF4C8F" w:rsidP="005843FB">
      <w:pPr>
        <w:spacing w:before="100" w:beforeAutospacing="1" w:after="100" w:afterAutospacing="1" w:line="240" w:lineRule="auto"/>
        <w:rPr>
          <w:rFonts w:eastAsia="Times New Roman" w:cs="Times New Roman"/>
          <w:color w:val="000000" w:themeColor="text1"/>
          <w:lang w:eastAsia="pl-PL"/>
        </w:rPr>
      </w:pPr>
    </w:p>
    <w:tbl>
      <w:tblPr>
        <w:tblW w:w="7950" w:type="dxa"/>
        <w:tblCellSpacing w:w="0" w:type="dxa"/>
        <w:tblCellMar>
          <w:top w:w="15" w:type="dxa"/>
          <w:left w:w="15" w:type="dxa"/>
          <w:bottom w:w="15" w:type="dxa"/>
          <w:right w:w="15" w:type="dxa"/>
        </w:tblCellMar>
        <w:tblLook w:val="04A0" w:firstRow="1" w:lastRow="0" w:firstColumn="1" w:lastColumn="0" w:noHBand="0" w:noVBand="1"/>
      </w:tblPr>
      <w:tblGrid>
        <w:gridCol w:w="8824"/>
        <w:gridCol w:w="36"/>
      </w:tblGrid>
      <w:tr w:rsidR="005843FB" w:rsidRPr="0049180B" w14:paraId="368C8DCF" w14:textId="77777777" w:rsidTr="005843FB">
        <w:trPr>
          <w:tblCellSpacing w:w="0" w:type="dxa"/>
        </w:trPr>
        <w:tc>
          <w:tcPr>
            <w:tcW w:w="0" w:type="auto"/>
            <w:vAlign w:val="center"/>
          </w:tcPr>
          <w:p w14:paraId="120ECF60" w14:textId="77777777" w:rsidR="005843FB" w:rsidRPr="0049180B" w:rsidRDefault="005843FB" w:rsidP="005843FB">
            <w:pPr>
              <w:rPr>
                <w:color w:val="000000" w:themeColor="text1"/>
              </w:rPr>
            </w:pPr>
          </w:p>
          <w:tbl>
            <w:tblPr>
              <w:tblpPr w:leftFromText="141" w:rightFromText="141" w:vertAnchor="text" w:horzAnchor="margin" w:tblpY="174"/>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829"/>
              <w:gridCol w:w="6955"/>
            </w:tblGrid>
            <w:tr w:rsidR="005843FB" w:rsidRPr="0049180B" w14:paraId="09F30D7A" w14:textId="77777777" w:rsidTr="005843FB">
              <w:trPr>
                <w:trHeight w:val="284"/>
              </w:trPr>
              <w:tc>
                <w:tcPr>
                  <w:tcW w:w="5000" w:type="pct"/>
                  <w:gridSpan w:val="2"/>
                  <w:vAlign w:val="center"/>
                </w:tcPr>
                <w:p w14:paraId="5D365F4E" w14:textId="62F3439D" w:rsidR="005843FB" w:rsidRPr="0049180B" w:rsidRDefault="003A6796" w:rsidP="003A6796">
                  <w:pPr>
                    <w:pStyle w:val="Akapitzlist"/>
                    <w:spacing w:after="200" w:line="276" w:lineRule="auto"/>
                    <w:ind w:left="649"/>
                    <w:jc w:val="center"/>
                    <w:rPr>
                      <w:rFonts w:cstheme="minorHAnsi"/>
                      <w:b/>
                      <w:color w:val="000000" w:themeColor="text1"/>
                    </w:rPr>
                  </w:pPr>
                  <w:r w:rsidRPr="0049180B">
                    <w:rPr>
                      <w:rFonts w:cstheme="minorHAnsi"/>
                      <w:b/>
                      <w:color w:val="000000" w:themeColor="text1"/>
                    </w:rPr>
                    <w:t>Specyfikacja nr 4</w:t>
                  </w:r>
                </w:p>
              </w:tc>
            </w:tr>
            <w:tr w:rsidR="005843FB" w:rsidRPr="0049180B" w14:paraId="0510C5C6" w14:textId="77777777" w:rsidTr="005843FB">
              <w:trPr>
                <w:trHeight w:val="284"/>
              </w:trPr>
              <w:tc>
                <w:tcPr>
                  <w:tcW w:w="5000" w:type="pct"/>
                  <w:gridSpan w:val="2"/>
                  <w:vAlign w:val="center"/>
                </w:tcPr>
                <w:p w14:paraId="4C58C880" w14:textId="77777777" w:rsidR="005843FB" w:rsidRPr="0049180B" w:rsidRDefault="005843FB" w:rsidP="005843FB">
                  <w:pPr>
                    <w:pStyle w:val="Akapitzlist"/>
                    <w:ind w:left="649"/>
                    <w:jc w:val="center"/>
                    <w:rPr>
                      <w:rFonts w:cstheme="minorHAnsi"/>
                      <w:b/>
                      <w:color w:val="000000" w:themeColor="text1"/>
                    </w:rPr>
                  </w:pPr>
                  <w:r w:rsidRPr="0049180B">
                    <w:rPr>
                      <w:rFonts w:cstheme="minorHAnsi"/>
                      <w:b/>
                      <w:color w:val="000000" w:themeColor="text1"/>
                    </w:rPr>
                    <w:t>Ph- metr elektroniczny przenośny – 1 szt.</w:t>
                  </w:r>
                </w:p>
              </w:tc>
            </w:tr>
            <w:tr w:rsidR="005843FB" w:rsidRPr="0049180B" w14:paraId="143B3F5E" w14:textId="77777777" w:rsidTr="005843FB">
              <w:trPr>
                <w:trHeight w:val="284"/>
              </w:trPr>
              <w:tc>
                <w:tcPr>
                  <w:tcW w:w="1041" w:type="pct"/>
                  <w:vAlign w:val="center"/>
                </w:tcPr>
                <w:p w14:paraId="6F7FE64A" w14:textId="77777777" w:rsidR="005843FB" w:rsidRPr="0049180B" w:rsidRDefault="005843FB" w:rsidP="005843FB">
                  <w:pPr>
                    <w:spacing w:before="15" w:after="15"/>
                    <w:jc w:val="center"/>
                    <w:rPr>
                      <w:rFonts w:cstheme="minorHAnsi"/>
                      <w:b/>
                      <w:noProof/>
                      <w:color w:val="000000" w:themeColor="text1"/>
                    </w:rPr>
                  </w:pPr>
                  <w:r w:rsidRPr="0049180B">
                    <w:rPr>
                      <w:rFonts w:cstheme="minorHAnsi"/>
                      <w:b/>
                      <w:noProof/>
                      <w:color w:val="000000" w:themeColor="text1"/>
                    </w:rPr>
                    <w:t>Właściwości:</w:t>
                  </w:r>
                </w:p>
              </w:tc>
              <w:tc>
                <w:tcPr>
                  <w:tcW w:w="3959" w:type="pct"/>
                  <w:vAlign w:val="center"/>
                </w:tcPr>
                <w:p w14:paraId="18B288EA" w14:textId="77777777" w:rsidR="005843FB" w:rsidRPr="0049180B" w:rsidRDefault="005843FB" w:rsidP="005843FB">
                  <w:pPr>
                    <w:ind w:left="-71"/>
                    <w:jc w:val="center"/>
                    <w:rPr>
                      <w:rFonts w:cstheme="minorHAnsi"/>
                      <w:b/>
                      <w:color w:val="000000" w:themeColor="text1"/>
                    </w:rPr>
                  </w:pPr>
                  <w:r w:rsidRPr="0049180B">
                    <w:rPr>
                      <w:rFonts w:cstheme="minorHAnsi"/>
                      <w:b/>
                      <w:color w:val="000000" w:themeColor="text1"/>
                    </w:rPr>
                    <w:t>Opis parametrów:</w:t>
                  </w:r>
                </w:p>
              </w:tc>
            </w:tr>
            <w:tr w:rsidR="005843FB" w:rsidRPr="0049180B" w14:paraId="2F68ED1F" w14:textId="77777777" w:rsidTr="005843FB">
              <w:trPr>
                <w:trHeight w:val="284"/>
              </w:trPr>
              <w:tc>
                <w:tcPr>
                  <w:tcW w:w="1041" w:type="pct"/>
                  <w:vAlign w:val="center"/>
                </w:tcPr>
                <w:p w14:paraId="3FFAC221" w14:textId="77777777" w:rsidR="005843FB" w:rsidRPr="0049180B" w:rsidRDefault="005843FB" w:rsidP="005843FB">
                  <w:pPr>
                    <w:spacing w:before="15" w:after="15"/>
                    <w:jc w:val="center"/>
                    <w:rPr>
                      <w:rFonts w:cstheme="minorHAnsi"/>
                      <w:noProof/>
                      <w:color w:val="000000" w:themeColor="text1"/>
                    </w:rPr>
                  </w:pPr>
                  <w:r w:rsidRPr="0049180B">
                    <w:rPr>
                      <w:rFonts w:cstheme="minorHAnsi"/>
                      <w:noProof/>
                      <w:color w:val="000000" w:themeColor="text1"/>
                    </w:rPr>
                    <w:t xml:space="preserve">Przeznaczenie </w:t>
                  </w:r>
                </w:p>
              </w:tc>
              <w:tc>
                <w:tcPr>
                  <w:tcW w:w="3959" w:type="pct"/>
                  <w:vAlign w:val="center"/>
                </w:tcPr>
                <w:p w14:paraId="11F642AF" w14:textId="77777777" w:rsidR="005843FB" w:rsidRPr="0049180B" w:rsidRDefault="005843FB" w:rsidP="005843FB">
                  <w:pPr>
                    <w:autoSpaceDE w:val="0"/>
                    <w:autoSpaceDN w:val="0"/>
                    <w:adjustRightInd w:val="0"/>
                    <w:spacing w:after="0" w:line="240" w:lineRule="auto"/>
                    <w:rPr>
                      <w:rFonts w:cstheme="minorHAnsi"/>
                      <w:color w:val="000000" w:themeColor="text1"/>
                    </w:rPr>
                  </w:pPr>
                  <w:r w:rsidRPr="0049180B">
                    <w:rPr>
                      <w:rFonts w:cstheme="minorHAnsi"/>
                      <w:color w:val="000000" w:themeColor="text1"/>
                    </w:rPr>
                    <w:t xml:space="preserve">Badanie </w:t>
                  </w:r>
                  <w:r w:rsidRPr="0049180B">
                    <w:rPr>
                      <w:rFonts w:eastAsia="Times New Roman" w:cs="Times New Roman"/>
                      <w:color w:val="000000" w:themeColor="text1"/>
                      <w:lang w:eastAsia="pl-PL"/>
                    </w:rPr>
                    <w:t xml:space="preserve"> roztworów wodnych przeznaczonych do impregnacji archeologicznych obiektów zabytkowych, badanie środowiska z jakiego wydobyte zostały artefakty archeologiczne</w:t>
                  </w:r>
                </w:p>
              </w:tc>
            </w:tr>
            <w:tr w:rsidR="005843FB" w:rsidRPr="0049180B" w14:paraId="12619089" w14:textId="77777777" w:rsidTr="005843FB">
              <w:trPr>
                <w:trHeight w:val="284"/>
              </w:trPr>
              <w:tc>
                <w:tcPr>
                  <w:tcW w:w="1041" w:type="pct"/>
                  <w:vAlign w:val="center"/>
                </w:tcPr>
                <w:p w14:paraId="675D84EB" w14:textId="77777777" w:rsidR="005843FB" w:rsidRPr="0049180B" w:rsidRDefault="005843FB" w:rsidP="005843FB">
                  <w:pPr>
                    <w:spacing w:before="15" w:after="15"/>
                    <w:rPr>
                      <w:rFonts w:cstheme="minorHAnsi"/>
                      <w:noProof/>
                      <w:color w:val="000000" w:themeColor="text1"/>
                    </w:rPr>
                  </w:pPr>
                  <w:r w:rsidRPr="0049180B">
                    <w:rPr>
                      <w:rFonts w:cstheme="minorHAnsi"/>
                      <w:noProof/>
                      <w:color w:val="000000" w:themeColor="text1"/>
                    </w:rPr>
                    <w:t xml:space="preserve">Dane techniczne </w:t>
                  </w:r>
                </w:p>
              </w:tc>
              <w:tc>
                <w:tcPr>
                  <w:tcW w:w="3959" w:type="pct"/>
                  <w:vAlign w:val="center"/>
                </w:tcPr>
                <w:p w14:paraId="09C1103A" w14:textId="77777777" w:rsidR="005843FB" w:rsidRPr="0049180B" w:rsidRDefault="005843FB" w:rsidP="00A10BDD">
                  <w:pPr>
                    <w:pStyle w:val="Akapitzlist"/>
                    <w:numPr>
                      <w:ilvl w:val="0"/>
                      <w:numId w:val="140"/>
                    </w:numPr>
                    <w:autoSpaceDE w:val="0"/>
                    <w:autoSpaceDN w:val="0"/>
                    <w:adjustRightInd w:val="0"/>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zakres pomiaru pH: 0 ÷ 14 0</w:t>
                  </w:r>
                </w:p>
                <w:p w14:paraId="4E984747" w14:textId="77777777" w:rsidR="005843FB" w:rsidRPr="0049180B" w:rsidRDefault="005843FB" w:rsidP="00A10BDD">
                  <w:pPr>
                    <w:pStyle w:val="Akapitzlist"/>
                    <w:numPr>
                      <w:ilvl w:val="0"/>
                      <w:numId w:val="140"/>
                    </w:numPr>
                    <w:autoSpaceDE w:val="0"/>
                    <w:autoSpaceDN w:val="0"/>
                    <w:adjustRightInd w:val="0"/>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dokładność pomiaru min.  0,2 pH</w:t>
                  </w:r>
                </w:p>
                <w:p w14:paraId="42F35033" w14:textId="77777777" w:rsidR="005843FB" w:rsidRPr="0049180B" w:rsidRDefault="005843FB" w:rsidP="00A10BDD">
                  <w:pPr>
                    <w:pStyle w:val="Akapitzlist"/>
                    <w:numPr>
                      <w:ilvl w:val="0"/>
                      <w:numId w:val="140"/>
                    </w:numPr>
                    <w:autoSpaceDE w:val="0"/>
                    <w:autoSpaceDN w:val="0"/>
                    <w:adjustRightInd w:val="0"/>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wodoodporny oraz pyłoodporny</w:t>
                  </w:r>
                </w:p>
                <w:p w14:paraId="0B589377" w14:textId="77777777" w:rsidR="005843FB" w:rsidRPr="0049180B" w:rsidRDefault="005843FB" w:rsidP="00A10BDD">
                  <w:pPr>
                    <w:pStyle w:val="Akapitzlist"/>
                    <w:numPr>
                      <w:ilvl w:val="0"/>
                      <w:numId w:val="140"/>
                    </w:numPr>
                    <w:autoSpaceDE w:val="0"/>
                    <w:autoSpaceDN w:val="0"/>
                    <w:adjustRightInd w:val="0"/>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zasilanie akumulatorowe lub bateryjne. Minimalny czas pracy na baterii 100 godz.</w:t>
                  </w:r>
                </w:p>
                <w:p w14:paraId="601DF506" w14:textId="77777777" w:rsidR="005843FB" w:rsidRPr="0049180B" w:rsidRDefault="005843FB" w:rsidP="00A10BDD">
                  <w:pPr>
                    <w:pStyle w:val="Akapitzlist"/>
                    <w:numPr>
                      <w:ilvl w:val="0"/>
                      <w:numId w:val="140"/>
                    </w:numPr>
                    <w:autoSpaceDE w:val="0"/>
                    <w:autoSpaceDN w:val="0"/>
                    <w:adjustRightInd w:val="0"/>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Wyniki wyświetlane na czytniku LCD</w:t>
                  </w:r>
                </w:p>
                <w:p w14:paraId="784DDB3E" w14:textId="77777777" w:rsidR="005843FB" w:rsidRPr="0049180B" w:rsidRDefault="005843FB" w:rsidP="00A10BDD">
                  <w:pPr>
                    <w:pStyle w:val="Akapitzlist"/>
                    <w:numPr>
                      <w:ilvl w:val="0"/>
                      <w:numId w:val="140"/>
                    </w:numPr>
                    <w:autoSpaceDE w:val="0"/>
                    <w:autoSpaceDN w:val="0"/>
                    <w:adjustRightInd w:val="0"/>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 xml:space="preserve">Elektrody umożliwiająca badanie roztworów wodnych przeznaczonych do impregnacji archeologicznych  obiektów </w:t>
                  </w:r>
                  <w:r w:rsidRPr="0049180B">
                    <w:rPr>
                      <w:rFonts w:eastAsia="Times New Roman" w:cs="Times New Roman"/>
                      <w:color w:val="000000" w:themeColor="text1"/>
                      <w:lang w:eastAsia="pl-PL"/>
                    </w:rPr>
                    <w:lastRenderedPageBreak/>
                    <w:t>zabytkowych (płyny) oraz środowiska z jakiego zostały wydobyte obiekty archeologiczne (muł, substancje półstałe)</w:t>
                  </w:r>
                </w:p>
                <w:p w14:paraId="5DE0C139" w14:textId="77777777" w:rsidR="005843FB" w:rsidRPr="0049180B" w:rsidRDefault="005843FB" w:rsidP="00A10BDD">
                  <w:pPr>
                    <w:pStyle w:val="Akapitzlist"/>
                    <w:numPr>
                      <w:ilvl w:val="0"/>
                      <w:numId w:val="140"/>
                    </w:numPr>
                    <w:autoSpaceDE w:val="0"/>
                    <w:autoSpaceDN w:val="0"/>
                    <w:adjustRightInd w:val="0"/>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Etui do przenoszenia przyrządu</w:t>
                  </w:r>
                </w:p>
              </w:tc>
            </w:tr>
            <w:tr w:rsidR="005843FB" w:rsidRPr="0049180B" w14:paraId="494CCBE3" w14:textId="77777777" w:rsidTr="005843FB">
              <w:trPr>
                <w:trHeight w:val="284"/>
              </w:trPr>
              <w:tc>
                <w:tcPr>
                  <w:tcW w:w="1041" w:type="pct"/>
                  <w:vAlign w:val="center"/>
                </w:tcPr>
                <w:p w14:paraId="43F28FAB" w14:textId="77777777" w:rsidR="005843FB" w:rsidRPr="0049180B" w:rsidRDefault="005843FB" w:rsidP="005843FB">
                  <w:pPr>
                    <w:spacing w:before="15" w:after="15"/>
                    <w:rPr>
                      <w:rFonts w:cstheme="minorHAnsi"/>
                      <w:bCs/>
                      <w:noProof/>
                      <w:color w:val="000000" w:themeColor="text1"/>
                    </w:rPr>
                  </w:pPr>
                  <w:r w:rsidRPr="0049180B">
                    <w:rPr>
                      <w:rFonts w:cstheme="minorHAnsi"/>
                      <w:bCs/>
                      <w:noProof/>
                      <w:color w:val="000000" w:themeColor="text1"/>
                    </w:rPr>
                    <w:lastRenderedPageBreak/>
                    <w:t>Wymogi dodatkowe</w:t>
                  </w:r>
                </w:p>
              </w:tc>
              <w:tc>
                <w:tcPr>
                  <w:tcW w:w="3959" w:type="pct"/>
                  <w:vAlign w:val="center"/>
                </w:tcPr>
                <w:p w14:paraId="4B7E59EE" w14:textId="77777777" w:rsidR="005843FB" w:rsidRPr="0049180B" w:rsidRDefault="005843FB" w:rsidP="005843FB">
                  <w:pPr>
                    <w:autoSpaceDE w:val="0"/>
                    <w:autoSpaceDN w:val="0"/>
                    <w:adjustRightInd w:val="0"/>
                    <w:spacing w:after="0" w:line="240" w:lineRule="auto"/>
                    <w:ind w:left="720"/>
                    <w:contextualSpacing/>
                    <w:rPr>
                      <w:rFonts w:cstheme="minorHAnsi"/>
                      <w:bCs/>
                      <w:noProof/>
                      <w:color w:val="000000" w:themeColor="text1"/>
                    </w:rPr>
                  </w:pPr>
                  <w:r w:rsidRPr="0049180B">
                    <w:rPr>
                      <w:rFonts w:cstheme="minorHAnsi"/>
                      <w:bCs/>
                      <w:noProof/>
                      <w:color w:val="000000" w:themeColor="text1"/>
                    </w:rPr>
                    <w:t>Oprzyżądowanie umożliwiające samodzielną kalibrację</w:t>
                  </w:r>
                </w:p>
              </w:tc>
            </w:tr>
          </w:tbl>
          <w:p w14:paraId="2236A7CC" w14:textId="77777777" w:rsidR="005843FB" w:rsidRPr="0049180B" w:rsidRDefault="005843FB" w:rsidP="005843FB">
            <w:pPr>
              <w:spacing w:after="0" w:line="240" w:lineRule="auto"/>
              <w:rPr>
                <w:rFonts w:eastAsia="Times New Roman" w:cs="Times New Roman"/>
                <w:color w:val="000000" w:themeColor="text1"/>
                <w:lang w:eastAsia="pl-PL"/>
              </w:rPr>
            </w:pPr>
          </w:p>
        </w:tc>
        <w:tc>
          <w:tcPr>
            <w:tcW w:w="0" w:type="auto"/>
            <w:vAlign w:val="center"/>
          </w:tcPr>
          <w:p w14:paraId="25CFF8E7" w14:textId="77777777" w:rsidR="005843FB" w:rsidRPr="0049180B" w:rsidRDefault="005843FB" w:rsidP="005843FB">
            <w:pPr>
              <w:spacing w:after="0" w:line="240" w:lineRule="auto"/>
              <w:rPr>
                <w:rFonts w:eastAsia="Times New Roman" w:cs="Times New Roman"/>
                <w:color w:val="000000" w:themeColor="text1"/>
                <w:lang w:eastAsia="pl-PL"/>
              </w:rPr>
            </w:pPr>
          </w:p>
        </w:tc>
      </w:tr>
      <w:tr w:rsidR="005843FB" w:rsidRPr="0049180B" w14:paraId="7661751D" w14:textId="77777777" w:rsidTr="005843FB">
        <w:trPr>
          <w:tblCellSpacing w:w="0" w:type="dxa"/>
        </w:trPr>
        <w:tc>
          <w:tcPr>
            <w:tcW w:w="0" w:type="auto"/>
            <w:vAlign w:val="center"/>
          </w:tcPr>
          <w:p w14:paraId="49291A83" w14:textId="77777777" w:rsidR="005843FB" w:rsidRPr="0049180B" w:rsidRDefault="005843FB" w:rsidP="005843FB">
            <w:pPr>
              <w:spacing w:after="0" w:line="240" w:lineRule="auto"/>
              <w:rPr>
                <w:rFonts w:eastAsia="Times New Roman" w:cs="Times New Roman"/>
                <w:color w:val="000000" w:themeColor="text1"/>
                <w:lang w:eastAsia="pl-PL"/>
              </w:rPr>
            </w:pPr>
          </w:p>
        </w:tc>
        <w:tc>
          <w:tcPr>
            <w:tcW w:w="0" w:type="auto"/>
            <w:vAlign w:val="center"/>
          </w:tcPr>
          <w:p w14:paraId="48EAE509" w14:textId="77777777" w:rsidR="005843FB" w:rsidRPr="0049180B" w:rsidRDefault="005843FB" w:rsidP="005843FB">
            <w:pPr>
              <w:spacing w:after="0" w:line="240" w:lineRule="auto"/>
              <w:rPr>
                <w:rFonts w:eastAsia="Times New Roman" w:cs="Times New Roman"/>
                <w:color w:val="000000" w:themeColor="text1"/>
                <w:lang w:eastAsia="pl-PL"/>
              </w:rPr>
            </w:pPr>
          </w:p>
        </w:tc>
      </w:tr>
      <w:tr w:rsidR="005843FB" w:rsidRPr="0049180B" w14:paraId="7C0C0E0B" w14:textId="77777777" w:rsidTr="005843FB">
        <w:trPr>
          <w:tblCellSpacing w:w="0" w:type="dxa"/>
        </w:trPr>
        <w:tc>
          <w:tcPr>
            <w:tcW w:w="0" w:type="auto"/>
            <w:vAlign w:val="center"/>
          </w:tcPr>
          <w:p w14:paraId="13D6DA7D" w14:textId="77777777" w:rsidR="005843FB" w:rsidRPr="0049180B" w:rsidRDefault="005843FB" w:rsidP="005843FB">
            <w:pPr>
              <w:spacing w:after="0" w:line="240" w:lineRule="auto"/>
              <w:rPr>
                <w:rFonts w:eastAsia="Times New Roman" w:cs="Times New Roman"/>
                <w:color w:val="000000" w:themeColor="text1"/>
                <w:lang w:eastAsia="pl-PL"/>
              </w:rPr>
            </w:pPr>
          </w:p>
        </w:tc>
        <w:tc>
          <w:tcPr>
            <w:tcW w:w="0" w:type="auto"/>
            <w:vAlign w:val="center"/>
          </w:tcPr>
          <w:p w14:paraId="3488B81D" w14:textId="77777777" w:rsidR="005843FB" w:rsidRPr="0049180B" w:rsidRDefault="005843FB" w:rsidP="005843FB">
            <w:pPr>
              <w:spacing w:after="0" w:line="240" w:lineRule="auto"/>
              <w:rPr>
                <w:rFonts w:eastAsia="Times New Roman" w:cs="Times New Roman"/>
                <w:color w:val="000000" w:themeColor="text1"/>
                <w:lang w:eastAsia="pl-PL"/>
              </w:rPr>
            </w:pPr>
          </w:p>
        </w:tc>
      </w:tr>
      <w:tr w:rsidR="005843FB" w:rsidRPr="0049180B" w14:paraId="5942A95B" w14:textId="77777777" w:rsidTr="005843FB">
        <w:trPr>
          <w:tblCellSpacing w:w="0" w:type="dxa"/>
        </w:trPr>
        <w:tc>
          <w:tcPr>
            <w:tcW w:w="0" w:type="auto"/>
            <w:vAlign w:val="center"/>
          </w:tcPr>
          <w:p w14:paraId="7583B035" w14:textId="77777777" w:rsidR="005843FB" w:rsidRPr="0049180B" w:rsidRDefault="005843FB" w:rsidP="005843FB">
            <w:pPr>
              <w:spacing w:after="0" w:line="240" w:lineRule="auto"/>
              <w:rPr>
                <w:rFonts w:eastAsia="Times New Roman" w:cs="Times New Roman"/>
                <w:color w:val="000000" w:themeColor="text1"/>
                <w:lang w:eastAsia="pl-PL"/>
              </w:rPr>
            </w:pPr>
          </w:p>
        </w:tc>
        <w:tc>
          <w:tcPr>
            <w:tcW w:w="0" w:type="auto"/>
            <w:vAlign w:val="center"/>
          </w:tcPr>
          <w:p w14:paraId="580BD6F7" w14:textId="77777777" w:rsidR="005843FB" w:rsidRPr="0049180B" w:rsidRDefault="005843FB" w:rsidP="005843FB">
            <w:pPr>
              <w:spacing w:after="0" w:line="240" w:lineRule="auto"/>
              <w:rPr>
                <w:rFonts w:eastAsia="Times New Roman" w:cs="Times New Roman"/>
                <w:color w:val="000000" w:themeColor="text1"/>
                <w:lang w:eastAsia="pl-PL"/>
              </w:rPr>
            </w:pPr>
          </w:p>
        </w:tc>
      </w:tr>
      <w:tr w:rsidR="005843FB" w:rsidRPr="0049180B" w14:paraId="0E33FAD7" w14:textId="77777777" w:rsidTr="005843FB">
        <w:trPr>
          <w:tblCellSpacing w:w="0" w:type="dxa"/>
        </w:trPr>
        <w:tc>
          <w:tcPr>
            <w:tcW w:w="0" w:type="auto"/>
            <w:vAlign w:val="center"/>
          </w:tcPr>
          <w:p w14:paraId="6D67E9EA" w14:textId="77777777" w:rsidR="005843FB" w:rsidRPr="0049180B" w:rsidRDefault="005843FB" w:rsidP="005843FB">
            <w:pPr>
              <w:spacing w:after="0" w:line="240" w:lineRule="auto"/>
              <w:rPr>
                <w:rFonts w:eastAsia="Times New Roman" w:cs="Times New Roman"/>
                <w:color w:val="000000" w:themeColor="text1"/>
                <w:lang w:eastAsia="pl-PL"/>
              </w:rPr>
            </w:pPr>
          </w:p>
        </w:tc>
        <w:tc>
          <w:tcPr>
            <w:tcW w:w="0" w:type="auto"/>
            <w:vAlign w:val="center"/>
          </w:tcPr>
          <w:p w14:paraId="46859863" w14:textId="77777777" w:rsidR="005843FB" w:rsidRPr="0049180B" w:rsidRDefault="005843FB" w:rsidP="005843FB">
            <w:pPr>
              <w:spacing w:after="0" w:line="240" w:lineRule="auto"/>
              <w:rPr>
                <w:rFonts w:eastAsia="Times New Roman" w:cs="Times New Roman"/>
                <w:color w:val="000000" w:themeColor="text1"/>
                <w:lang w:eastAsia="pl-PL"/>
              </w:rPr>
            </w:pPr>
          </w:p>
        </w:tc>
      </w:tr>
      <w:tr w:rsidR="005843FB" w:rsidRPr="0049180B" w14:paraId="26CB4634" w14:textId="77777777" w:rsidTr="005843FB">
        <w:trPr>
          <w:tblCellSpacing w:w="0" w:type="dxa"/>
        </w:trPr>
        <w:tc>
          <w:tcPr>
            <w:tcW w:w="0" w:type="auto"/>
            <w:vAlign w:val="center"/>
          </w:tcPr>
          <w:p w14:paraId="7B2ABAA8" w14:textId="77777777" w:rsidR="005843FB" w:rsidRPr="0049180B" w:rsidRDefault="005843FB" w:rsidP="005843FB">
            <w:pPr>
              <w:spacing w:after="0" w:line="240" w:lineRule="auto"/>
              <w:rPr>
                <w:rFonts w:eastAsia="Times New Roman" w:cs="Times New Roman"/>
                <w:color w:val="000000" w:themeColor="text1"/>
                <w:lang w:eastAsia="pl-PL"/>
              </w:rPr>
            </w:pPr>
          </w:p>
        </w:tc>
        <w:tc>
          <w:tcPr>
            <w:tcW w:w="0" w:type="auto"/>
            <w:vAlign w:val="center"/>
          </w:tcPr>
          <w:p w14:paraId="3147B3D8" w14:textId="77777777" w:rsidR="005843FB" w:rsidRPr="0049180B" w:rsidRDefault="005843FB" w:rsidP="005843FB">
            <w:pPr>
              <w:spacing w:after="0" w:line="240" w:lineRule="auto"/>
              <w:rPr>
                <w:rFonts w:eastAsia="Times New Roman" w:cs="Times New Roman"/>
                <w:color w:val="000000" w:themeColor="text1"/>
                <w:lang w:eastAsia="pl-PL"/>
              </w:rPr>
            </w:pPr>
          </w:p>
        </w:tc>
      </w:tr>
      <w:tr w:rsidR="005843FB" w:rsidRPr="0049180B" w14:paraId="435CFD31" w14:textId="77777777" w:rsidTr="005843FB">
        <w:trPr>
          <w:tblCellSpacing w:w="0" w:type="dxa"/>
        </w:trPr>
        <w:tc>
          <w:tcPr>
            <w:tcW w:w="0" w:type="auto"/>
            <w:vAlign w:val="center"/>
          </w:tcPr>
          <w:p w14:paraId="5F50FF79" w14:textId="77777777" w:rsidR="005843FB" w:rsidRPr="0049180B" w:rsidRDefault="005843FB" w:rsidP="005843FB">
            <w:pPr>
              <w:rPr>
                <w:color w:val="000000" w:themeColor="text1"/>
              </w:rPr>
            </w:pPr>
          </w:p>
          <w:tbl>
            <w:tblPr>
              <w:tblpPr w:leftFromText="141" w:rightFromText="141" w:vertAnchor="text" w:horzAnchor="margin" w:tblpY="174"/>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829"/>
              <w:gridCol w:w="6955"/>
            </w:tblGrid>
            <w:tr w:rsidR="005843FB" w:rsidRPr="0049180B" w14:paraId="732502CB" w14:textId="77777777" w:rsidTr="005843FB">
              <w:trPr>
                <w:trHeight w:val="284"/>
              </w:trPr>
              <w:tc>
                <w:tcPr>
                  <w:tcW w:w="5000" w:type="pct"/>
                  <w:gridSpan w:val="2"/>
                  <w:vAlign w:val="center"/>
                </w:tcPr>
                <w:p w14:paraId="4165A2D8" w14:textId="076BC595" w:rsidR="005843FB" w:rsidRPr="0049180B" w:rsidRDefault="003A6796" w:rsidP="003A6796">
                  <w:pPr>
                    <w:pStyle w:val="Akapitzlist"/>
                    <w:spacing w:after="200" w:line="276" w:lineRule="auto"/>
                    <w:ind w:left="649"/>
                    <w:jc w:val="center"/>
                    <w:rPr>
                      <w:rFonts w:cstheme="minorHAnsi"/>
                      <w:b/>
                      <w:color w:val="000000" w:themeColor="text1"/>
                    </w:rPr>
                  </w:pPr>
                  <w:r w:rsidRPr="0049180B">
                    <w:rPr>
                      <w:rFonts w:cstheme="minorHAnsi"/>
                      <w:b/>
                      <w:color w:val="000000" w:themeColor="text1"/>
                    </w:rPr>
                    <w:t>Specyfikacja nr 5</w:t>
                  </w:r>
                </w:p>
              </w:tc>
            </w:tr>
            <w:tr w:rsidR="005843FB" w:rsidRPr="0049180B" w14:paraId="2575A09C" w14:textId="77777777" w:rsidTr="005843FB">
              <w:trPr>
                <w:trHeight w:val="284"/>
              </w:trPr>
              <w:tc>
                <w:tcPr>
                  <w:tcW w:w="5000" w:type="pct"/>
                  <w:gridSpan w:val="2"/>
                  <w:vAlign w:val="center"/>
                </w:tcPr>
                <w:p w14:paraId="6DE92D24" w14:textId="77777777" w:rsidR="005843FB" w:rsidRPr="0049180B" w:rsidRDefault="005843FB" w:rsidP="005843FB">
                  <w:pPr>
                    <w:pStyle w:val="Akapitzlist"/>
                    <w:ind w:left="649"/>
                    <w:jc w:val="center"/>
                    <w:rPr>
                      <w:rFonts w:cstheme="minorHAnsi"/>
                      <w:b/>
                      <w:color w:val="000000" w:themeColor="text1"/>
                    </w:rPr>
                  </w:pPr>
                  <w:r w:rsidRPr="0049180B">
                    <w:rPr>
                      <w:rFonts w:cstheme="minorHAnsi"/>
                      <w:b/>
                      <w:color w:val="000000" w:themeColor="text1"/>
                    </w:rPr>
                    <w:t>Cieplarka laboratoryjna - 1 szt.</w:t>
                  </w:r>
                </w:p>
              </w:tc>
            </w:tr>
            <w:tr w:rsidR="005843FB" w:rsidRPr="0049180B" w14:paraId="17B48C9B" w14:textId="77777777" w:rsidTr="005843FB">
              <w:trPr>
                <w:trHeight w:val="284"/>
              </w:trPr>
              <w:tc>
                <w:tcPr>
                  <w:tcW w:w="1041" w:type="pct"/>
                  <w:vAlign w:val="center"/>
                </w:tcPr>
                <w:p w14:paraId="2C9F551E" w14:textId="77777777" w:rsidR="005843FB" w:rsidRPr="0049180B" w:rsidRDefault="005843FB" w:rsidP="005843FB">
                  <w:pPr>
                    <w:spacing w:before="15" w:after="15"/>
                    <w:jc w:val="center"/>
                    <w:rPr>
                      <w:rFonts w:cstheme="minorHAnsi"/>
                      <w:b/>
                      <w:noProof/>
                      <w:color w:val="000000" w:themeColor="text1"/>
                    </w:rPr>
                  </w:pPr>
                  <w:r w:rsidRPr="0049180B">
                    <w:rPr>
                      <w:rFonts w:cstheme="minorHAnsi"/>
                      <w:b/>
                      <w:noProof/>
                      <w:color w:val="000000" w:themeColor="text1"/>
                    </w:rPr>
                    <w:t>Właściwości:</w:t>
                  </w:r>
                </w:p>
              </w:tc>
              <w:tc>
                <w:tcPr>
                  <w:tcW w:w="3959" w:type="pct"/>
                  <w:vAlign w:val="center"/>
                </w:tcPr>
                <w:p w14:paraId="77912E92" w14:textId="77777777" w:rsidR="005843FB" w:rsidRPr="0049180B" w:rsidRDefault="005843FB" w:rsidP="005843FB">
                  <w:pPr>
                    <w:ind w:left="-71"/>
                    <w:jc w:val="center"/>
                    <w:rPr>
                      <w:rFonts w:cstheme="minorHAnsi"/>
                      <w:b/>
                      <w:color w:val="000000" w:themeColor="text1"/>
                    </w:rPr>
                  </w:pPr>
                  <w:r w:rsidRPr="0049180B">
                    <w:rPr>
                      <w:rFonts w:cstheme="minorHAnsi"/>
                      <w:b/>
                      <w:color w:val="000000" w:themeColor="text1"/>
                    </w:rPr>
                    <w:t>Opis parametrów:</w:t>
                  </w:r>
                </w:p>
              </w:tc>
            </w:tr>
            <w:tr w:rsidR="005843FB" w:rsidRPr="0049180B" w14:paraId="0CE88CEA" w14:textId="77777777" w:rsidTr="005843FB">
              <w:trPr>
                <w:trHeight w:val="284"/>
              </w:trPr>
              <w:tc>
                <w:tcPr>
                  <w:tcW w:w="1041" w:type="pct"/>
                  <w:vAlign w:val="center"/>
                </w:tcPr>
                <w:p w14:paraId="0482C9A3" w14:textId="77777777" w:rsidR="005843FB" w:rsidRPr="0049180B" w:rsidRDefault="005843FB" w:rsidP="005843FB">
                  <w:pPr>
                    <w:spacing w:before="15" w:after="15"/>
                    <w:jc w:val="center"/>
                    <w:rPr>
                      <w:rFonts w:cstheme="minorHAnsi"/>
                      <w:noProof/>
                      <w:color w:val="000000" w:themeColor="text1"/>
                    </w:rPr>
                  </w:pPr>
                  <w:r w:rsidRPr="0049180B">
                    <w:rPr>
                      <w:rFonts w:cstheme="minorHAnsi"/>
                      <w:noProof/>
                      <w:color w:val="000000" w:themeColor="text1"/>
                    </w:rPr>
                    <w:t xml:space="preserve">Przeznaczenie </w:t>
                  </w:r>
                </w:p>
              </w:tc>
              <w:tc>
                <w:tcPr>
                  <w:tcW w:w="3959" w:type="pct"/>
                  <w:vAlign w:val="center"/>
                </w:tcPr>
                <w:p w14:paraId="287E35F4" w14:textId="77777777" w:rsidR="005843FB" w:rsidRPr="0049180B" w:rsidRDefault="005843FB" w:rsidP="005843FB">
                  <w:pPr>
                    <w:autoSpaceDE w:val="0"/>
                    <w:autoSpaceDN w:val="0"/>
                    <w:adjustRightInd w:val="0"/>
                    <w:spacing w:after="0" w:line="240" w:lineRule="auto"/>
                    <w:rPr>
                      <w:rFonts w:cstheme="minorHAnsi"/>
                      <w:color w:val="000000" w:themeColor="text1"/>
                    </w:rPr>
                  </w:pPr>
                  <w:r w:rsidRPr="0049180B">
                    <w:rPr>
                      <w:color w:val="000000" w:themeColor="text1"/>
                    </w:rPr>
                    <w:t>Wygrzewanie obiektów metalowych przed położeniem powłok ochronnych</w:t>
                  </w:r>
                </w:p>
              </w:tc>
            </w:tr>
            <w:tr w:rsidR="005843FB" w:rsidRPr="0049180B" w14:paraId="4BC08F2F" w14:textId="77777777" w:rsidTr="005843FB">
              <w:trPr>
                <w:trHeight w:val="284"/>
              </w:trPr>
              <w:tc>
                <w:tcPr>
                  <w:tcW w:w="1041" w:type="pct"/>
                  <w:vAlign w:val="center"/>
                </w:tcPr>
                <w:p w14:paraId="5072941F" w14:textId="77777777" w:rsidR="005843FB" w:rsidRPr="0049180B" w:rsidRDefault="005843FB" w:rsidP="005843FB">
                  <w:pPr>
                    <w:spacing w:before="15" w:after="15"/>
                    <w:rPr>
                      <w:rFonts w:cstheme="minorHAnsi"/>
                      <w:noProof/>
                      <w:color w:val="000000" w:themeColor="text1"/>
                    </w:rPr>
                  </w:pPr>
                  <w:r w:rsidRPr="0049180B">
                    <w:rPr>
                      <w:rFonts w:cstheme="minorHAnsi"/>
                      <w:noProof/>
                      <w:color w:val="000000" w:themeColor="text1"/>
                    </w:rPr>
                    <w:t xml:space="preserve">Dane techniczne </w:t>
                  </w:r>
                </w:p>
              </w:tc>
              <w:tc>
                <w:tcPr>
                  <w:tcW w:w="3959" w:type="pct"/>
                  <w:vAlign w:val="center"/>
                </w:tcPr>
                <w:p w14:paraId="56A93C0E" w14:textId="77777777" w:rsidR="005843FB" w:rsidRPr="0049180B" w:rsidRDefault="005843FB" w:rsidP="005843FB">
                  <w:pPr>
                    <w:autoSpaceDE w:val="0"/>
                    <w:autoSpaceDN w:val="0"/>
                    <w:adjustRightInd w:val="0"/>
                    <w:spacing w:after="0" w:line="240" w:lineRule="auto"/>
                    <w:rPr>
                      <w:color w:val="000000" w:themeColor="text1"/>
                    </w:rPr>
                  </w:pPr>
                </w:p>
                <w:p w14:paraId="3571DA46" w14:textId="77777777" w:rsidR="005843FB" w:rsidRPr="0049180B" w:rsidRDefault="005843FB" w:rsidP="00A10BDD">
                  <w:pPr>
                    <w:pStyle w:val="Akapitzlist"/>
                    <w:numPr>
                      <w:ilvl w:val="0"/>
                      <w:numId w:val="146"/>
                    </w:numPr>
                    <w:autoSpaceDE w:val="0"/>
                    <w:autoSpaceDN w:val="0"/>
                    <w:adjustRightInd w:val="0"/>
                    <w:spacing w:after="0" w:line="240" w:lineRule="auto"/>
                    <w:rPr>
                      <w:rFonts w:eastAsia="Times New Roman" w:cs="Times New Roman"/>
                      <w:color w:val="000000" w:themeColor="text1"/>
                      <w:lang w:eastAsia="pl-PL"/>
                    </w:rPr>
                  </w:pPr>
                  <w:r w:rsidRPr="0049180B">
                    <w:rPr>
                      <w:color w:val="000000" w:themeColor="text1"/>
                    </w:rPr>
                    <w:t>Pojemność min. 100dm</w:t>
                  </w:r>
                  <w:r w:rsidRPr="0049180B">
                    <w:rPr>
                      <w:color w:val="000000" w:themeColor="text1"/>
                      <w:vertAlign w:val="superscript"/>
                    </w:rPr>
                    <w:t>3</w:t>
                  </w:r>
                </w:p>
                <w:p w14:paraId="6BCF8C90" w14:textId="77777777" w:rsidR="005843FB" w:rsidRPr="0049180B" w:rsidRDefault="005843FB" w:rsidP="00A10BDD">
                  <w:pPr>
                    <w:pStyle w:val="Akapitzlist"/>
                    <w:numPr>
                      <w:ilvl w:val="0"/>
                      <w:numId w:val="146"/>
                    </w:numPr>
                    <w:autoSpaceDE w:val="0"/>
                    <w:autoSpaceDN w:val="0"/>
                    <w:adjustRightInd w:val="0"/>
                    <w:spacing w:after="0" w:line="240" w:lineRule="auto"/>
                    <w:rPr>
                      <w:rFonts w:eastAsia="Times New Roman" w:cs="Times New Roman"/>
                      <w:color w:val="000000" w:themeColor="text1"/>
                      <w:lang w:eastAsia="pl-PL"/>
                    </w:rPr>
                  </w:pPr>
                  <w:r w:rsidRPr="0049180B">
                    <w:rPr>
                      <w:color w:val="000000" w:themeColor="text1"/>
                    </w:rPr>
                    <w:t>Wymiary wewnętrzne komory  400-600 x 400-600 x 400-600 mm</w:t>
                  </w:r>
                </w:p>
                <w:p w14:paraId="1450680D" w14:textId="77777777" w:rsidR="005843FB" w:rsidRPr="0049180B" w:rsidRDefault="005843FB" w:rsidP="00A10BDD">
                  <w:pPr>
                    <w:pStyle w:val="Akapitzlist"/>
                    <w:numPr>
                      <w:ilvl w:val="0"/>
                      <w:numId w:val="146"/>
                    </w:numPr>
                    <w:spacing w:after="200" w:line="276" w:lineRule="auto"/>
                    <w:rPr>
                      <w:rFonts w:eastAsia="Times New Roman" w:cs="Times New Roman"/>
                      <w:color w:val="000000" w:themeColor="text1"/>
                      <w:lang w:eastAsia="pl-PL"/>
                    </w:rPr>
                  </w:pPr>
                  <w:r w:rsidRPr="0049180B">
                    <w:rPr>
                      <w:rFonts w:eastAsia="Times New Roman" w:cs="Times New Roman"/>
                      <w:color w:val="000000" w:themeColor="text1"/>
                      <w:lang w:eastAsia="pl-PL"/>
                    </w:rPr>
                    <w:t>Nastawa temperatury od: nie więcej niż +5</w:t>
                  </w:r>
                  <w:r w:rsidRPr="0049180B">
                    <w:rPr>
                      <w:rFonts w:cstheme="minorHAnsi"/>
                      <w:color w:val="000000" w:themeColor="text1"/>
                    </w:rPr>
                    <w:t>˚</w:t>
                  </w:r>
                  <w:r w:rsidRPr="0049180B">
                    <w:rPr>
                      <w:rFonts w:eastAsia="Times New Roman" w:cs="Times New Roman"/>
                      <w:color w:val="000000" w:themeColor="text1"/>
                      <w:lang w:eastAsia="pl-PL"/>
                    </w:rPr>
                    <w:t xml:space="preserve"> C powyżej temperatury otoczenia do +100˚ C</w:t>
                  </w:r>
                </w:p>
                <w:p w14:paraId="6BB47863" w14:textId="77777777" w:rsidR="005843FB" w:rsidRPr="0049180B" w:rsidRDefault="005843FB" w:rsidP="00A10BDD">
                  <w:pPr>
                    <w:pStyle w:val="Akapitzlist"/>
                    <w:numPr>
                      <w:ilvl w:val="0"/>
                      <w:numId w:val="146"/>
                    </w:numPr>
                    <w:spacing w:after="200" w:line="276" w:lineRule="auto"/>
                    <w:rPr>
                      <w:rFonts w:eastAsia="Times New Roman" w:cs="Times New Roman"/>
                      <w:color w:val="000000" w:themeColor="text1"/>
                      <w:lang w:eastAsia="pl-PL"/>
                    </w:rPr>
                  </w:pPr>
                  <w:r w:rsidRPr="0049180B">
                    <w:rPr>
                      <w:rFonts w:eastAsia="Times New Roman" w:cs="Times New Roman"/>
                      <w:color w:val="000000" w:themeColor="text1"/>
                      <w:lang w:eastAsia="pl-PL"/>
                    </w:rPr>
                    <w:t>Sterownik umożliwiający nastawienia czasu trwania wygrzewania.</w:t>
                  </w:r>
                </w:p>
                <w:p w14:paraId="057B5A9D" w14:textId="77777777" w:rsidR="005843FB" w:rsidRPr="0049180B" w:rsidRDefault="005843FB" w:rsidP="00A10BDD">
                  <w:pPr>
                    <w:pStyle w:val="Akapitzlist"/>
                    <w:numPr>
                      <w:ilvl w:val="0"/>
                      <w:numId w:val="146"/>
                    </w:numPr>
                    <w:spacing w:after="200" w:line="276" w:lineRule="auto"/>
                    <w:rPr>
                      <w:rFonts w:eastAsia="Times New Roman" w:cs="Times New Roman"/>
                      <w:color w:val="000000" w:themeColor="text1"/>
                      <w:lang w:eastAsia="pl-PL"/>
                    </w:rPr>
                  </w:pPr>
                  <w:r w:rsidRPr="0049180B">
                    <w:rPr>
                      <w:rFonts w:eastAsia="Times New Roman" w:cs="Times New Roman"/>
                      <w:color w:val="000000" w:themeColor="text1"/>
                      <w:lang w:eastAsia="pl-PL"/>
                    </w:rPr>
                    <w:t>Czas nagrzewania do 37 st. C nie więcej niż .60 min.</w:t>
                  </w:r>
                </w:p>
                <w:p w14:paraId="684FFB32" w14:textId="77777777" w:rsidR="005843FB" w:rsidRPr="0049180B" w:rsidRDefault="005843FB" w:rsidP="00A10BDD">
                  <w:pPr>
                    <w:pStyle w:val="Akapitzlist"/>
                    <w:numPr>
                      <w:ilvl w:val="0"/>
                      <w:numId w:val="146"/>
                    </w:numPr>
                    <w:autoSpaceDE w:val="0"/>
                    <w:autoSpaceDN w:val="0"/>
                    <w:adjustRightInd w:val="0"/>
                    <w:spacing w:after="0" w:line="240" w:lineRule="auto"/>
                    <w:rPr>
                      <w:rFonts w:eastAsia="Times New Roman" w:cs="Times New Roman"/>
                      <w:color w:val="000000" w:themeColor="text1"/>
                      <w:lang w:eastAsia="pl-PL"/>
                    </w:rPr>
                  </w:pPr>
                  <w:r w:rsidRPr="0049180B">
                    <w:rPr>
                      <w:color w:val="000000" w:themeColor="text1"/>
                    </w:rPr>
                    <w:t xml:space="preserve">komora z blachy nierdzewnej </w:t>
                  </w:r>
                </w:p>
                <w:p w14:paraId="5F6495EA" w14:textId="77777777" w:rsidR="005843FB" w:rsidRPr="0049180B" w:rsidRDefault="005843FB" w:rsidP="00A10BDD">
                  <w:pPr>
                    <w:pStyle w:val="Akapitzlist"/>
                    <w:numPr>
                      <w:ilvl w:val="0"/>
                      <w:numId w:val="146"/>
                    </w:numPr>
                    <w:autoSpaceDE w:val="0"/>
                    <w:autoSpaceDN w:val="0"/>
                    <w:adjustRightInd w:val="0"/>
                    <w:spacing w:after="0" w:line="240" w:lineRule="auto"/>
                    <w:rPr>
                      <w:rFonts w:eastAsia="Times New Roman" w:cs="Times New Roman"/>
                      <w:color w:val="000000" w:themeColor="text1"/>
                      <w:lang w:eastAsia="pl-PL"/>
                    </w:rPr>
                  </w:pPr>
                  <w:r w:rsidRPr="0049180B">
                    <w:rPr>
                      <w:color w:val="000000" w:themeColor="text1"/>
                    </w:rPr>
                    <w:t>maksymalne obciążenie nie mniej niż 50 kg</w:t>
                  </w:r>
                </w:p>
                <w:p w14:paraId="30D8094D" w14:textId="77777777" w:rsidR="005843FB" w:rsidRPr="0049180B" w:rsidRDefault="005843FB" w:rsidP="00A10BDD">
                  <w:pPr>
                    <w:pStyle w:val="Akapitzlist"/>
                    <w:numPr>
                      <w:ilvl w:val="0"/>
                      <w:numId w:val="146"/>
                    </w:numPr>
                    <w:spacing w:after="200" w:line="276" w:lineRule="auto"/>
                    <w:rPr>
                      <w:rFonts w:eastAsia="Times New Roman" w:cs="Times New Roman"/>
                      <w:color w:val="000000" w:themeColor="text1"/>
                      <w:lang w:eastAsia="pl-PL"/>
                    </w:rPr>
                  </w:pPr>
                  <w:r w:rsidRPr="0049180B">
                    <w:rPr>
                      <w:rFonts w:eastAsia="Times New Roman" w:cs="Times New Roman"/>
                      <w:color w:val="000000" w:themeColor="text1"/>
                      <w:lang w:eastAsia="pl-PL"/>
                    </w:rPr>
                    <w:t>półki 2 szt. z możliwością przestawiania</w:t>
                  </w:r>
                </w:p>
                <w:p w14:paraId="6AE999E6" w14:textId="77777777" w:rsidR="005843FB" w:rsidRPr="0049180B" w:rsidRDefault="005843FB" w:rsidP="00A10BDD">
                  <w:pPr>
                    <w:pStyle w:val="Akapitzlist"/>
                    <w:numPr>
                      <w:ilvl w:val="0"/>
                      <w:numId w:val="146"/>
                    </w:numPr>
                    <w:autoSpaceDE w:val="0"/>
                    <w:autoSpaceDN w:val="0"/>
                    <w:adjustRightInd w:val="0"/>
                    <w:spacing w:after="0" w:line="240" w:lineRule="auto"/>
                    <w:rPr>
                      <w:rFonts w:eastAsia="Times New Roman" w:cs="Times New Roman"/>
                      <w:color w:val="000000" w:themeColor="text1"/>
                      <w:lang w:eastAsia="pl-PL"/>
                    </w:rPr>
                  </w:pPr>
                  <w:r w:rsidRPr="0049180B">
                    <w:rPr>
                      <w:color w:val="000000" w:themeColor="text1"/>
                    </w:rPr>
                    <w:t>stabilność min. 0,5</w:t>
                  </w:r>
                  <w:r w:rsidRPr="0049180B">
                    <w:rPr>
                      <w:rFonts w:cstheme="minorHAnsi"/>
                      <w:color w:val="000000" w:themeColor="text1"/>
                    </w:rPr>
                    <w:t>˚</w:t>
                  </w:r>
                  <w:r w:rsidRPr="0049180B">
                    <w:rPr>
                      <w:color w:val="000000" w:themeColor="text1"/>
                    </w:rPr>
                    <w:t>C</w:t>
                  </w:r>
                </w:p>
                <w:p w14:paraId="1EC1FEF9" w14:textId="77777777" w:rsidR="005843FB" w:rsidRPr="0049180B" w:rsidRDefault="005843FB" w:rsidP="00A10BDD">
                  <w:pPr>
                    <w:pStyle w:val="Akapitzlist"/>
                    <w:numPr>
                      <w:ilvl w:val="0"/>
                      <w:numId w:val="146"/>
                    </w:numPr>
                    <w:autoSpaceDE w:val="0"/>
                    <w:autoSpaceDN w:val="0"/>
                    <w:adjustRightInd w:val="0"/>
                    <w:spacing w:after="0" w:line="240" w:lineRule="auto"/>
                    <w:rPr>
                      <w:color w:val="000000" w:themeColor="text1"/>
                    </w:rPr>
                  </w:pPr>
                  <w:r w:rsidRPr="0049180B">
                    <w:rPr>
                      <w:color w:val="000000" w:themeColor="text1"/>
                    </w:rPr>
                    <w:t>Zabezpieczenia klasy min. 3.1 przed przekroczeniem nastawionej temperatury,</w:t>
                  </w:r>
                </w:p>
                <w:p w14:paraId="135F5806" w14:textId="77777777" w:rsidR="005843FB" w:rsidRPr="0049180B" w:rsidRDefault="005843FB" w:rsidP="00A10BDD">
                  <w:pPr>
                    <w:pStyle w:val="Akapitzlist"/>
                    <w:numPr>
                      <w:ilvl w:val="0"/>
                      <w:numId w:val="146"/>
                    </w:numPr>
                    <w:autoSpaceDE w:val="0"/>
                    <w:autoSpaceDN w:val="0"/>
                    <w:adjustRightInd w:val="0"/>
                    <w:spacing w:after="0" w:line="240" w:lineRule="auto"/>
                    <w:rPr>
                      <w:color w:val="000000" w:themeColor="text1"/>
                    </w:rPr>
                  </w:pPr>
                  <w:r w:rsidRPr="0049180B">
                    <w:rPr>
                      <w:color w:val="000000" w:themeColor="text1"/>
                    </w:rPr>
                    <w:t>Sterowanie klapą wylotu powietrza z komory</w:t>
                  </w:r>
                  <w:r w:rsidRPr="0049180B">
                    <w:rPr>
                      <w:color w:val="000000" w:themeColor="text1"/>
                    </w:rPr>
                    <w:br/>
                  </w:r>
                </w:p>
              </w:tc>
            </w:tr>
          </w:tbl>
          <w:p w14:paraId="3541CFF9" w14:textId="77777777" w:rsidR="005843FB" w:rsidRPr="0049180B" w:rsidRDefault="005843FB" w:rsidP="005843FB">
            <w:pPr>
              <w:spacing w:after="0" w:line="240" w:lineRule="auto"/>
              <w:rPr>
                <w:rFonts w:eastAsia="Times New Roman" w:cs="Times New Roman"/>
                <w:color w:val="000000" w:themeColor="text1"/>
                <w:lang w:eastAsia="pl-PL"/>
              </w:rPr>
            </w:pPr>
          </w:p>
        </w:tc>
        <w:tc>
          <w:tcPr>
            <w:tcW w:w="0" w:type="auto"/>
            <w:vAlign w:val="center"/>
          </w:tcPr>
          <w:p w14:paraId="38D44B64" w14:textId="77777777" w:rsidR="005843FB" w:rsidRPr="0049180B" w:rsidRDefault="005843FB" w:rsidP="005843FB">
            <w:pPr>
              <w:spacing w:after="0" w:line="240" w:lineRule="auto"/>
              <w:rPr>
                <w:rFonts w:eastAsia="Times New Roman" w:cs="Times New Roman"/>
                <w:color w:val="000000" w:themeColor="text1"/>
                <w:lang w:eastAsia="pl-PL"/>
              </w:rPr>
            </w:pPr>
          </w:p>
        </w:tc>
      </w:tr>
      <w:tr w:rsidR="005843FB" w:rsidRPr="0049180B" w14:paraId="3694FC8E" w14:textId="77777777" w:rsidTr="005843FB">
        <w:trPr>
          <w:tblCellSpacing w:w="0" w:type="dxa"/>
        </w:trPr>
        <w:tc>
          <w:tcPr>
            <w:tcW w:w="0" w:type="auto"/>
            <w:vAlign w:val="center"/>
          </w:tcPr>
          <w:p w14:paraId="616A0DAD" w14:textId="77777777" w:rsidR="005843FB" w:rsidRPr="0049180B" w:rsidRDefault="005843FB" w:rsidP="005843FB">
            <w:pPr>
              <w:spacing w:after="0" w:line="240" w:lineRule="auto"/>
              <w:rPr>
                <w:rFonts w:eastAsia="Times New Roman" w:cs="Times New Roman"/>
                <w:color w:val="000000" w:themeColor="text1"/>
                <w:lang w:eastAsia="pl-PL"/>
              </w:rPr>
            </w:pPr>
          </w:p>
        </w:tc>
        <w:tc>
          <w:tcPr>
            <w:tcW w:w="0" w:type="auto"/>
            <w:vAlign w:val="center"/>
          </w:tcPr>
          <w:p w14:paraId="3C9B8DA0" w14:textId="77777777" w:rsidR="005843FB" w:rsidRPr="0049180B" w:rsidRDefault="005843FB" w:rsidP="005843FB">
            <w:pPr>
              <w:spacing w:after="0" w:line="240" w:lineRule="auto"/>
              <w:rPr>
                <w:rFonts w:eastAsia="Times New Roman" w:cs="Times New Roman"/>
                <w:color w:val="000000" w:themeColor="text1"/>
                <w:lang w:eastAsia="pl-PL"/>
              </w:rPr>
            </w:pPr>
          </w:p>
        </w:tc>
      </w:tr>
      <w:tr w:rsidR="005843FB" w:rsidRPr="0049180B" w14:paraId="4A83D805" w14:textId="77777777" w:rsidTr="005843FB">
        <w:trPr>
          <w:tblCellSpacing w:w="0" w:type="dxa"/>
        </w:trPr>
        <w:tc>
          <w:tcPr>
            <w:tcW w:w="0" w:type="auto"/>
            <w:vAlign w:val="center"/>
          </w:tcPr>
          <w:p w14:paraId="0CA9ADBA" w14:textId="77777777" w:rsidR="005843FB" w:rsidRPr="0049180B" w:rsidRDefault="005843FB" w:rsidP="005843FB">
            <w:pPr>
              <w:spacing w:after="0" w:line="240" w:lineRule="auto"/>
              <w:rPr>
                <w:rFonts w:eastAsia="Times New Roman" w:cs="Times New Roman"/>
                <w:color w:val="000000" w:themeColor="text1"/>
                <w:lang w:eastAsia="pl-PL"/>
              </w:rPr>
            </w:pPr>
          </w:p>
        </w:tc>
        <w:tc>
          <w:tcPr>
            <w:tcW w:w="0" w:type="auto"/>
            <w:vAlign w:val="center"/>
          </w:tcPr>
          <w:p w14:paraId="647A7FC0" w14:textId="77777777" w:rsidR="005843FB" w:rsidRPr="0049180B" w:rsidRDefault="005843FB" w:rsidP="005843FB">
            <w:pPr>
              <w:spacing w:after="0" w:line="240" w:lineRule="auto"/>
              <w:rPr>
                <w:rFonts w:eastAsia="Times New Roman" w:cs="Times New Roman"/>
                <w:color w:val="000000" w:themeColor="text1"/>
                <w:lang w:eastAsia="pl-PL"/>
              </w:rPr>
            </w:pPr>
          </w:p>
        </w:tc>
      </w:tr>
      <w:tr w:rsidR="005843FB" w:rsidRPr="0049180B" w14:paraId="607C9A8A" w14:textId="77777777" w:rsidTr="005843FB">
        <w:trPr>
          <w:tblCellSpacing w:w="0" w:type="dxa"/>
        </w:trPr>
        <w:tc>
          <w:tcPr>
            <w:tcW w:w="0" w:type="auto"/>
            <w:vAlign w:val="center"/>
          </w:tcPr>
          <w:p w14:paraId="3F03078A" w14:textId="77777777" w:rsidR="005843FB" w:rsidRPr="0049180B" w:rsidRDefault="005843FB" w:rsidP="005843FB">
            <w:pPr>
              <w:spacing w:after="0" w:line="240" w:lineRule="auto"/>
              <w:rPr>
                <w:rFonts w:eastAsia="Times New Roman" w:cs="Times New Roman"/>
                <w:color w:val="000000" w:themeColor="text1"/>
                <w:lang w:eastAsia="pl-PL"/>
              </w:rPr>
            </w:pPr>
          </w:p>
        </w:tc>
        <w:tc>
          <w:tcPr>
            <w:tcW w:w="0" w:type="auto"/>
            <w:vAlign w:val="center"/>
          </w:tcPr>
          <w:p w14:paraId="72451D29" w14:textId="77777777" w:rsidR="005843FB" w:rsidRPr="0049180B" w:rsidRDefault="005843FB" w:rsidP="005843FB">
            <w:pPr>
              <w:spacing w:after="0" w:line="240" w:lineRule="auto"/>
              <w:rPr>
                <w:rFonts w:eastAsia="Times New Roman" w:cs="Times New Roman"/>
                <w:color w:val="000000" w:themeColor="text1"/>
                <w:lang w:eastAsia="pl-PL"/>
              </w:rPr>
            </w:pPr>
          </w:p>
        </w:tc>
      </w:tr>
      <w:tr w:rsidR="005843FB" w:rsidRPr="0049180B" w14:paraId="4AFA38F3" w14:textId="77777777" w:rsidTr="005843FB">
        <w:trPr>
          <w:tblCellSpacing w:w="0" w:type="dxa"/>
        </w:trPr>
        <w:tc>
          <w:tcPr>
            <w:tcW w:w="0" w:type="auto"/>
            <w:vAlign w:val="center"/>
          </w:tcPr>
          <w:p w14:paraId="274188A9" w14:textId="77777777" w:rsidR="005843FB" w:rsidRPr="0049180B" w:rsidRDefault="005843FB" w:rsidP="005843FB">
            <w:pPr>
              <w:spacing w:after="0" w:line="240" w:lineRule="auto"/>
              <w:rPr>
                <w:rFonts w:eastAsia="Times New Roman" w:cs="Times New Roman"/>
                <w:color w:val="000000" w:themeColor="text1"/>
                <w:lang w:eastAsia="pl-PL"/>
              </w:rPr>
            </w:pPr>
          </w:p>
        </w:tc>
        <w:tc>
          <w:tcPr>
            <w:tcW w:w="0" w:type="auto"/>
            <w:vAlign w:val="center"/>
          </w:tcPr>
          <w:p w14:paraId="18247DC9" w14:textId="77777777" w:rsidR="005843FB" w:rsidRPr="0049180B" w:rsidRDefault="005843FB" w:rsidP="005843FB">
            <w:pPr>
              <w:spacing w:after="0" w:line="240" w:lineRule="auto"/>
              <w:rPr>
                <w:rFonts w:eastAsia="Times New Roman" w:cs="Times New Roman"/>
                <w:color w:val="000000" w:themeColor="text1"/>
                <w:lang w:eastAsia="pl-PL"/>
              </w:rPr>
            </w:pPr>
          </w:p>
        </w:tc>
      </w:tr>
      <w:tr w:rsidR="005843FB" w:rsidRPr="0049180B" w14:paraId="5915F643" w14:textId="77777777" w:rsidTr="005843FB">
        <w:trPr>
          <w:tblCellSpacing w:w="0" w:type="dxa"/>
        </w:trPr>
        <w:tc>
          <w:tcPr>
            <w:tcW w:w="0" w:type="auto"/>
            <w:vAlign w:val="center"/>
          </w:tcPr>
          <w:p w14:paraId="7C678D34" w14:textId="77777777" w:rsidR="005843FB" w:rsidRPr="0049180B" w:rsidRDefault="005843FB" w:rsidP="005843FB">
            <w:pPr>
              <w:spacing w:after="0" w:line="240" w:lineRule="auto"/>
              <w:rPr>
                <w:rFonts w:eastAsia="Times New Roman" w:cs="Times New Roman"/>
                <w:color w:val="000000" w:themeColor="text1"/>
                <w:lang w:eastAsia="pl-PL"/>
              </w:rPr>
            </w:pPr>
          </w:p>
        </w:tc>
        <w:tc>
          <w:tcPr>
            <w:tcW w:w="0" w:type="auto"/>
            <w:vAlign w:val="center"/>
          </w:tcPr>
          <w:p w14:paraId="2BA0F64F" w14:textId="77777777" w:rsidR="005843FB" w:rsidRPr="0049180B" w:rsidRDefault="005843FB" w:rsidP="005843FB">
            <w:pPr>
              <w:spacing w:after="0" w:line="240" w:lineRule="auto"/>
              <w:rPr>
                <w:rFonts w:eastAsia="Times New Roman" w:cs="Times New Roman"/>
                <w:color w:val="000000" w:themeColor="text1"/>
                <w:lang w:eastAsia="pl-PL"/>
              </w:rPr>
            </w:pPr>
          </w:p>
        </w:tc>
      </w:tr>
    </w:tbl>
    <w:p w14:paraId="3A953FB5" w14:textId="77777777" w:rsidR="005843FB" w:rsidRPr="0049180B" w:rsidRDefault="005843FB" w:rsidP="005843FB">
      <w:pPr>
        <w:rPr>
          <w:color w:val="000000" w:themeColor="text1"/>
        </w:rPr>
      </w:pPr>
    </w:p>
    <w:tbl>
      <w:tblPr>
        <w:tblW w:w="7950" w:type="dxa"/>
        <w:tblCellSpacing w:w="0" w:type="dxa"/>
        <w:tblCellMar>
          <w:top w:w="15" w:type="dxa"/>
          <w:left w:w="15" w:type="dxa"/>
          <w:bottom w:w="15" w:type="dxa"/>
          <w:right w:w="15" w:type="dxa"/>
        </w:tblCellMar>
        <w:tblLook w:val="04A0" w:firstRow="1" w:lastRow="0" w:firstColumn="1" w:lastColumn="0" w:noHBand="0" w:noVBand="1"/>
      </w:tblPr>
      <w:tblGrid>
        <w:gridCol w:w="8824"/>
      </w:tblGrid>
      <w:tr w:rsidR="005843FB" w:rsidRPr="0049180B" w14:paraId="4CE2555A" w14:textId="77777777" w:rsidTr="005843FB">
        <w:trPr>
          <w:tblCellSpacing w:w="0" w:type="dxa"/>
        </w:trPr>
        <w:tc>
          <w:tcPr>
            <w:tcW w:w="0" w:type="auto"/>
            <w:vAlign w:val="center"/>
          </w:tcPr>
          <w:p w14:paraId="0AB9D4A7" w14:textId="77777777" w:rsidR="005843FB" w:rsidRPr="0049180B" w:rsidRDefault="005843FB" w:rsidP="005843FB">
            <w:pPr>
              <w:rPr>
                <w:color w:val="000000" w:themeColor="text1"/>
              </w:rPr>
            </w:pPr>
          </w:p>
          <w:tbl>
            <w:tblPr>
              <w:tblpPr w:leftFromText="141" w:rightFromText="141" w:vertAnchor="text" w:horzAnchor="margin" w:tblpY="174"/>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829"/>
              <w:gridCol w:w="6955"/>
            </w:tblGrid>
            <w:tr w:rsidR="005843FB" w:rsidRPr="0049180B" w14:paraId="5DDF1FCE" w14:textId="77777777" w:rsidTr="005843FB">
              <w:trPr>
                <w:trHeight w:val="284"/>
              </w:trPr>
              <w:tc>
                <w:tcPr>
                  <w:tcW w:w="5000" w:type="pct"/>
                  <w:gridSpan w:val="2"/>
                  <w:vAlign w:val="center"/>
                </w:tcPr>
                <w:p w14:paraId="161FD29A" w14:textId="55FE118C" w:rsidR="005843FB" w:rsidRPr="0049180B" w:rsidRDefault="003A6796" w:rsidP="003A6796">
                  <w:pPr>
                    <w:spacing w:after="200" w:line="276" w:lineRule="auto"/>
                    <w:jc w:val="center"/>
                    <w:rPr>
                      <w:rFonts w:cstheme="minorHAnsi"/>
                      <w:b/>
                      <w:color w:val="000000" w:themeColor="text1"/>
                    </w:rPr>
                  </w:pPr>
                  <w:r w:rsidRPr="0049180B">
                    <w:rPr>
                      <w:rFonts w:cstheme="minorHAnsi"/>
                      <w:b/>
                      <w:color w:val="000000" w:themeColor="text1"/>
                    </w:rPr>
                    <w:t>Specyfikacja nr 6</w:t>
                  </w:r>
                </w:p>
              </w:tc>
            </w:tr>
            <w:tr w:rsidR="005843FB" w:rsidRPr="0049180B" w14:paraId="0A3961AE" w14:textId="77777777" w:rsidTr="005843FB">
              <w:trPr>
                <w:trHeight w:val="284"/>
              </w:trPr>
              <w:tc>
                <w:tcPr>
                  <w:tcW w:w="5000" w:type="pct"/>
                  <w:gridSpan w:val="2"/>
                  <w:vAlign w:val="center"/>
                </w:tcPr>
                <w:p w14:paraId="53D41513" w14:textId="77777777" w:rsidR="005843FB" w:rsidRPr="0049180B" w:rsidRDefault="005843FB" w:rsidP="005843FB">
                  <w:pPr>
                    <w:pStyle w:val="Akapitzlist"/>
                    <w:ind w:left="649"/>
                    <w:jc w:val="center"/>
                    <w:rPr>
                      <w:rFonts w:cstheme="minorHAnsi"/>
                      <w:b/>
                      <w:color w:val="000000" w:themeColor="text1"/>
                    </w:rPr>
                  </w:pPr>
                  <w:r w:rsidRPr="0049180B">
                    <w:rPr>
                      <w:rFonts w:eastAsia="Times New Roman" w:cstheme="minorHAnsi"/>
                      <w:b/>
                      <w:color w:val="000000" w:themeColor="text1"/>
                      <w:lang w:eastAsia="pl-PL"/>
                    </w:rPr>
                    <w:t>System próżniowy ze szklanym eksykatorem – 1 szt.</w:t>
                  </w:r>
                </w:p>
              </w:tc>
            </w:tr>
            <w:tr w:rsidR="005843FB" w:rsidRPr="0049180B" w14:paraId="25C49407" w14:textId="77777777" w:rsidTr="005843FB">
              <w:trPr>
                <w:trHeight w:val="284"/>
              </w:trPr>
              <w:tc>
                <w:tcPr>
                  <w:tcW w:w="1041" w:type="pct"/>
                  <w:vAlign w:val="center"/>
                </w:tcPr>
                <w:p w14:paraId="566519A4" w14:textId="77777777" w:rsidR="005843FB" w:rsidRPr="0049180B" w:rsidRDefault="005843FB" w:rsidP="005843FB">
                  <w:pPr>
                    <w:spacing w:before="15" w:after="15"/>
                    <w:jc w:val="center"/>
                    <w:rPr>
                      <w:rFonts w:cstheme="minorHAnsi"/>
                      <w:b/>
                      <w:noProof/>
                      <w:color w:val="000000" w:themeColor="text1"/>
                    </w:rPr>
                  </w:pPr>
                  <w:r w:rsidRPr="0049180B">
                    <w:rPr>
                      <w:rFonts w:cstheme="minorHAnsi"/>
                      <w:b/>
                      <w:noProof/>
                      <w:color w:val="000000" w:themeColor="text1"/>
                    </w:rPr>
                    <w:t>Właściwości:</w:t>
                  </w:r>
                </w:p>
              </w:tc>
              <w:tc>
                <w:tcPr>
                  <w:tcW w:w="3959" w:type="pct"/>
                  <w:vAlign w:val="center"/>
                </w:tcPr>
                <w:p w14:paraId="7F9582B7" w14:textId="77777777" w:rsidR="005843FB" w:rsidRPr="0049180B" w:rsidRDefault="005843FB" w:rsidP="005843FB">
                  <w:pPr>
                    <w:ind w:left="-71"/>
                    <w:jc w:val="center"/>
                    <w:rPr>
                      <w:rFonts w:cstheme="minorHAnsi"/>
                      <w:b/>
                      <w:color w:val="000000" w:themeColor="text1"/>
                    </w:rPr>
                  </w:pPr>
                  <w:r w:rsidRPr="0049180B">
                    <w:rPr>
                      <w:rFonts w:cstheme="minorHAnsi"/>
                      <w:b/>
                      <w:color w:val="000000" w:themeColor="text1"/>
                    </w:rPr>
                    <w:t>Opis parametrów:</w:t>
                  </w:r>
                </w:p>
              </w:tc>
            </w:tr>
            <w:tr w:rsidR="005843FB" w:rsidRPr="0049180B" w14:paraId="72CD064F" w14:textId="77777777" w:rsidTr="005843FB">
              <w:trPr>
                <w:trHeight w:val="284"/>
              </w:trPr>
              <w:tc>
                <w:tcPr>
                  <w:tcW w:w="1041" w:type="pct"/>
                  <w:vAlign w:val="center"/>
                </w:tcPr>
                <w:p w14:paraId="016F999A" w14:textId="77777777" w:rsidR="005843FB" w:rsidRPr="0049180B" w:rsidRDefault="005843FB" w:rsidP="005843FB">
                  <w:pPr>
                    <w:spacing w:before="15" w:after="15"/>
                    <w:jc w:val="center"/>
                    <w:rPr>
                      <w:rFonts w:cstheme="minorHAnsi"/>
                      <w:noProof/>
                      <w:color w:val="000000" w:themeColor="text1"/>
                    </w:rPr>
                  </w:pPr>
                  <w:r w:rsidRPr="0049180B">
                    <w:rPr>
                      <w:rFonts w:cstheme="minorHAnsi"/>
                      <w:noProof/>
                      <w:color w:val="000000" w:themeColor="text1"/>
                    </w:rPr>
                    <w:lastRenderedPageBreak/>
                    <w:t xml:space="preserve">Przeznaczenie </w:t>
                  </w:r>
                </w:p>
              </w:tc>
              <w:tc>
                <w:tcPr>
                  <w:tcW w:w="3959" w:type="pct"/>
                  <w:vAlign w:val="center"/>
                </w:tcPr>
                <w:p w14:paraId="3164603E" w14:textId="77777777" w:rsidR="005843FB" w:rsidRPr="0049180B" w:rsidRDefault="005843FB" w:rsidP="005843FB">
                  <w:pPr>
                    <w:autoSpaceDE w:val="0"/>
                    <w:autoSpaceDN w:val="0"/>
                    <w:adjustRightInd w:val="0"/>
                    <w:spacing w:after="0" w:line="240" w:lineRule="auto"/>
                    <w:rPr>
                      <w:rFonts w:cstheme="minorHAnsi"/>
                      <w:color w:val="000000" w:themeColor="text1"/>
                    </w:rPr>
                  </w:pPr>
                  <w:r w:rsidRPr="0049180B">
                    <w:rPr>
                      <w:rFonts w:cstheme="minorHAnsi"/>
                      <w:color w:val="000000" w:themeColor="text1"/>
                    </w:rPr>
                    <w:t>Odpowietrzanie żywic syntetycznych przeznaczonych do robienia rekonstrukcji brakujących fragmentów naczyń</w:t>
                  </w:r>
                </w:p>
              </w:tc>
            </w:tr>
            <w:tr w:rsidR="005843FB" w:rsidRPr="0049180B" w14:paraId="2D562533" w14:textId="77777777" w:rsidTr="005843FB">
              <w:trPr>
                <w:trHeight w:val="284"/>
              </w:trPr>
              <w:tc>
                <w:tcPr>
                  <w:tcW w:w="1041" w:type="pct"/>
                  <w:vAlign w:val="center"/>
                </w:tcPr>
                <w:p w14:paraId="3E77FD99" w14:textId="77777777" w:rsidR="005843FB" w:rsidRPr="0049180B" w:rsidRDefault="005843FB" w:rsidP="005843FB">
                  <w:pPr>
                    <w:spacing w:before="15" w:after="15"/>
                    <w:rPr>
                      <w:rFonts w:cstheme="minorHAnsi"/>
                      <w:noProof/>
                      <w:color w:val="000000" w:themeColor="text1"/>
                    </w:rPr>
                  </w:pPr>
                  <w:r w:rsidRPr="0049180B">
                    <w:rPr>
                      <w:rFonts w:cstheme="minorHAnsi"/>
                      <w:noProof/>
                      <w:color w:val="000000" w:themeColor="text1"/>
                    </w:rPr>
                    <w:t>Skład zestawu</w:t>
                  </w:r>
                </w:p>
              </w:tc>
              <w:tc>
                <w:tcPr>
                  <w:tcW w:w="3959" w:type="pct"/>
                  <w:vAlign w:val="center"/>
                </w:tcPr>
                <w:p w14:paraId="1C48A03D" w14:textId="77777777" w:rsidR="005843FB" w:rsidRPr="0049180B" w:rsidRDefault="005843FB" w:rsidP="005843FB">
                  <w:pPr>
                    <w:autoSpaceDE w:val="0"/>
                    <w:autoSpaceDN w:val="0"/>
                    <w:adjustRightInd w:val="0"/>
                    <w:spacing w:after="0" w:line="240" w:lineRule="auto"/>
                    <w:rPr>
                      <w:color w:val="000000" w:themeColor="text1"/>
                    </w:rPr>
                  </w:pPr>
                </w:p>
                <w:p w14:paraId="29380CD8" w14:textId="77777777" w:rsidR="005843FB" w:rsidRPr="0049180B" w:rsidRDefault="005843FB" w:rsidP="00A10BDD">
                  <w:pPr>
                    <w:pStyle w:val="Akapitzlist"/>
                    <w:numPr>
                      <w:ilvl w:val="0"/>
                      <w:numId w:val="146"/>
                    </w:numPr>
                    <w:autoSpaceDE w:val="0"/>
                    <w:autoSpaceDN w:val="0"/>
                    <w:adjustRightInd w:val="0"/>
                    <w:spacing w:after="0" w:line="240" w:lineRule="auto"/>
                    <w:rPr>
                      <w:color w:val="000000" w:themeColor="text1"/>
                    </w:rPr>
                  </w:pPr>
                  <w:r w:rsidRPr="0049180B">
                    <w:rPr>
                      <w:color w:val="000000" w:themeColor="text1"/>
                    </w:rPr>
                    <w:t>Zestaw składający się ze:</w:t>
                  </w:r>
                </w:p>
                <w:p w14:paraId="66517549" w14:textId="77777777" w:rsidR="005843FB" w:rsidRPr="0049180B" w:rsidRDefault="005843FB" w:rsidP="005843FB">
                  <w:pPr>
                    <w:pStyle w:val="Akapitzlist"/>
                    <w:autoSpaceDE w:val="0"/>
                    <w:autoSpaceDN w:val="0"/>
                    <w:adjustRightInd w:val="0"/>
                    <w:spacing w:after="0" w:line="240" w:lineRule="auto"/>
                    <w:rPr>
                      <w:color w:val="000000" w:themeColor="text1"/>
                    </w:rPr>
                  </w:pPr>
                  <w:r w:rsidRPr="0049180B">
                    <w:rPr>
                      <w:color w:val="000000" w:themeColor="text1"/>
                    </w:rPr>
                    <w:t>- szklanego eksykatora</w:t>
                  </w:r>
                </w:p>
                <w:p w14:paraId="5E0D61E9" w14:textId="77777777" w:rsidR="005843FB" w:rsidRPr="0049180B" w:rsidRDefault="005843FB" w:rsidP="005843FB">
                  <w:pPr>
                    <w:pStyle w:val="Akapitzlist"/>
                    <w:autoSpaceDE w:val="0"/>
                    <w:autoSpaceDN w:val="0"/>
                    <w:adjustRightInd w:val="0"/>
                    <w:spacing w:after="0" w:line="240" w:lineRule="auto"/>
                    <w:rPr>
                      <w:color w:val="000000" w:themeColor="text1"/>
                    </w:rPr>
                  </w:pPr>
                  <w:r w:rsidRPr="0049180B">
                    <w:rPr>
                      <w:color w:val="000000" w:themeColor="text1"/>
                    </w:rPr>
                    <w:t>- pompy próżniowej</w:t>
                  </w:r>
                </w:p>
                <w:p w14:paraId="4272132B" w14:textId="77777777" w:rsidR="005843FB" w:rsidRPr="0049180B" w:rsidRDefault="005843FB" w:rsidP="005843FB">
                  <w:pPr>
                    <w:pStyle w:val="Akapitzlist"/>
                    <w:autoSpaceDE w:val="0"/>
                    <w:autoSpaceDN w:val="0"/>
                    <w:adjustRightInd w:val="0"/>
                    <w:spacing w:after="0" w:line="240" w:lineRule="auto"/>
                    <w:rPr>
                      <w:color w:val="000000" w:themeColor="text1"/>
                    </w:rPr>
                  </w:pPr>
                  <w:r w:rsidRPr="0049180B">
                    <w:rPr>
                      <w:color w:val="000000" w:themeColor="text1"/>
                    </w:rPr>
                    <w:t>- węża silikonowego</w:t>
                  </w:r>
                  <w:r w:rsidRPr="0049180B">
                    <w:rPr>
                      <w:color w:val="000000" w:themeColor="text1"/>
                    </w:rPr>
                    <w:br/>
                  </w:r>
                </w:p>
              </w:tc>
            </w:tr>
            <w:tr w:rsidR="005843FB" w:rsidRPr="0049180B" w14:paraId="4832FA6E" w14:textId="77777777" w:rsidTr="005843FB">
              <w:trPr>
                <w:trHeight w:val="284"/>
              </w:trPr>
              <w:tc>
                <w:tcPr>
                  <w:tcW w:w="1041" w:type="pct"/>
                  <w:vAlign w:val="center"/>
                </w:tcPr>
                <w:p w14:paraId="5CDDE16E" w14:textId="77777777" w:rsidR="005843FB" w:rsidRPr="0049180B" w:rsidRDefault="005843FB" w:rsidP="005843FB">
                  <w:pPr>
                    <w:spacing w:before="15" w:after="15"/>
                    <w:rPr>
                      <w:rFonts w:cstheme="minorHAnsi"/>
                      <w:noProof/>
                      <w:color w:val="000000" w:themeColor="text1"/>
                    </w:rPr>
                  </w:pPr>
                  <w:r w:rsidRPr="0049180B">
                    <w:rPr>
                      <w:rFonts w:cstheme="minorHAnsi"/>
                      <w:noProof/>
                      <w:color w:val="000000" w:themeColor="text1"/>
                    </w:rPr>
                    <w:t>Szklany eksykator</w:t>
                  </w:r>
                </w:p>
              </w:tc>
              <w:tc>
                <w:tcPr>
                  <w:tcW w:w="3959" w:type="pct"/>
                  <w:vAlign w:val="center"/>
                </w:tcPr>
                <w:p w14:paraId="471E12E0" w14:textId="77777777" w:rsidR="005843FB" w:rsidRPr="0049180B" w:rsidRDefault="005843FB" w:rsidP="00A10BDD">
                  <w:pPr>
                    <w:pStyle w:val="NormalnyWeb"/>
                    <w:widowControl/>
                    <w:numPr>
                      <w:ilvl w:val="0"/>
                      <w:numId w:val="146"/>
                    </w:numPr>
                    <w:autoSpaceDN/>
                    <w:spacing w:beforeAutospacing="1" w:after="100" w:afterAutospacing="1"/>
                    <w:textAlignment w:val="auto"/>
                    <w:rPr>
                      <w:rFonts w:asciiTheme="minorHAnsi" w:hAnsiTheme="minorHAnsi" w:cstheme="minorHAnsi"/>
                      <w:color w:val="000000" w:themeColor="text1"/>
                      <w:sz w:val="22"/>
                      <w:szCs w:val="22"/>
                    </w:rPr>
                  </w:pPr>
                  <w:r w:rsidRPr="0049180B">
                    <w:rPr>
                      <w:rFonts w:asciiTheme="minorHAnsi" w:hAnsiTheme="minorHAnsi" w:cstheme="minorHAnsi"/>
                      <w:color w:val="000000" w:themeColor="text1"/>
                      <w:sz w:val="22"/>
                      <w:szCs w:val="22"/>
                    </w:rPr>
                    <w:t xml:space="preserve">komora eksykatora ze szkła dostosowana do warunków próżniowych, </w:t>
                  </w:r>
                </w:p>
                <w:p w14:paraId="67C6F403" w14:textId="77777777" w:rsidR="005843FB" w:rsidRPr="0049180B" w:rsidRDefault="005843FB" w:rsidP="00A10BDD">
                  <w:pPr>
                    <w:pStyle w:val="NormalnyWeb"/>
                    <w:widowControl/>
                    <w:numPr>
                      <w:ilvl w:val="0"/>
                      <w:numId w:val="146"/>
                    </w:numPr>
                    <w:autoSpaceDN/>
                    <w:spacing w:beforeAutospacing="1" w:after="100" w:afterAutospacing="1"/>
                    <w:textAlignment w:val="auto"/>
                    <w:rPr>
                      <w:rFonts w:asciiTheme="minorHAnsi" w:hAnsiTheme="minorHAnsi" w:cstheme="minorHAnsi"/>
                      <w:color w:val="000000" w:themeColor="text1"/>
                      <w:sz w:val="22"/>
                      <w:szCs w:val="22"/>
                    </w:rPr>
                  </w:pPr>
                  <w:r w:rsidRPr="0049180B">
                    <w:rPr>
                      <w:rFonts w:asciiTheme="minorHAnsi" w:hAnsiTheme="minorHAnsi" w:cstheme="minorHAnsi"/>
                      <w:color w:val="000000" w:themeColor="text1"/>
                      <w:sz w:val="22"/>
                      <w:szCs w:val="22"/>
                    </w:rPr>
                    <w:t xml:space="preserve">wymiary min ø &gt; 28 cm </w:t>
                  </w:r>
                </w:p>
                <w:p w14:paraId="568C12B8" w14:textId="77777777" w:rsidR="005843FB" w:rsidRPr="0049180B" w:rsidRDefault="005843FB" w:rsidP="00A10BDD">
                  <w:pPr>
                    <w:pStyle w:val="NormalnyWeb"/>
                    <w:widowControl/>
                    <w:numPr>
                      <w:ilvl w:val="0"/>
                      <w:numId w:val="146"/>
                    </w:numPr>
                    <w:autoSpaceDN/>
                    <w:spacing w:beforeAutospacing="1" w:after="100" w:afterAutospacing="1"/>
                    <w:textAlignment w:val="auto"/>
                    <w:rPr>
                      <w:rFonts w:asciiTheme="minorHAnsi" w:hAnsiTheme="minorHAnsi" w:cstheme="minorHAnsi"/>
                      <w:color w:val="000000" w:themeColor="text1"/>
                      <w:sz w:val="22"/>
                      <w:szCs w:val="22"/>
                    </w:rPr>
                  </w:pPr>
                  <w:r w:rsidRPr="0049180B">
                    <w:rPr>
                      <w:rFonts w:asciiTheme="minorHAnsi" w:hAnsiTheme="minorHAnsi" w:cstheme="minorHAnsi"/>
                      <w:color w:val="000000" w:themeColor="text1"/>
                      <w:sz w:val="22"/>
                      <w:szCs w:val="22"/>
                    </w:rPr>
                    <w:t xml:space="preserve">zawór odcinający </w:t>
                  </w:r>
                </w:p>
                <w:p w14:paraId="56B711CE" w14:textId="77777777" w:rsidR="005843FB" w:rsidRPr="0049180B" w:rsidRDefault="005843FB" w:rsidP="00A10BDD">
                  <w:pPr>
                    <w:pStyle w:val="NormalnyWeb"/>
                    <w:widowControl/>
                    <w:numPr>
                      <w:ilvl w:val="0"/>
                      <w:numId w:val="146"/>
                    </w:numPr>
                    <w:autoSpaceDN/>
                    <w:spacing w:beforeAutospacing="1" w:after="100" w:afterAutospacing="1"/>
                    <w:textAlignment w:val="auto"/>
                    <w:rPr>
                      <w:rFonts w:asciiTheme="minorHAnsi" w:hAnsiTheme="minorHAnsi" w:cstheme="minorHAnsi"/>
                      <w:color w:val="000000" w:themeColor="text1"/>
                      <w:sz w:val="22"/>
                      <w:szCs w:val="22"/>
                    </w:rPr>
                  </w:pPr>
                  <w:r w:rsidRPr="0049180B">
                    <w:rPr>
                      <w:rFonts w:asciiTheme="minorHAnsi" w:hAnsiTheme="minorHAnsi" w:cstheme="minorHAnsi"/>
                      <w:color w:val="000000" w:themeColor="text1"/>
                      <w:sz w:val="22"/>
                      <w:szCs w:val="22"/>
                    </w:rPr>
                    <w:t xml:space="preserve">płytka porcelanowa </w:t>
                  </w:r>
                </w:p>
              </w:tc>
            </w:tr>
            <w:tr w:rsidR="005843FB" w:rsidRPr="0049180B" w14:paraId="7C737525" w14:textId="77777777" w:rsidTr="005843FB">
              <w:trPr>
                <w:trHeight w:val="284"/>
              </w:trPr>
              <w:tc>
                <w:tcPr>
                  <w:tcW w:w="1041" w:type="pct"/>
                  <w:vAlign w:val="center"/>
                </w:tcPr>
                <w:p w14:paraId="66BE2BB2" w14:textId="77777777" w:rsidR="005843FB" w:rsidRPr="0049180B" w:rsidRDefault="005843FB" w:rsidP="005843FB">
                  <w:pPr>
                    <w:spacing w:before="15" w:after="15"/>
                    <w:rPr>
                      <w:rFonts w:cstheme="minorHAnsi"/>
                      <w:noProof/>
                      <w:color w:val="000000" w:themeColor="text1"/>
                    </w:rPr>
                  </w:pPr>
                  <w:r w:rsidRPr="0049180B">
                    <w:rPr>
                      <w:rFonts w:cstheme="minorHAnsi"/>
                      <w:noProof/>
                      <w:color w:val="000000" w:themeColor="text1"/>
                    </w:rPr>
                    <w:t>Pompa próżniowa</w:t>
                  </w:r>
                </w:p>
              </w:tc>
              <w:tc>
                <w:tcPr>
                  <w:tcW w:w="3959" w:type="pct"/>
                  <w:vAlign w:val="center"/>
                </w:tcPr>
                <w:p w14:paraId="289F2E6C" w14:textId="77777777" w:rsidR="005843FB" w:rsidRPr="0049180B" w:rsidRDefault="005843FB" w:rsidP="00A10BDD">
                  <w:pPr>
                    <w:pStyle w:val="NormalnyWeb"/>
                    <w:widowControl/>
                    <w:numPr>
                      <w:ilvl w:val="0"/>
                      <w:numId w:val="147"/>
                    </w:numPr>
                    <w:autoSpaceDN/>
                    <w:spacing w:beforeAutospacing="1" w:after="100" w:afterAutospacing="1"/>
                    <w:textAlignment w:val="auto"/>
                    <w:rPr>
                      <w:rFonts w:asciiTheme="minorHAnsi" w:hAnsiTheme="minorHAnsi" w:cstheme="minorHAnsi"/>
                      <w:color w:val="000000" w:themeColor="text1"/>
                      <w:sz w:val="22"/>
                      <w:szCs w:val="22"/>
                    </w:rPr>
                  </w:pPr>
                  <w:r w:rsidRPr="0049180B">
                    <w:rPr>
                      <w:rFonts w:asciiTheme="minorHAnsi" w:hAnsiTheme="minorHAnsi" w:cstheme="minorHAnsi"/>
                      <w:color w:val="000000" w:themeColor="text1"/>
                      <w:sz w:val="22"/>
                      <w:szCs w:val="22"/>
                    </w:rPr>
                    <w:t xml:space="preserve">chemoodporna membranowa pompa próżniowa z niską próżnią - max. głębokość próżni min. 100  mbar, </w:t>
                  </w:r>
                </w:p>
                <w:p w14:paraId="67CC3EC4" w14:textId="77777777" w:rsidR="005843FB" w:rsidRDefault="005843FB" w:rsidP="00A10BDD">
                  <w:pPr>
                    <w:pStyle w:val="NormalnyWeb"/>
                    <w:widowControl/>
                    <w:numPr>
                      <w:ilvl w:val="0"/>
                      <w:numId w:val="147"/>
                    </w:numPr>
                    <w:autoSpaceDN/>
                    <w:spacing w:beforeAutospacing="1" w:after="100" w:afterAutospacing="1"/>
                    <w:textAlignment w:val="auto"/>
                    <w:rPr>
                      <w:rFonts w:asciiTheme="minorHAnsi" w:hAnsiTheme="minorHAnsi" w:cstheme="minorHAnsi"/>
                      <w:color w:val="000000" w:themeColor="text1"/>
                      <w:sz w:val="22"/>
                      <w:szCs w:val="22"/>
                    </w:rPr>
                  </w:pPr>
                  <w:r w:rsidRPr="0049180B">
                    <w:rPr>
                      <w:rFonts w:asciiTheme="minorHAnsi" w:hAnsiTheme="minorHAnsi" w:cstheme="minorHAnsi"/>
                      <w:color w:val="000000" w:themeColor="text1"/>
                      <w:sz w:val="22"/>
                      <w:szCs w:val="22"/>
                    </w:rPr>
                    <w:t xml:space="preserve">wydajność w zakresie . 0,7 m3/h( ok.12l /min)– 1,08 m3/h (18 l/min) </w:t>
                  </w:r>
                </w:p>
                <w:p w14:paraId="7DC4A824" w14:textId="00F18C3E" w:rsidR="00081604" w:rsidRPr="0049180B" w:rsidRDefault="00081604" w:rsidP="00A10BDD">
                  <w:pPr>
                    <w:pStyle w:val="NormalnyWeb"/>
                    <w:widowControl/>
                    <w:numPr>
                      <w:ilvl w:val="0"/>
                      <w:numId w:val="147"/>
                    </w:numPr>
                    <w:autoSpaceDN/>
                    <w:spacing w:beforeAutospacing="1" w:after="100" w:afterAutospacing="1"/>
                    <w:textAlignment w:val="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certyfikat CE</w:t>
                  </w:r>
                </w:p>
              </w:tc>
            </w:tr>
            <w:tr w:rsidR="005843FB" w:rsidRPr="0049180B" w14:paraId="0AF00BCE" w14:textId="77777777" w:rsidTr="005843FB">
              <w:trPr>
                <w:trHeight w:val="284"/>
              </w:trPr>
              <w:tc>
                <w:tcPr>
                  <w:tcW w:w="1041" w:type="pct"/>
                  <w:vAlign w:val="center"/>
                </w:tcPr>
                <w:p w14:paraId="7462073F" w14:textId="77777777" w:rsidR="005843FB" w:rsidRPr="0049180B" w:rsidRDefault="005843FB" w:rsidP="005843FB">
                  <w:pPr>
                    <w:spacing w:before="15" w:after="15"/>
                    <w:rPr>
                      <w:rFonts w:cstheme="minorHAnsi"/>
                      <w:noProof/>
                      <w:color w:val="000000" w:themeColor="text1"/>
                    </w:rPr>
                  </w:pPr>
                  <w:r w:rsidRPr="0049180B">
                    <w:rPr>
                      <w:rFonts w:cstheme="minorHAnsi"/>
                      <w:noProof/>
                      <w:color w:val="000000" w:themeColor="text1"/>
                    </w:rPr>
                    <w:t>Filtr pompy próżniowej</w:t>
                  </w:r>
                </w:p>
              </w:tc>
              <w:tc>
                <w:tcPr>
                  <w:tcW w:w="3959" w:type="pct"/>
                  <w:vAlign w:val="center"/>
                </w:tcPr>
                <w:p w14:paraId="6FBCF0FF" w14:textId="77777777" w:rsidR="005843FB" w:rsidRPr="0049180B" w:rsidRDefault="005843FB" w:rsidP="00A10BDD">
                  <w:pPr>
                    <w:pStyle w:val="NormalnyWeb"/>
                    <w:widowControl/>
                    <w:numPr>
                      <w:ilvl w:val="0"/>
                      <w:numId w:val="149"/>
                    </w:numPr>
                    <w:autoSpaceDN/>
                    <w:spacing w:beforeAutospacing="1" w:after="100" w:afterAutospacing="1"/>
                    <w:textAlignment w:val="auto"/>
                    <w:rPr>
                      <w:rFonts w:asciiTheme="minorHAnsi" w:hAnsiTheme="minorHAnsi" w:cstheme="minorHAnsi"/>
                      <w:color w:val="000000" w:themeColor="text1"/>
                      <w:sz w:val="22"/>
                      <w:szCs w:val="22"/>
                    </w:rPr>
                  </w:pPr>
                  <w:r w:rsidRPr="0049180B">
                    <w:rPr>
                      <w:rFonts w:asciiTheme="minorHAnsi" w:hAnsiTheme="minorHAnsi" w:cstheme="minorHAnsi"/>
                      <w:color w:val="000000" w:themeColor="text1"/>
                      <w:sz w:val="22"/>
                      <w:szCs w:val="22"/>
                    </w:rPr>
                    <w:t xml:space="preserve">Max. ciśnienie 3 bar </w:t>
                  </w:r>
                </w:p>
                <w:p w14:paraId="3E76633E" w14:textId="77777777" w:rsidR="005843FB" w:rsidRPr="0049180B" w:rsidRDefault="005843FB" w:rsidP="00A10BDD">
                  <w:pPr>
                    <w:pStyle w:val="NormalnyWeb"/>
                    <w:widowControl/>
                    <w:numPr>
                      <w:ilvl w:val="0"/>
                      <w:numId w:val="149"/>
                    </w:numPr>
                    <w:autoSpaceDN/>
                    <w:spacing w:beforeAutospacing="1" w:after="100" w:afterAutospacing="1"/>
                    <w:textAlignment w:val="auto"/>
                    <w:rPr>
                      <w:rFonts w:asciiTheme="minorHAnsi" w:hAnsiTheme="minorHAnsi" w:cstheme="minorHAnsi"/>
                      <w:color w:val="000000" w:themeColor="text1"/>
                      <w:sz w:val="22"/>
                      <w:szCs w:val="22"/>
                    </w:rPr>
                  </w:pPr>
                  <w:r w:rsidRPr="0049180B">
                    <w:rPr>
                      <w:rFonts w:asciiTheme="minorHAnsi" w:hAnsiTheme="minorHAnsi" w:cstheme="minorHAnsi"/>
                      <w:color w:val="000000" w:themeColor="text1"/>
                      <w:sz w:val="22"/>
                      <w:szCs w:val="22"/>
                    </w:rPr>
                    <w:t xml:space="preserve">Możliwość autoklawowania </w:t>
                  </w:r>
                </w:p>
                <w:p w14:paraId="5ECA1E0F" w14:textId="77777777" w:rsidR="005843FB" w:rsidRPr="0049180B" w:rsidRDefault="005843FB" w:rsidP="00A10BDD">
                  <w:pPr>
                    <w:pStyle w:val="NormalnyWeb"/>
                    <w:widowControl/>
                    <w:numPr>
                      <w:ilvl w:val="0"/>
                      <w:numId w:val="149"/>
                    </w:numPr>
                    <w:autoSpaceDN/>
                    <w:spacing w:beforeAutospacing="1" w:after="100" w:afterAutospacing="1"/>
                    <w:textAlignment w:val="auto"/>
                    <w:rPr>
                      <w:rFonts w:asciiTheme="minorHAnsi" w:hAnsiTheme="minorHAnsi" w:cstheme="minorHAnsi"/>
                      <w:color w:val="000000" w:themeColor="text1"/>
                      <w:sz w:val="22"/>
                      <w:szCs w:val="22"/>
                    </w:rPr>
                  </w:pPr>
                  <w:r w:rsidRPr="0049180B">
                    <w:rPr>
                      <w:rFonts w:asciiTheme="minorHAnsi" w:hAnsiTheme="minorHAnsi" w:cstheme="minorHAnsi"/>
                      <w:color w:val="000000" w:themeColor="text1"/>
                      <w:sz w:val="22"/>
                      <w:szCs w:val="22"/>
                    </w:rPr>
                    <w:t>Materiał: Polytetrafluorethylen (PTFE)</w:t>
                  </w:r>
                </w:p>
              </w:tc>
            </w:tr>
            <w:tr w:rsidR="005843FB" w:rsidRPr="0049180B" w14:paraId="0EF0DA4F" w14:textId="77777777" w:rsidTr="005843FB">
              <w:trPr>
                <w:trHeight w:val="284"/>
              </w:trPr>
              <w:tc>
                <w:tcPr>
                  <w:tcW w:w="1041" w:type="pct"/>
                  <w:vAlign w:val="center"/>
                </w:tcPr>
                <w:p w14:paraId="360195F5" w14:textId="77777777" w:rsidR="005843FB" w:rsidRPr="0049180B" w:rsidRDefault="005843FB" w:rsidP="005843FB">
                  <w:pPr>
                    <w:spacing w:before="15" w:after="15"/>
                    <w:rPr>
                      <w:rFonts w:cstheme="minorHAnsi"/>
                      <w:noProof/>
                      <w:color w:val="000000" w:themeColor="text1"/>
                    </w:rPr>
                  </w:pPr>
                  <w:r w:rsidRPr="0049180B">
                    <w:rPr>
                      <w:rFonts w:cstheme="minorHAnsi"/>
                      <w:noProof/>
                      <w:color w:val="000000" w:themeColor="text1"/>
                    </w:rPr>
                    <w:t>Wąż silikonowy</w:t>
                  </w:r>
                </w:p>
              </w:tc>
              <w:tc>
                <w:tcPr>
                  <w:tcW w:w="3959" w:type="pct"/>
                  <w:vAlign w:val="center"/>
                </w:tcPr>
                <w:p w14:paraId="75E2B3B7" w14:textId="77777777" w:rsidR="005843FB" w:rsidRPr="0049180B" w:rsidRDefault="005843FB" w:rsidP="00A10BDD">
                  <w:pPr>
                    <w:pStyle w:val="NormalnyWeb"/>
                    <w:widowControl/>
                    <w:numPr>
                      <w:ilvl w:val="0"/>
                      <w:numId w:val="148"/>
                    </w:numPr>
                    <w:autoSpaceDN/>
                    <w:spacing w:beforeAutospacing="1" w:after="100" w:afterAutospacing="1"/>
                    <w:textAlignment w:val="auto"/>
                    <w:rPr>
                      <w:rFonts w:asciiTheme="minorHAnsi" w:hAnsiTheme="minorHAnsi" w:cstheme="minorHAnsi"/>
                      <w:color w:val="000000" w:themeColor="text1"/>
                      <w:sz w:val="22"/>
                      <w:szCs w:val="22"/>
                    </w:rPr>
                  </w:pPr>
                  <w:r w:rsidRPr="0049180B">
                    <w:rPr>
                      <w:rFonts w:asciiTheme="minorHAnsi" w:hAnsiTheme="minorHAnsi" w:cstheme="minorHAnsi"/>
                      <w:color w:val="000000" w:themeColor="text1"/>
                      <w:sz w:val="22"/>
                      <w:szCs w:val="22"/>
                    </w:rPr>
                    <w:t xml:space="preserve">twardość wg Shore’a min. A60, </w:t>
                  </w:r>
                </w:p>
                <w:p w14:paraId="151559E9" w14:textId="77777777" w:rsidR="005843FB" w:rsidRPr="0049180B" w:rsidRDefault="005843FB" w:rsidP="00A10BDD">
                  <w:pPr>
                    <w:pStyle w:val="NormalnyWeb"/>
                    <w:widowControl/>
                    <w:numPr>
                      <w:ilvl w:val="0"/>
                      <w:numId w:val="148"/>
                    </w:numPr>
                    <w:autoSpaceDN/>
                    <w:spacing w:beforeAutospacing="1" w:after="100" w:afterAutospacing="1"/>
                    <w:textAlignment w:val="auto"/>
                    <w:rPr>
                      <w:rFonts w:asciiTheme="minorHAnsi" w:hAnsiTheme="minorHAnsi" w:cstheme="minorHAnsi"/>
                      <w:color w:val="000000" w:themeColor="text1"/>
                      <w:sz w:val="22"/>
                      <w:szCs w:val="22"/>
                    </w:rPr>
                  </w:pPr>
                  <w:r w:rsidRPr="0049180B">
                    <w:rPr>
                      <w:rFonts w:asciiTheme="minorHAnsi" w:hAnsiTheme="minorHAnsi" w:cstheme="minorHAnsi"/>
                      <w:color w:val="000000" w:themeColor="text1"/>
                      <w:sz w:val="22"/>
                      <w:szCs w:val="22"/>
                    </w:rPr>
                    <w:t xml:space="preserve">zakres wytrzymałości temperaturowej . -60...+200˚C, </w:t>
                  </w:r>
                </w:p>
                <w:p w14:paraId="6F26FECE" w14:textId="77777777" w:rsidR="005843FB" w:rsidRPr="0049180B" w:rsidRDefault="005843FB" w:rsidP="00A10BDD">
                  <w:pPr>
                    <w:pStyle w:val="NormalnyWeb"/>
                    <w:widowControl/>
                    <w:numPr>
                      <w:ilvl w:val="0"/>
                      <w:numId w:val="148"/>
                    </w:numPr>
                    <w:autoSpaceDN/>
                    <w:spacing w:beforeAutospacing="1" w:after="100" w:afterAutospacing="1"/>
                    <w:textAlignment w:val="auto"/>
                    <w:rPr>
                      <w:rFonts w:asciiTheme="minorHAnsi" w:hAnsiTheme="minorHAnsi" w:cstheme="minorHAnsi"/>
                      <w:color w:val="000000" w:themeColor="text1"/>
                      <w:sz w:val="22"/>
                      <w:szCs w:val="22"/>
                    </w:rPr>
                  </w:pPr>
                  <w:r w:rsidRPr="0049180B">
                    <w:rPr>
                      <w:rFonts w:asciiTheme="minorHAnsi" w:hAnsiTheme="minorHAnsi" w:cstheme="minorHAnsi"/>
                      <w:color w:val="000000" w:themeColor="text1"/>
                      <w:sz w:val="22"/>
                      <w:szCs w:val="22"/>
                    </w:rPr>
                    <w:t xml:space="preserve"> fi wewn. 6-8 mm, fi zewn. 15 mm, </w:t>
                  </w:r>
                </w:p>
                <w:p w14:paraId="460A29C2" w14:textId="77777777" w:rsidR="005843FB" w:rsidRPr="0049180B" w:rsidRDefault="005843FB" w:rsidP="00A10BDD">
                  <w:pPr>
                    <w:pStyle w:val="NormalnyWeb"/>
                    <w:widowControl/>
                    <w:numPr>
                      <w:ilvl w:val="0"/>
                      <w:numId w:val="148"/>
                    </w:numPr>
                    <w:autoSpaceDN/>
                    <w:spacing w:beforeAutospacing="1" w:after="100" w:afterAutospacing="1"/>
                    <w:textAlignment w:val="auto"/>
                    <w:rPr>
                      <w:rFonts w:asciiTheme="minorHAnsi" w:hAnsiTheme="minorHAnsi" w:cstheme="minorHAnsi"/>
                      <w:color w:val="000000" w:themeColor="text1"/>
                      <w:sz w:val="22"/>
                      <w:szCs w:val="22"/>
                    </w:rPr>
                  </w:pPr>
                  <w:r w:rsidRPr="0049180B">
                    <w:rPr>
                      <w:rFonts w:asciiTheme="minorHAnsi" w:hAnsiTheme="minorHAnsi" w:cstheme="minorHAnsi"/>
                      <w:color w:val="000000" w:themeColor="text1"/>
                      <w:sz w:val="22"/>
                      <w:szCs w:val="22"/>
                    </w:rPr>
                    <w:t>grubość ścianki 3-3,5 mm</w:t>
                  </w:r>
                </w:p>
              </w:tc>
            </w:tr>
          </w:tbl>
          <w:p w14:paraId="48F3D294" w14:textId="77777777" w:rsidR="005843FB" w:rsidRPr="0049180B" w:rsidRDefault="005843FB" w:rsidP="005843FB">
            <w:pPr>
              <w:spacing w:after="0" w:line="240" w:lineRule="auto"/>
              <w:rPr>
                <w:rFonts w:eastAsia="Times New Roman" w:cs="Times New Roman"/>
                <w:color w:val="000000" w:themeColor="text1"/>
                <w:lang w:eastAsia="pl-PL"/>
              </w:rPr>
            </w:pPr>
          </w:p>
        </w:tc>
      </w:tr>
      <w:tr w:rsidR="005843FB" w:rsidRPr="0049180B" w14:paraId="3D2BBD1B" w14:textId="77777777" w:rsidTr="005843FB">
        <w:trPr>
          <w:tblCellSpacing w:w="0" w:type="dxa"/>
        </w:trPr>
        <w:tc>
          <w:tcPr>
            <w:tcW w:w="0" w:type="auto"/>
            <w:vAlign w:val="center"/>
          </w:tcPr>
          <w:p w14:paraId="21F13284" w14:textId="77777777" w:rsidR="005843FB" w:rsidRPr="0049180B" w:rsidRDefault="005843FB" w:rsidP="005843FB">
            <w:pPr>
              <w:spacing w:after="0" w:line="240" w:lineRule="auto"/>
              <w:rPr>
                <w:rFonts w:eastAsia="Times New Roman" w:cs="Times New Roman"/>
                <w:color w:val="000000" w:themeColor="text1"/>
                <w:lang w:eastAsia="pl-PL"/>
              </w:rPr>
            </w:pPr>
          </w:p>
        </w:tc>
      </w:tr>
      <w:tr w:rsidR="005843FB" w:rsidRPr="0049180B" w14:paraId="48385BB1" w14:textId="77777777" w:rsidTr="005843FB">
        <w:trPr>
          <w:tblCellSpacing w:w="0" w:type="dxa"/>
        </w:trPr>
        <w:tc>
          <w:tcPr>
            <w:tcW w:w="0" w:type="auto"/>
            <w:vAlign w:val="center"/>
          </w:tcPr>
          <w:p w14:paraId="520295C4" w14:textId="77777777" w:rsidR="005843FB" w:rsidRPr="0049180B" w:rsidRDefault="005843FB" w:rsidP="005843FB">
            <w:pPr>
              <w:spacing w:after="0" w:line="240" w:lineRule="auto"/>
              <w:rPr>
                <w:rFonts w:eastAsia="Times New Roman" w:cs="Times New Roman"/>
                <w:color w:val="000000" w:themeColor="text1"/>
                <w:lang w:eastAsia="pl-PL"/>
              </w:rPr>
            </w:pPr>
          </w:p>
        </w:tc>
      </w:tr>
    </w:tbl>
    <w:p w14:paraId="352266D3" w14:textId="77777777" w:rsidR="005843FB" w:rsidRPr="0049180B" w:rsidRDefault="005843FB" w:rsidP="005843FB">
      <w:pPr>
        <w:rPr>
          <w:color w:val="000000" w:themeColor="text1"/>
        </w:rPr>
      </w:pPr>
    </w:p>
    <w:tbl>
      <w:tblPr>
        <w:tblW w:w="7950" w:type="dxa"/>
        <w:tblCellSpacing w:w="0" w:type="dxa"/>
        <w:tblCellMar>
          <w:top w:w="15" w:type="dxa"/>
          <w:left w:w="15" w:type="dxa"/>
          <w:bottom w:w="15" w:type="dxa"/>
          <w:right w:w="15" w:type="dxa"/>
        </w:tblCellMar>
        <w:tblLook w:val="04A0" w:firstRow="1" w:lastRow="0" w:firstColumn="1" w:lastColumn="0" w:noHBand="0" w:noVBand="1"/>
      </w:tblPr>
      <w:tblGrid>
        <w:gridCol w:w="8824"/>
      </w:tblGrid>
      <w:tr w:rsidR="005843FB" w:rsidRPr="0049180B" w14:paraId="5F92618B" w14:textId="77777777" w:rsidTr="005843FB">
        <w:trPr>
          <w:tblCellSpacing w:w="0" w:type="dxa"/>
        </w:trPr>
        <w:tc>
          <w:tcPr>
            <w:tcW w:w="0" w:type="auto"/>
            <w:vAlign w:val="center"/>
          </w:tcPr>
          <w:p w14:paraId="03CF781C" w14:textId="77777777" w:rsidR="005843FB" w:rsidRPr="0049180B" w:rsidRDefault="005843FB" w:rsidP="005843FB">
            <w:pPr>
              <w:rPr>
                <w:color w:val="000000" w:themeColor="text1"/>
              </w:rPr>
            </w:pPr>
          </w:p>
          <w:tbl>
            <w:tblPr>
              <w:tblpPr w:leftFromText="141" w:rightFromText="141" w:vertAnchor="text" w:horzAnchor="margin" w:tblpY="174"/>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829"/>
              <w:gridCol w:w="6955"/>
            </w:tblGrid>
            <w:tr w:rsidR="005843FB" w:rsidRPr="0049180B" w14:paraId="2342C0CC" w14:textId="77777777" w:rsidTr="005843FB">
              <w:trPr>
                <w:trHeight w:val="284"/>
              </w:trPr>
              <w:tc>
                <w:tcPr>
                  <w:tcW w:w="5000" w:type="pct"/>
                  <w:gridSpan w:val="2"/>
                  <w:vAlign w:val="center"/>
                </w:tcPr>
                <w:p w14:paraId="493F7A47" w14:textId="2633FBE1" w:rsidR="005843FB" w:rsidRPr="0049180B" w:rsidRDefault="003A6796" w:rsidP="003A6796">
                  <w:pPr>
                    <w:pStyle w:val="Akapitzlist"/>
                    <w:spacing w:after="200" w:line="276" w:lineRule="auto"/>
                    <w:ind w:left="649"/>
                    <w:jc w:val="center"/>
                    <w:rPr>
                      <w:rFonts w:cstheme="minorHAnsi"/>
                      <w:b/>
                      <w:color w:val="000000" w:themeColor="text1"/>
                    </w:rPr>
                  </w:pPr>
                  <w:r w:rsidRPr="0049180B">
                    <w:rPr>
                      <w:rFonts w:cstheme="minorHAnsi"/>
                      <w:b/>
                      <w:color w:val="000000" w:themeColor="text1"/>
                    </w:rPr>
                    <w:t>Specyfikacja nr 7</w:t>
                  </w:r>
                </w:p>
              </w:tc>
            </w:tr>
            <w:tr w:rsidR="005843FB" w:rsidRPr="0049180B" w14:paraId="21FC46B8" w14:textId="77777777" w:rsidTr="005843FB">
              <w:trPr>
                <w:trHeight w:val="284"/>
              </w:trPr>
              <w:tc>
                <w:tcPr>
                  <w:tcW w:w="5000" w:type="pct"/>
                  <w:gridSpan w:val="2"/>
                  <w:vAlign w:val="center"/>
                </w:tcPr>
                <w:p w14:paraId="52EB2521" w14:textId="563ABAA7" w:rsidR="005843FB" w:rsidRPr="0049180B" w:rsidRDefault="005843FB" w:rsidP="005843FB">
                  <w:pPr>
                    <w:pStyle w:val="Akapitzlist"/>
                    <w:ind w:left="649"/>
                    <w:jc w:val="center"/>
                    <w:rPr>
                      <w:rFonts w:cstheme="minorHAnsi"/>
                      <w:b/>
                      <w:color w:val="000000" w:themeColor="text1"/>
                    </w:rPr>
                  </w:pPr>
                  <w:r w:rsidRPr="0049180B">
                    <w:rPr>
                      <w:rFonts w:eastAsia="Times New Roman" w:cstheme="minorHAnsi"/>
                      <w:b/>
                      <w:color w:val="000000" w:themeColor="text1"/>
                      <w:lang w:eastAsia="pl-PL"/>
                    </w:rPr>
                    <w:t>łaźnia wodna z wytrząsaniem + akcesoria</w:t>
                  </w:r>
                  <w:r w:rsidR="003A6796" w:rsidRPr="0049180B">
                    <w:rPr>
                      <w:rFonts w:eastAsia="Times New Roman" w:cstheme="minorHAnsi"/>
                      <w:b/>
                      <w:color w:val="000000" w:themeColor="text1"/>
                      <w:lang w:eastAsia="pl-PL"/>
                    </w:rPr>
                    <w:t xml:space="preserve"> – 1 szt.</w:t>
                  </w:r>
                </w:p>
              </w:tc>
            </w:tr>
            <w:tr w:rsidR="005843FB" w:rsidRPr="0049180B" w14:paraId="55B56681" w14:textId="77777777" w:rsidTr="005843FB">
              <w:trPr>
                <w:trHeight w:val="284"/>
              </w:trPr>
              <w:tc>
                <w:tcPr>
                  <w:tcW w:w="1041" w:type="pct"/>
                  <w:vAlign w:val="center"/>
                </w:tcPr>
                <w:p w14:paraId="6631D19D" w14:textId="77777777" w:rsidR="005843FB" w:rsidRPr="0049180B" w:rsidRDefault="005843FB" w:rsidP="005843FB">
                  <w:pPr>
                    <w:spacing w:before="15" w:after="15"/>
                    <w:jc w:val="center"/>
                    <w:rPr>
                      <w:rFonts w:cstheme="minorHAnsi"/>
                      <w:b/>
                      <w:noProof/>
                      <w:color w:val="000000" w:themeColor="text1"/>
                    </w:rPr>
                  </w:pPr>
                  <w:r w:rsidRPr="0049180B">
                    <w:rPr>
                      <w:rFonts w:cstheme="minorHAnsi"/>
                      <w:b/>
                      <w:noProof/>
                      <w:color w:val="000000" w:themeColor="text1"/>
                    </w:rPr>
                    <w:t>Właściwości:</w:t>
                  </w:r>
                </w:p>
              </w:tc>
              <w:tc>
                <w:tcPr>
                  <w:tcW w:w="3959" w:type="pct"/>
                  <w:vAlign w:val="center"/>
                </w:tcPr>
                <w:p w14:paraId="20436CE6" w14:textId="77777777" w:rsidR="005843FB" w:rsidRPr="0049180B" w:rsidRDefault="005843FB" w:rsidP="005843FB">
                  <w:pPr>
                    <w:ind w:left="-71"/>
                    <w:jc w:val="center"/>
                    <w:rPr>
                      <w:rFonts w:cstheme="minorHAnsi"/>
                      <w:b/>
                      <w:color w:val="000000" w:themeColor="text1"/>
                    </w:rPr>
                  </w:pPr>
                  <w:r w:rsidRPr="0049180B">
                    <w:rPr>
                      <w:rFonts w:cstheme="minorHAnsi"/>
                      <w:b/>
                      <w:color w:val="000000" w:themeColor="text1"/>
                    </w:rPr>
                    <w:t>Opis parametrów:</w:t>
                  </w:r>
                </w:p>
              </w:tc>
            </w:tr>
            <w:tr w:rsidR="005843FB" w:rsidRPr="0049180B" w14:paraId="6FB84D56" w14:textId="77777777" w:rsidTr="005843FB">
              <w:trPr>
                <w:trHeight w:val="284"/>
              </w:trPr>
              <w:tc>
                <w:tcPr>
                  <w:tcW w:w="1041" w:type="pct"/>
                  <w:vAlign w:val="center"/>
                </w:tcPr>
                <w:p w14:paraId="2B2A507C" w14:textId="77777777" w:rsidR="005843FB" w:rsidRPr="0049180B" w:rsidRDefault="005843FB" w:rsidP="005843FB">
                  <w:pPr>
                    <w:spacing w:before="15" w:after="15"/>
                    <w:jc w:val="center"/>
                    <w:rPr>
                      <w:rFonts w:cstheme="minorHAnsi"/>
                      <w:noProof/>
                      <w:color w:val="000000" w:themeColor="text1"/>
                    </w:rPr>
                  </w:pPr>
                  <w:r w:rsidRPr="0049180B">
                    <w:rPr>
                      <w:rFonts w:cstheme="minorHAnsi"/>
                      <w:noProof/>
                      <w:color w:val="000000" w:themeColor="text1"/>
                    </w:rPr>
                    <w:t xml:space="preserve">Przeznaczenie </w:t>
                  </w:r>
                </w:p>
              </w:tc>
              <w:tc>
                <w:tcPr>
                  <w:tcW w:w="3959" w:type="pct"/>
                  <w:vAlign w:val="center"/>
                </w:tcPr>
                <w:p w14:paraId="115E74EC" w14:textId="77777777" w:rsidR="005843FB" w:rsidRPr="0049180B" w:rsidRDefault="005843FB" w:rsidP="005843FB">
                  <w:pPr>
                    <w:autoSpaceDE w:val="0"/>
                    <w:autoSpaceDN w:val="0"/>
                    <w:adjustRightInd w:val="0"/>
                    <w:spacing w:after="0" w:line="240" w:lineRule="auto"/>
                    <w:rPr>
                      <w:rFonts w:cstheme="minorHAnsi"/>
                      <w:color w:val="000000" w:themeColor="text1"/>
                    </w:rPr>
                  </w:pPr>
                  <w:r w:rsidRPr="0049180B">
                    <w:rPr>
                      <w:rFonts w:cstheme="minorHAnsi"/>
                      <w:color w:val="000000" w:themeColor="text1"/>
                    </w:rPr>
                    <w:t>Wypłukiwanie soli z obiektów ceramicznych</w:t>
                  </w:r>
                </w:p>
              </w:tc>
            </w:tr>
            <w:tr w:rsidR="005843FB" w:rsidRPr="0049180B" w14:paraId="034D1EE1" w14:textId="77777777" w:rsidTr="005843FB">
              <w:trPr>
                <w:trHeight w:val="284"/>
              </w:trPr>
              <w:tc>
                <w:tcPr>
                  <w:tcW w:w="1041" w:type="pct"/>
                  <w:vAlign w:val="center"/>
                </w:tcPr>
                <w:p w14:paraId="0C7BC0A6" w14:textId="77777777" w:rsidR="005843FB" w:rsidRPr="0049180B" w:rsidRDefault="005843FB" w:rsidP="005843FB">
                  <w:pPr>
                    <w:spacing w:before="15" w:after="15"/>
                    <w:jc w:val="center"/>
                    <w:rPr>
                      <w:rFonts w:cstheme="minorHAnsi"/>
                      <w:noProof/>
                      <w:color w:val="000000" w:themeColor="text1"/>
                    </w:rPr>
                  </w:pPr>
                  <w:r w:rsidRPr="0049180B">
                    <w:rPr>
                      <w:rFonts w:cstheme="minorHAnsi"/>
                      <w:noProof/>
                      <w:color w:val="000000" w:themeColor="text1"/>
                    </w:rPr>
                    <w:t>Skład zestawu</w:t>
                  </w:r>
                </w:p>
              </w:tc>
              <w:tc>
                <w:tcPr>
                  <w:tcW w:w="3959" w:type="pct"/>
                  <w:vAlign w:val="center"/>
                </w:tcPr>
                <w:p w14:paraId="029A6312" w14:textId="77777777" w:rsidR="005843FB" w:rsidRPr="0049180B" w:rsidRDefault="005843FB" w:rsidP="005843FB">
                  <w:pPr>
                    <w:autoSpaceDE w:val="0"/>
                    <w:autoSpaceDN w:val="0"/>
                    <w:adjustRightInd w:val="0"/>
                    <w:spacing w:after="0" w:line="240" w:lineRule="auto"/>
                    <w:ind w:left="720"/>
                    <w:contextualSpacing/>
                    <w:rPr>
                      <w:rFonts w:eastAsia="Times New Roman" w:cs="Times New Roman"/>
                      <w:color w:val="000000" w:themeColor="text1"/>
                      <w:lang w:eastAsia="pl-PL"/>
                    </w:rPr>
                  </w:pPr>
                  <w:r w:rsidRPr="0049180B">
                    <w:rPr>
                      <w:rFonts w:eastAsia="Times New Roman" w:cs="Times New Roman"/>
                      <w:color w:val="000000" w:themeColor="text1"/>
                      <w:lang w:eastAsia="pl-PL"/>
                    </w:rPr>
                    <w:t>- łaźnia z wstrząsaniem,</w:t>
                  </w:r>
                </w:p>
                <w:p w14:paraId="77D756F1" w14:textId="77777777" w:rsidR="005843FB" w:rsidRPr="0049180B" w:rsidRDefault="005843FB" w:rsidP="005843FB">
                  <w:pPr>
                    <w:autoSpaceDE w:val="0"/>
                    <w:autoSpaceDN w:val="0"/>
                    <w:adjustRightInd w:val="0"/>
                    <w:spacing w:after="0" w:line="240" w:lineRule="auto"/>
                    <w:ind w:left="720"/>
                    <w:contextualSpacing/>
                    <w:rPr>
                      <w:rFonts w:eastAsia="Times New Roman" w:cs="Times New Roman"/>
                      <w:color w:val="000000" w:themeColor="text1"/>
                      <w:lang w:eastAsia="pl-PL"/>
                    </w:rPr>
                  </w:pPr>
                  <w:r w:rsidRPr="0049180B">
                    <w:rPr>
                      <w:rFonts w:eastAsia="Times New Roman" w:cs="Times New Roman"/>
                      <w:color w:val="000000" w:themeColor="text1"/>
                      <w:lang w:eastAsia="pl-PL"/>
                    </w:rPr>
                    <w:t>- platforma perforowana, lub kosz ze sprężynami</w:t>
                  </w:r>
                </w:p>
                <w:p w14:paraId="1B2F5E9B" w14:textId="77777777" w:rsidR="005843FB" w:rsidRPr="0049180B" w:rsidRDefault="005843FB" w:rsidP="005843FB">
                  <w:pPr>
                    <w:autoSpaceDE w:val="0"/>
                    <w:autoSpaceDN w:val="0"/>
                    <w:adjustRightInd w:val="0"/>
                    <w:spacing w:after="0" w:line="240" w:lineRule="auto"/>
                    <w:ind w:left="720"/>
                    <w:contextualSpacing/>
                    <w:rPr>
                      <w:rFonts w:eastAsia="Times New Roman" w:cs="Times New Roman"/>
                      <w:color w:val="000000" w:themeColor="text1"/>
                      <w:lang w:eastAsia="pl-PL"/>
                    </w:rPr>
                  </w:pPr>
                  <w:r w:rsidRPr="0049180B">
                    <w:rPr>
                      <w:rFonts w:eastAsia="Times New Roman" w:cs="Times New Roman"/>
                      <w:color w:val="000000" w:themeColor="text1"/>
                      <w:lang w:eastAsia="pl-PL"/>
                    </w:rPr>
                    <w:t>- pokrywa.</w:t>
                  </w:r>
                </w:p>
              </w:tc>
            </w:tr>
            <w:tr w:rsidR="005843FB" w:rsidRPr="0049180B" w14:paraId="201BA14B" w14:textId="77777777" w:rsidTr="005843FB">
              <w:trPr>
                <w:trHeight w:val="284"/>
              </w:trPr>
              <w:tc>
                <w:tcPr>
                  <w:tcW w:w="1041" w:type="pct"/>
                  <w:vAlign w:val="center"/>
                </w:tcPr>
                <w:p w14:paraId="40A6448D" w14:textId="77777777" w:rsidR="005843FB" w:rsidRPr="0049180B" w:rsidRDefault="005843FB" w:rsidP="005843FB">
                  <w:pPr>
                    <w:spacing w:before="15" w:after="15"/>
                    <w:rPr>
                      <w:rFonts w:cstheme="minorHAnsi"/>
                      <w:noProof/>
                      <w:color w:val="000000" w:themeColor="text1"/>
                    </w:rPr>
                  </w:pPr>
                  <w:r w:rsidRPr="0049180B">
                    <w:rPr>
                      <w:rFonts w:cstheme="minorHAnsi"/>
                      <w:noProof/>
                      <w:color w:val="000000" w:themeColor="text1"/>
                    </w:rPr>
                    <w:t>Łaźnia wodna</w:t>
                  </w:r>
                </w:p>
                <w:p w14:paraId="45A0B283" w14:textId="77777777" w:rsidR="005843FB" w:rsidRPr="0049180B" w:rsidRDefault="005843FB" w:rsidP="005843FB">
                  <w:pPr>
                    <w:spacing w:before="15" w:after="15"/>
                    <w:rPr>
                      <w:rFonts w:cstheme="minorHAnsi"/>
                      <w:noProof/>
                      <w:color w:val="000000" w:themeColor="text1"/>
                    </w:rPr>
                  </w:pPr>
                  <w:r w:rsidRPr="0049180B">
                    <w:rPr>
                      <w:rFonts w:cstheme="minorHAnsi"/>
                      <w:noProof/>
                      <w:color w:val="000000" w:themeColor="text1"/>
                    </w:rPr>
                    <w:t xml:space="preserve">Dane techniczne </w:t>
                  </w:r>
                </w:p>
              </w:tc>
              <w:tc>
                <w:tcPr>
                  <w:tcW w:w="3959" w:type="pct"/>
                  <w:vAlign w:val="center"/>
                </w:tcPr>
                <w:p w14:paraId="40ED1B8A" w14:textId="77777777" w:rsidR="005843FB" w:rsidRPr="0049180B" w:rsidRDefault="005843FB" w:rsidP="005843FB">
                  <w:pPr>
                    <w:pStyle w:val="NormalnyWeb"/>
                    <w:rPr>
                      <w:rFonts w:asciiTheme="minorHAnsi" w:hAnsiTheme="minorHAnsi" w:cstheme="minorHAnsi"/>
                      <w:color w:val="000000" w:themeColor="text1"/>
                      <w:sz w:val="22"/>
                      <w:szCs w:val="22"/>
                    </w:rPr>
                  </w:pPr>
                </w:p>
                <w:p w14:paraId="63464FB4" w14:textId="77777777" w:rsidR="005843FB" w:rsidRPr="0049180B" w:rsidRDefault="005843FB" w:rsidP="00A10BDD">
                  <w:pPr>
                    <w:pStyle w:val="NormalnyWeb"/>
                    <w:widowControl/>
                    <w:numPr>
                      <w:ilvl w:val="0"/>
                      <w:numId w:val="150"/>
                    </w:numPr>
                    <w:autoSpaceDN/>
                    <w:spacing w:beforeAutospacing="1" w:after="100" w:afterAutospacing="1"/>
                    <w:textAlignment w:val="auto"/>
                    <w:rPr>
                      <w:rFonts w:asciiTheme="minorHAnsi" w:hAnsiTheme="minorHAnsi" w:cstheme="minorHAnsi"/>
                      <w:color w:val="000000" w:themeColor="text1"/>
                      <w:sz w:val="22"/>
                      <w:szCs w:val="22"/>
                    </w:rPr>
                  </w:pPr>
                  <w:r w:rsidRPr="0049180B">
                    <w:rPr>
                      <w:rFonts w:asciiTheme="minorHAnsi" w:hAnsiTheme="minorHAnsi" w:cstheme="minorHAnsi"/>
                      <w:color w:val="000000" w:themeColor="text1"/>
                      <w:sz w:val="22"/>
                      <w:szCs w:val="22"/>
                    </w:rPr>
                    <w:t>Wanna wykonana z blachy nierdzewnej</w:t>
                  </w:r>
                </w:p>
                <w:p w14:paraId="1B6C8CAD" w14:textId="77777777" w:rsidR="005843FB" w:rsidRPr="0049180B" w:rsidRDefault="005843FB" w:rsidP="00A10BDD">
                  <w:pPr>
                    <w:pStyle w:val="NormalnyWeb"/>
                    <w:widowControl/>
                    <w:numPr>
                      <w:ilvl w:val="0"/>
                      <w:numId w:val="150"/>
                    </w:numPr>
                    <w:autoSpaceDN/>
                    <w:spacing w:beforeAutospacing="1" w:after="100" w:afterAutospacing="1"/>
                    <w:textAlignment w:val="auto"/>
                    <w:rPr>
                      <w:rFonts w:asciiTheme="minorHAnsi" w:hAnsiTheme="minorHAnsi" w:cstheme="minorHAnsi"/>
                      <w:color w:val="000000" w:themeColor="text1"/>
                      <w:sz w:val="22"/>
                      <w:szCs w:val="22"/>
                    </w:rPr>
                  </w:pPr>
                  <w:r w:rsidRPr="0049180B">
                    <w:rPr>
                      <w:rFonts w:asciiTheme="minorHAnsi" w:hAnsiTheme="minorHAnsi" w:cstheme="minorHAnsi"/>
                      <w:color w:val="000000" w:themeColor="text1"/>
                      <w:sz w:val="22"/>
                      <w:szCs w:val="22"/>
                    </w:rPr>
                    <w:t xml:space="preserve">zakres regulacji temperatury min.: ~ ÷ 99°C; </w:t>
                  </w:r>
                </w:p>
                <w:p w14:paraId="2E5D8BFC" w14:textId="77777777" w:rsidR="005843FB" w:rsidRPr="0049180B" w:rsidRDefault="005843FB" w:rsidP="00A10BDD">
                  <w:pPr>
                    <w:pStyle w:val="NormalnyWeb"/>
                    <w:widowControl/>
                    <w:numPr>
                      <w:ilvl w:val="0"/>
                      <w:numId w:val="150"/>
                    </w:numPr>
                    <w:autoSpaceDN/>
                    <w:spacing w:beforeAutospacing="1" w:after="100" w:afterAutospacing="1"/>
                    <w:textAlignment w:val="auto"/>
                    <w:rPr>
                      <w:rFonts w:asciiTheme="minorHAnsi" w:hAnsiTheme="minorHAnsi" w:cstheme="minorHAnsi"/>
                      <w:color w:val="000000" w:themeColor="text1"/>
                      <w:sz w:val="22"/>
                      <w:szCs w:val="22"/>
                    </w:rPr>
                  </w:pPr>
                  <w:r w:rsidRPr="0049180B">
                    <w:rPr>
                      <w:rFonts w:asciiTheme="minorHAnsi" w:hAnsiTheme="minorHAnsi" w:cstheme="minorHAnsi"/>
                      <w:color w:val="000000" w:themeColor="text1"/>
                      <w:sz w:val="22"/>
                      <w:szCs w:val="22"/>
                    </w:rPr>
                    <w:t xml:space="preserve">płynna regulacja częstotliwości drgań w zakresie min.0 ÷ 150 rpm; </w:t>
                  </w:r>
                </w:p>
                <w:p w14:paraId="55D012CB" w14:textId="77777777" w:rsidR="005843FB" w:rsidRPr="0049180B" w:rsidRDefault="005843FB" w:rsidP="00A10BDD">
                  <w:pPr>
                    <w:pStyle w:val="NormalnyWeb"/>
                    <w:widowControl/>
                    <w:numPr>
                      <w:ilvl w:val="0"/>
                      <w:numId w:val="150"/>
                    </w:numPr>
                    <w:autoSpaceDN/>
                    <w:spacing w:beforeAutospacing="1" w:after="100" w:afterAutospacing="1"/>
                    <w:textAlignment w:val="auto"/>
                    <w:rPr>
                      <w:rFonts w:asciiTheme="minorHAnsi" w:hAnsiTheme="minorHAnsi" w:cstheme="minorHAnsi"/>
                      <w:color w:val="000000" w:themeColor="text1"/>
                      <w:sz w:val="22"/>
                      <w:szCs w:val="22"/>
                    </w:rPr>
                  </w:pPr>
                  <w:r w:rsidRPr="0049180B">
                    <w:rPr>
                      <w:rFonts w:asciiTheme="minorHAnsi" w:hAnsiTheme="minorHAnsi" w:cstheme="minorHAnsi"/>
                      <w:color w:val="000000" w:themeColor="text1"/>
                      <w:sz w:val="22"/>
                      <w:szCs w:val="22"/>
                    </w:rPr>
                    <w:lastRenderedPageBreak/>
                    <w:t xml:space="preserve">amplituda drgań: 9-36 mm; </w:t>
                  </w:r>
                </w:p>
                <w:p w14:paraId="2A6DE431" w14:textId="77777777" w:rsidR="005843FB" w:rsidRPr="0049180B" w:rsidRDefault="005843FB" w:rsidP="00A10BDD">
                  <w:pPr>
                    <w:pStyle w:val="NormalnyWeb"/>
                    <w:widowControl/>
                    <w:numPr>
                      <w:ilvl w:val="0"/>
                      <w:numId w:val="150"/>
                    </w:numPr>
                    <w:autoSpaceDN/>
                    <w:spacing w:beforeAutospacing="1" w:after="100" w:afterAutospacing="1"/>
                    <w:textAlignment w:val="auto"/>
                    <w:rPr>
                      <w:rFonts w:asciiTheme="minorHAnsi" w:hAnsiTheme="minorHAnsi" w:cstheme="minorHAnsi"/>
                      <w:color w:val="000000" w:themeColor="text1"/>
                      <w:sz w:val="22"/>
                      <w:szCs w:val="22"/>
                    </w:rPr>
                  </w:pPr>
                  <w:r w:rsidRPr="0049180B">
                    <w:rPr>
                      <w:rFonts w:asciiTheme="minorHAnsi" w:hAnsiTheme="minorHAnsi" w:cstheme="minorHAnsi"/>
                      <w:color w:val="000000" w:themeColor="text1"/>
                      <w:sz w:val="22"/>
                      <w:szCs w:val="22"/>
                    </w:rPr>
                    <w:t>wymiary wewn. wanny min. 450 x 300 x głębokość min.</w:t>
                  </w:r>
                  <w:r w:rsidRPr="0049180B">
                    <w:rPr>
                      <w:rFonts w:asciiTheme="minorHAnsi" w:hAnsiTheme="minorHAnsi" w:cstheme="minorHAnsi"/>
                      <w:b/>
                      <w:color w:val="000000" w:themeColor="text1"/>
                      <w:sz w:val="22"/>
                      <w:szCs w:val="22"/>
                    </w:rPr>
                    <w:t xml:space="preserve"> </w:t>
                  </w:r>
                  <w:r w:rsidRPr="0049180B">
                    <w:rPr>
                      <w:rFonts w:asciiTheme="minorHAnsi" w:hAnsiTheme="minorHAnsi" w:cstheme="minorHAnsi"/>
                      <w:color w:val="000000" w:themeColor="text1"/>
                      <w:sz w:val="22"/>
                      <w:szCs w:val="22"/>
                    </w:rPr>
                    <w:t>200 mm.</w:t>
                  </w:r>
                </w:p>
                <w:p w14:paraId="54D7FB99" w14:textId="77777777" w:rsidR="005843FB" w:rsidRPr="0049180B" w:rsidRDefault="005843FB" w:rsidP="00A10BDD">
                  <w:pPr>
                    <w:pStyle w:val="NormalnyWeb"/>
                    <w:widowControl/>
                    <w:numPr>
                      <w:ilvl w:val="0"/>
                      <w:numId w:val="150"/>
                    </w:numPr>
                    <w:autoSpaceDN/>
                    <w:spacing w:beforeAutospacing="1" w:after="100" w:afterAutospacing="1"/>
                    <w:textAlignment w:val="auto"/>
                    <w:rPr>
                      <w:rFonts w:asciiTheme="minorHAnsi" w:hAnsiTheme="minorHAnsi" w:cstheme="minorHAnsi"/>
                      <w:color w:val="000000" w:themeColor="text1"/>
                      <w:sz w:val="22"/>
                      <w:szCs w:val="22"/>
                    </w:rPr>
                  </w:pPr>
                  <w:r w:rsidRPr="0049180B">
                    <w:rPr>
                      <w:rFonts w:asciiTheme="minorHAnsi" w:hAnsiTheme="minorHAnsi" w:cstheme="minorHAnsi"/>
                      <w:color w:val="000000" w:themeColor="text1"/>
                      <w:sz w:val="22"/>
                      <w:szCs w:val="22"/>
                    </w:rPr>
                    <w:t xml:space="preserve">Wymiary zewn. max. </w:t>
                  </w:r>
                  <w:r w:rsidRPr="0049180B">
                    <w:rPr>
                      <w:rFonts w:asciiTheme="minorHAnsi" w:hAnsiTheme="minorHAnsi"/>
                      <w:color w:val="000000" w:themeColor="text1"/>
                      <w:sz w:val="22"/>
                      <w:szCs w:val="22"/>
                    </w:rPr>
                    <w:t xml:space="preserve">700 x 520 </w:t>
                  </w:r>
                </w:p>
                <w:p w14:paraId="7CDC0794" w14:textId="77777777" w:rsidR="005843FB" w:rsidRPr="0049180B" w:rsidRDefault="005843FB" w:rsidP="00A10BDD">
                  <w:pPr>
                    <w:pStyle w:val="NormalnyWeb"/>
                    <w:widowControl/>
                    <w:numPr>
                      <w:ilvl w:val="0"/>
                      <w:numId w:val="150"/>
                    </w:numPr>
                    <w:autoSpaceDN/>
                    <w:spacing w:beforeAutospacing="1" w:after="100" w:afterAutospacing="1"/>
                    <w:textAlignment w:val="auto"/>
                    <w:rPr>
                      <w:rFonts w:asciiTheme="minorHAnsi" w:hAnsiTheme="minorHAnsi" w:cstheme="minorHAnsi"/>
                      <w:color w:val="000000" w:themeColor="text1"/>
                      <w:sz w:val="22"/>
                      <w:szCs w:val="22"/>
                    </w:rPr>
                  </w:pPr>
                  <w:r w:rsidRPr="0049180B">
                    <w:rPr>
                      <w:rFonts w:asciiTheme="minorHAnsi" w:hAnsiTheme="minorHAnsi" w:cstheme="minorHAnsi"/>
                      <w:color w:val="000000" w:themeColor="text1"/>
                      <w:sz w:val="22"/>
                      <w:szCs w:val="22"/>
                    </w:rPr>
                    <w:t>sterownik temperatury z wyświetlaczem cyfrowym umożliwiający precyzyjne nastawienie temperatury</w:t>
                  </w:r>
                </w:p>
              </w:tc>
            </w:tr>
            <w:tr w:rsidR="005843FB" w:rsidRPr="0049180B" w14:paraId="2E2490C5" w14:textId="77777777" w:rsidTr="005843FB">
              <w:trPr>
                <w:trHeight w:val="284"/>
              </w:trPr>
              <w:tc>
                <w:tcPr>
                  <w:tcW w:w="1041" w:type="pct"/>
                  <w:vAlign w:val="center"/>
                </w:tcPr>
                <w:p w14:paraId="5F077CB5" w14:textId="77777777" w:rsidR="005843FB" w:rsidRPr="0049180B" w:rsidRDefault="005843FB" w:rsidP="005843FB">
                  <w:pPr>
                    <w:spacing w:before="15" w:after="15"/>
                    <w:rPr>
                      <w:rFonts w:cstheme="minorHAnsi"/>
                      <w:noProof/>
                      <w:color w:val="000000" w:themeColor="text1"/>
                    </w:rPr>
                  </w:pPr>
                  <w:r w:rsidRPr="0049180B">
                    <w:rPr>
                      <w:rFonts w:eastAsia="Times New Roman" w:cs="Times New Roman"/>
                      <w:color w:val="000000" w:themeColor="text1"/>
                      <w:lang w:eastAsia="pl-PL"/>
                    </w:rPr>
                    <w:lastRenderedPageBreak/>
                    <w:t>platforma perforowana , lub kosz ze sprężynami</w:t>
                  </w:r>
                </w:p>
              </w:tc>
              <w:tc>
                <w:tcPr>
                  <w:tcW w:w="3959" w:type="pct"/>
                  <w:vAlign w:val="center"/>
                </w:tcPr>
                <w:p w14:paraId="3D480A04" w14:textId="77777777" w:rsidR="005843FB" w:rsidRPr="0049180B" w:rsidRDefault="005843FB" w:rsidP="00A10BDD">
                  <w:pPr>
                    <w:pStyle w:val="Akapitzlist"/>
                    <w:numPr>
                      <w:ilvl w:val="0"/>
                      <w:numId w:val="152"/>
                    </w:numPr>
                    <w:autoSpaceDE w:val="0"/>
                    <w:autoSpaceDN w:val="0"/>
                    <w:adjustRightInd w:val="0"/>
                    <w:spacing w:after="0" w:line="240" w:lineRule="auto"/>
                    <w:rPr>
                      <w:rFonts w:cstheme="minorHAnsi"/>
                      <w:color w:val="000000" w:themeColor="text1"/>
                    </w:rPr>
                  </w:pPr>
                  <w:r w:rsidRPr="0049180B">
                    <w:rPr>
                      <w:rFonts w:cstheme="minorHAnsi"/>
                      <w:color w:val="000000" w:themeColor="text1"/>
                    </w:rPr>
                    <w:t xml:space="preserve">Wykonana z blachy nierdzewnej; </w:t>
                  </w:r>
                </w:p>
                <w:p w14:paraId="0FB50243" w14:textId="77777777" w:rsidR="005843FB" w:rsidRPr="0049180B" w:rsidRDefault="005843FB" w:rsidP="00A10BDD">
                  <w:pPr>
                    <w:pStyle w:val="Akapitzlist"/>
                    <w:numPr>
                      <w:ilvl w:val="0"/>
                      <w:numId w:val="152"/>
                    </w:numPr>
                    <w:autoSpaceDE w:val="0"/>
                    <w:autoSpaceDN w:val="0"/>
                    <w:adjustRightInd w:val="0"/>
                    <w:spacing w:after="0" w:line="240" w:lineRule="auto"/>
                    <w:rPr>
                      <w:rFonts w:cstheme="minorHAnsi"/>
                      <w:color w:val="000000" w:themeColor="text1"/>
                    </w:rPr>
                  </w:pPr>
                  <w:r w:rsidRPr="0049180B">
                    <w:rPr>
                      <w:rFonts w:cstheme="minorHAnsi"/>
                      <w:color w:val="000000" w:themeColor="text1"/>
                    </w:rPr>
                    <w:t>dopasowana do wymiarów łaźni</w:t>
                  </w:r>
                </w:p>
              </w:tc>
            </w:tr>
            <w:tr w:rsidR="005843FB" w:rsidRPr="0049180B" w14:paraId="344F7F17" w14:textId="77777777" w:rsidTr="005843FB">
              <w:trPr>
                <w:trHeight w:val="284"/>
              </w:trPr>
              <w:tc>
                <w:tcPr>
                  <w:tcW w:w="1041" w:type="pct"/>
                  <w:vAlign w:val="center"/>
                </w:tcPr>
                <w:p w14:paraId="4BD29388" w14:textId="77777777" w:rsidR="005843FB" w:rsidRPr="0049180B" w:rsidRDefault="005843FB" w:rsidP="005843FB">
                  <w:pPr>
                    <w:spacing w:before="15" w:after="15"/>
                    <w:rPr>
                      <w:rFonts w:eastAsia="Times New Roman" w:cs="Times New Roman"/>
                      <w:color w:val="000000" w:themeColor="text1"/>
                      <w:lang w:eastAsia="pl-PL"/>
                    </w:rPr>
                  </w:pPr>
                  <w:r w:rsidRPr="0049180B">
                    <w:rPr>
                      <w:rFonts w:eastAsia="Times New Roman" w:cs="Times New Roman"/>
                      <w:color w:val="000000" w:themeColor="text1"/>
                      <w:lang w:eastAsia="pl-PL"/>
                    </w:rPr>
                    <w:t>pokrywa</w:t>
                  </w:r>
                </w:p>
              </w:tc>
              <w:tc>
                <w:tcPr>
                  <w:tcW w:w="3959" w:type="pct"/>
                  <w:vAlign w:val="center"/>
                </w:tcPr>
                <w:p w14:paraId="6872AA8F" w14:textId="77777777" w:rsidR="005843FB" w:rsidRPr="0049180B" w:rsidRDefault="005843FB" w:rsidP="005843FB">
                  <w:pPr>
                    <w:pStyle w:val="NormalnyWeb"/>
                    <w:rPr>
                      <w:rFonts w:asciiTheme="minorHAnsi" w:hAnsiTheme="minorHAnsi" w:cstheme="minorHAnsi"/>
                      <w:color w:val="000000" w:themeColor="text1"/>
                      <w:sz w:val="22"/>
                      <w:szCs w:val="22"/>
                    </w:rPr>
                  </w:pPr>
                </w:p>
                <w:p w14:paraId="12062E35" w14:textId="77777777" w:rsidR="005843FB" w:rsidRPr="0049180B" w:rsidRDefault="005843FB" w:rsidP="00A10BDD">
                  <w:pPr>
                    <w:pStyle w:val="NormalnyWeb"/>
                    <w:widowControl/>
                    <w:numPr>
                      <w:ilvl w:val="0"/>
                      <w:numId w:val="151"/>
                    </w:numPr>
                    <w:autoSpaceDN/>
                    <w:spacing w:beforeAutospacing="1" w:after="100" w:afterAutospacing="1"/>
                    <w:textAlignment w:val="auto"/>
                    <w:rPr>
                      <w:rFonts w:asciiTheme="minorHAnsi" w:hAnsiTheme="minorHAnsi" w:cstheme="minorHAnsi"/>
                      <w:color w:val="000000" w:themeColor="text1"/>
                      <w:sz w:val="22"/>
                      <w:szCs w:val="22"/>
                    </w:rPr>
                  </w:pPr>
                  <w:r w:rsidRPr="0049180B">
                    <w:rPr>
                      <w:rFonts w:asciiTheme="minorHAnsi" w:hAnsiTheme="minorHAnsi" w:cstheme="minorHAnsi"/>
                      <w:color w:val="000000" w:themeColor="text1"/>
                      <w:sz w:val="22"/>
                      <w:szCs w:val="22"/>
                    </w:rPr>
                    <w:t xml:space="preserve">Zaopatrzona w nienagrzewający się uchwyt </w:t>
                  </w:r>
                </w:p>
                <w:p w14:paraId="12275D35" w14:textId="77777777" w:rsidR="005843FB" w:rsidRPr="0049180B" w:rsidRDefault="005843FB" w:rsidP="00A10BDD">
                  <w:pPr>
                    <w:pStyle w:val="NormalnyWeb"/>
                    <w:widowControl/>
                    <w:numPr>
                      <w:ilvl w:val="0"/>
                      <w:numId w:val="151"/>
                    </w:numPr>
                    <w:autoSpaceDN/>
                    <w:spacing w:beforeAutospacing="1" w:after="100" w:afterAutospacing="1"/>
                    <w:textAlignment w:val="auto"/>
                    <w:rPr>
                      <w:rFonts w:asciiTheme="minorHAnsi" w:hAnsiTheme="minorHAnsi" w:cstheme="minorHAnsi"/>
                      <w:color w:val="000000" w:themeColor="text1"/>
                      <w:sz w:val="22"/>
                      <w:szCs w:val="22"/>
                    </w:rPr>
                  </w:pPr>
                  <w:r w:rsidRPr="0049180B">
                    <w:rPr>
                      <w:rFonts w:asciiTheme="minorHAnsi" w:hAnsiTheme="minorHAnsi" w:cstheme="minorHAnsi"/>
                      <w:color w:val="000000" w:themeColor="text1"/>
                      <w:sz w:val="22"/>
                      <w:szCs w:val="22"/>
                    </w:rPr>
                    <w:t>dostosowana do typu łaźni</w:t>
                  </w:r>
                </w:p>
                <w:p w14:paraId="0B2F6557" w14:textId="77777777" w:rsidR="005843FB" w:rsidRPr="0049180B" w:rsidRDefault="005843FB" w:rsidP="005843FB">
                  <w:pPr>
                    <w:autoSpaceDE w:val="0"/>
                    <w:autoSpaceDN w:val="0"/>
                    <w:adjustRightInd w:val="0"/>
                    <w:spacing w:after="0" w:line="240" w:lineRule="auto"/>
                    <w:rPr>
                      <w:rFonts w:cstheme="minorHAnsi"/>
                      <w:color w:val="000000" w:themeColor="text1"/>
                    </w:rPr>
                  </w:pPr>
                </w:p>
              </w:tc>
            </w:tr>
          </w:tbl>
          <w:p w14:paraId="68CB6FF1" w14:textId="77777777" w:rsidR="005843FB" w:rsidRPr="0049180B" w:rsidRDefault="005843FB" w:rsidP="005843FB">
            <w:pPr>
              <w:spacing w:after="0" w:line="240" w:lineRule="auto"/>
              <w:rPr>
                <w:rFonts w:eastAsia="Times New Roman" w:cs="Times New Roman"/>
                <w:color w:val="000000" w:themeColor="text1"/>
                <w:lang w:eastAsia="pl-PL"/>
              </w:rPr>
            </w:pPr>
          </w:p>
        </w:tc>
      </w:tr>
      <w:tr w:rsidR="005843FB" w:rsidRPr="0049180B" w14:paraId="7036999A" w14:textId="77777777" w:rsidTr="005843FB">
        <w:trPr>
          <w:tblCellSpacing w:w="0" w:type="dxa"/>
        </w:trPr>
        <w:tc>
          <w:tcPr>
            <w:tcW w:w="0" w:type="auto"/>
            <w:vAlign w:val="center"/>
          </w:tcPr>
          <w:p w14:paraId="0DB4E80B" w14:textId="77777777" w:rsidR="005843FB" w:rsidRPr="0049180B" w:rsidRDefault="005843FB" w:rsidP="005843FB">
            <w:pPr>
              <w:spacing w:after="0" w:line="240" w:lineRule="auto"/>
              <w:rPr>
                <w:rFonts w:eastAsia="Times New Roman" w:cs="Times New Roman"/>
                <w:color w:val="000000" w:themeColor="text1"/>
                <w:lang w:eastAsia="pl-PL"/>
              </w:rPr>
            </w:pPr>
          </w:p>
        </w:tc>
      </w:tr>
    </w:tbl>
    <w:p w14:paraId="176396F2" w14:textId="4AC01E3E" w:rsidR="005843FB" w:rsidRPr="0049180B" w:rsidRDefault="005843FB" w:rsidP="005843FB">
      <w:pPr>
        <w:rPr>
          <w:color w:val="000000" w:themeColor="text1"/>
        </w:rPr>
      </w:pPr>
    </w:p>
    <w:tbl>
      <w:tblPr>
        <w:tblpPr w:leftFromText="141" w:rightFromText="141" w:vertAnchor="text" w:horzAnchor="margin" w:tblpY="174"/>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829"/>
        <w:gridCol w:w="6955"/>
      </w:tblGrid>
      <w:tr w:rsidR="005843FB" w:rsidRPr="0049180B" w14:paraId="0D58F0AF" w14:textId="77777777" w:rsidTr="005843FB">
        <w:trPr>
          <w:trHeight w:val="284"/>
        </w:trPr>
        <w:tc>
          <w:tcPr>
            <w:tcW w:w="5000" w:type="pct"/>
            <w:gridSpan w:val="2"/>
            <w:vAlign w:val="center"/>
          </w:tcPr>
          <w:p w14:paraId="62A2746A" w14:textId="6EC8A223" w:rsidR="005843FB" w:rsidRPr="0049180B" w:rsidRDefault="003A6796" w:rsidP="003A6796">
            <w:pPr>
              <w:pStyle w:val="Akapitzlist"/>
              <w:spacing w:after="200" w:line="276" w:lineRule="auto"/>
              <w:ind w:left="649"/>
              <w:rPr>
                <w:rFonts w:cstheme="minorHAnsi"/>
                <w:b/>
                <w:color w:val="000000" w:themeColor="text1"/>
              </w:rPr>
            </w:pPr>
            <w:r w:rsidRPr="0049180B">
              <w:rPr>
                <w:rFonts w:cstheme="minorHAnsi"/>
                <w:b/>
                <w:color w:val="000000" w:themeColor="text1"/>
              </w:rPr>
              <w:t xml:space="preserve">                                                     Specyfikacja  nr 8</w:t>
            </w:r>
          </w:p>
        </w:tc>
      </w:tr>
      <w:tr w:rsidR="005843FB" w:rsidRPr="0049180B" w14:paraId="759B93EA" w14:textId="77777777" w:rsidTr="005843FB">
        <w:trPr>
          <w:trHeight w:val="284"/>
        </w:trPr>
        <w:tc>
          <w:tcPr>
            <w:tcW w:w="5000" w:type="pct"/>
            <w:gridSpan w:val="2"/>
            <w:vAlign w:val="center"/>
          </w:tcPr>
          <w:p w14:paraId="28162BD0" w14:textId="77777777" w:rsidR="005843FB" w:rsidRPr="0049180B" w:rsidRDefault="005843FB" w:rsidP="005843FB">
            <w:pPr>
              <w:pStyle w:val="Akapitzlist"/>
              <w:ind w:left="649"/>
              <w:jc w:val="center"/>
              <w:rPr>
                <w:rFonts w:cstheme="minorHAnsi"/>
                <w:b/>
                <w:color w:val="000000" w:themeColor="text1"/>
              </w:rPr>
            </w:pPr>
            <w:r w:rsidRPr="0049180B">
              <w:rPr>
                <w:rFonts w:cstheme="minorHAnsi"/>
                <w:b/>
                <w:color w:val="000000" w:themeColor="text1"/>
              </w:rPr>
              <w:t>Płyta grzejna dwupalnikowa – 1 szt.</w:t>
            </w:r>
          </w:p>
        </w:tc>
      </w:tr>
      <w:tr w:rsidR="005843FB" w:rsidRPr="0049180B" w14:paraId="39FDBCD2" w14:textId="77777777" w:rsidTr="005843FB">
        <w:trPr>
          <w:trHeight w:val="284"/>
        </w:trPr>
        <w:tc>
          <w:tcPr>
            <w:tcW w:w="1041" w:type="pct"/>
            <w:vAlign w:val="center"/>
          </w:tcPr>
          <w:p w14:paraId="6C86718A" w14:textId="77777777" w:rsidR="005843FB" w:rsidRPr="0049180B" w:rsidRDefault="005843FB" w:rsidP="005843FB">
            <w:pPr>
              <w:spacing w:before="15" w:after="15"/>
              <w:jc w:val="center"/>
              <w:rPr>
                <w:rFonts w:cstheme="minorHAnsi"/>
                <w:b/>
                <w:noProof/>
                <w:color w:val="000000" w:themeColor="text1"/>
              </w:rPr>
            </w:pPr>
            <w:r w:rsidRPr="0049180B">
              <w:rPr>
                <w:rFonts w:cstheme="minorHAnsi"/>
                <w:b/>
                <w:noProof/>
                <w:color w:val="000000" w:themeColor="text1"/>
              </w:rPr>
              <w:t>Właściwości:</w:t>
            </w:r>
          </w:p>
        </w:tc>
        <w:tc>
          <w:tcPr>
            <w:tcW w:w="3959" w:type="pct"/>
            <w:vAlign w:val="center"/>
          </w:tcPr>
          <w:p w14:paraId="7CBEACF2" w14:textId="77777777" w:rsidR="005843FB" w:rsidRPr="0049180B" w:rsidRDefault="005843FB" w:rsidP="005843FB">
            <w:pPr>
              <w:ind w:left="-71"/>
              <w:jc w:val="center"/>
              <w:rPr>
                <w:rFonts w:cstheme="minorHAnsi"/>
                <w:b/>
                <w:color w:val="000000" w:themeColor="text1"/>
              </w:rPr>
            </w:pPr>
            <w:r w:rsidRPr="0049180B">
              <w:rPr>
                <w:rFonts w:cstheme="minorHAnsi"/>
                <w:b/>
                <w:color w:val="000000" w:themeColor="text1"/>
              </w:rPr>
              <w:t>Opis parametrów:</w:t>
            </w:r>
          </w:p>
        </w:tc>
      </w:tr>
      <w:tr w:rsidR="005843FB" w:rsidRPr="0049180B" w14:paraId="541C0D27" w14:textId="77777777" w:rsidTr="005843FB">
        <w:trPr>
          <w:trHeight w:val="284"/>
        </w:trPr>
        <w:tc>
          <w:tcPr>
            <w:tcW w:w="1041" w:type="pct"/>
            <w:vAlign w:val="center"/>
          </w:tcPr>
          <w:p w14:paraId="56419656" w14:textId="77777777" w:rsidR="005843FB" w:rsidRPr="0049180B" w:rsidRDefault="005843FB" w:rsidP="005843FB">
            <w:pPr>
              <w:spacing w:before="15" w:after="15"/>
              <w:jc w:val="center"/>
              <w:rPr>
                <w:rFonts w:cstheme="minorHAnsi"/>
                <w:noProof/>
                <w:color w:val="000000" w:themeColor="text1"/>
              </w:rPr>
            </w:pPr>
            <w:r w:rsidRPr="0049180B">
              <w:rPr>
                <w:rFonts w:cstheme="minorHAnsi"/>
                <w:noProof/>
                <w:color w:val="000000" w:themeColor="text1"/>
              </w:rPr>
              <w:t xml:space="preserve">Przeznaczenie </w:t>
            </w:r>
          </w:p>
        </w:tc>
        <w:tc>
          <w:tcPr>
            <w:tcW w:w="3959" w:type="pct"/>
            <w:vAlign w:val="center"/>
          </w:tcPr>
          <w:p w14:paraId="2D31371D" w14:textId="77777777" w:rsidR="005843FB" w:rsidRPr="0049180B" w:rsidRDefault="005843FB" w:rsidP="005843FB">
            <w:pPr>
              <w:autoSpaceDE w:val="0"/>
              <w:autoSpaceDN w:val="0"/>
              <w:adjustRightInd w:val="0"/>
              <w:spacing w:after="0" w:line="240" w:lineRule="auto"/>
              <w:rPr>
                <w:rFonts w:cstheme="minorHAnsi"/>
                <w:color w:val="000000" w:themeColor="text1"/>
              </w:rPr>
            </w:pPr>
            <w:r w:rsidRPr="0049180B">
              <w:rPr>
                <w:rFonts w:cstheme="minorHAnsi"/>
                <w:color w:val="000000" w:themeColor="text1"/>
              </w:rPr>
              <w:t>Podgrzewanie klejów termoaktywnych</w:t>
            </w:r>
          </w:p>
        </w:tc>
      </w:tr>
      <w:tr w:rsidR="005843FB" w:rsidRPr="0049180B" w14:paraId="0D11FBA4" w14:textId="77777777" w:rsidTr="005843FB">
        <w:trPr>
          <w:trHeight w:val="284"/>
        </w:trPr>
        <w:tc>
          <w:tcPr>
            <w:tcW w:w="1041" w:type="pct"/>
            <w:vAlign w:val="center"/>
          </w:tcPr>
          <w:p w14:paraId="53318528" w14:textId="77777777" w:rsidR="005843FB" w:rsidRPr="0049180B" w:rsidRDefault="005843FB" w:rsidP="005843FB">
            <w:pPr>
              <w:spacing w:before="15" w:after="15"/>
              <w:rPr>
                <w:rFonts w:cstheme="minorHAnsi"/>
                <w:noProof/>
                <w:color w:val="000000" w:themeColor="text1"/>
              </w:rPr>
            </w:pPr>
            <w:r w:rsidRPr="0049180B">
              <w:rPr>
                <w:rFonts w:cstheme="minorHAnsi"/>
                <w:noProof/>
                <w:color w:val="000000" w:themeColor="text1"/>
              </w:rPr>
              <w:t xml:space="preserve">Dane techniczne </w:t>
            </w:r>
          </w:p>
        </w:tc>
        <w:tc>
          <w:tcPr>
            <w:tcW w:w="3959" w:type="pct"/>
            <w:vAlign w:val="center"/>
          </w:tcPr>
          <w:p w14:paraId="2DCE3044" w14:textId="77777777" w:rsidR="005843FB" w:rsidRPr="0049180B" w:rsidRDefault="005843FB" w:rsidP="005843FB">
            <w:pPr>
              <w:autoSpaceDE w:val="0"/>
              <w:autoSpaceDN w:val="0"/>
              <w:adjustRightInd w:val="0"/>
              <w:spacing w:after="0" w:line="240" w:lineRule="auto"/>
              <w:rPr>
                <w:color w:val="000000" w:themeColor="text1"/>
              </w:rPr>
            </w:pPr>
          </w:p>
          <w:p w14:paraId="5A1E6749" w14:textId="77777777" w:rsidR="005843FB" w:rsidRPr="0049180B" w:rsidRDefault="005843FB" w:rsidP="00A10BDD">
            <w:pPr>
              <w:pStyle w:val="Akapitzlist"/>
              <w:numPr>
                <w:ilvl w:val="0"/>
                <w:numId w:val="146"/>
              </w:numPr>
              <w:autoSpaceDE w:val="0"/>
              <w:autoSpaceDN w:val="0"/>
              <w:adjustRightInd w:val="0"/>
              <w:spacing w:after="0" w:line="240" w:lineRule="auto"/>
              <w:rPr>
                <w:color w:val="000000" w:themeColor="text1"/>
              </w:rPr>
            </w:pPr>
            <w:r w:rsidRPr="0049180B">
              <w:rPr>
                <w:color w:val="000000" w:themeColor="text1"/>
              </w:rPr>
              <w:t>Kuchenka dwupalnikowa elektryczna</w:t>
            </w:r>
          </w:p>
          <w:p w14:paraId="5B6D3967" w14:textId="77777777" w:rsidR="005843FB" w:rsidRPr="0049180B" w:rsidRDefault="005843FB" w:rsidP="00A10BDD">
            <w:pPr>
              <w:pStyle w:val="Akapitzlist"/>
              <w:numPr>
                <w:ilvl w:val="0"/>
                <w:numId w:val="146"/>
              </w:numPr>
              <w:autoSpaceDE w:val="0"/>
              <w:autoSpaceDN w:val="0"/>
              <w:adjustRightInd w:val="0"/>
              <w:spacing w:after="0" w:line="240" w:lineRule="auto"/>
              <w:rPr>
                <w:color w:val="000000" w:themeColor="text1"/>
              </w:rPr>
            </w:pPr>
            <w:r w:rsidRPr="0049180B">
              <w:rPr>
                <w:color w:val="000000" w:themeColor="text1"/>
              </w:rPr>
              <w:t>Zasilanie elektryczne 230 V</w:t>
            </w:r>
          </w:p>
          <w:p w14:paraId="0840151D" w14:textId="77777777" w:rsidR="005843FB" w:rsidRPr="0049180B" w:rsidRDefault="005843FB" w:rsidP="00A10BDD">
            <w:pPr>
              <w:pStyle w:val="Akapitzlist"/>
              <w:numPr>
                <w:ilvl w:val="0"/>
                <w:numId w:val="146"/>
              </w:numPr>
              <w:autoSpaceDE w:val="0"/>
              <w:autoSpaceDN w:val="0"/>
              <w:adjustRightInd w:val="0"/>
              <w:spacing w:after="0" w:line="240" w:lineRule="auto"/>
              <w:rPr>
                <w:color w:val="000000" w:themeColor="text1"/>
              </w:rPr>
            </w:pPr>
            <w:r w:rsidRPr="0049180B">
              <w:rPr>
                <w:color w:val="000000" w:themeColor="text1"/>
              </w:rPr>
              <w:t xml:space="preserve">Dwie płyty grzewcze o średnicy </w:t>
            </w:r>
          </w:p>
          <w:p w14:paraId="1D76B435" w14:textId="77777777" w:rsidR="005843FB" w:rsidRPr="0049180B" w:rsidRDefault="005843FB" w:rsidP="005843FB">
            <w:pPr>
              <w:pStyle w:val="Akapitzlist"/>
              <w:autoSpaceDE w:val="0"/>
              <w:autoSpaceDN w:val="0"/>
              <w:adjustRightInd w:val="0"/>
              <w:spacing w:after="0" w:line="240" w:lineRule="auto"/>
              <w:rPr>
                <w:color w:val="000000" w:themeColor="text1"/>
              </w:rPr>
            </w:pPr>
            <w:r w:rsidRPr="0049180B">
              <w:rPr>
                <w:color w:val="000000" w:themeColor="text1"/>
              </w:rPr>
              <w:t>- 1 plyta Ø ok. 150 mm, moc min. 750 W</w:t>
            </w:r>
          </w:p>
          <w:p w14:paraId="6DEC1158" w14:textId="77777777" w:rsidR="005843FB" w:rsidRPr="0049180B" w:rsidRDefault="005843FB" w:rsidP="005843FB">
            <w:pPr>
              <w:pStyle w:val="Akapitzlist"/>
              <w:autoSpaceDE w:val="0"/>
              <w:autoSpaceDN w:val="0"/>
              <w:adjustRightInd w:val="0"/>
              <w:spacing w:after="0" w:line="240" w:lineRule="auto"/>
              <w:rPr>
                <w:color w:val="000000" w:themeColor="text1"/>
              </w:rPr>
            </w:pPr>
            <w:r w:rsidRPr="0049180B">
              <w:rPr>
                <w:color w:val="000000" w:themeColor="text1"/>
              </w:rPr>
              <w:t>- 1 plyta Ø ok. 190 mm, moc min. 1500 W</w:t>
            </w:r>
          </w:p>
          <w:p w14:paraId="146250BC" w14:textId="77777777" w:rsidR="005843FB" w:rsidRPr="0049180B" w:rsidRDefault="005843FB" w:rsidP="005843FB">
            <w:pPr>
              <w:autoSpaceDE w:val="0"/>
              <w:autoSpaceDN w:val="0"/>
              <w:adjustRightInd w:val="0"/>
              <w:spacing w:after="0" w:line="240" w:lineRule="auto"/>
              <w:rPr>
                <w:color w:val="000000" w:themeColor="text1"/>
              </w:rPr>
            </w:pPr>
          </w:p>
          <w:p w14:paraId="1AC00834" w14:textId="77777777" w:rsidR="005843FB" w:rsidRPr="0049180B" w:rsidRDefault="005843FB" w:rsidP="00A10BDD">
            <w:pPr>
              <w:pStyle w:val="Akapitzlist"/>
              <w:numPr>
                <w:ilvl w:val="0"/>
                <w:numId w:val="146"/>
              </w:numPr>
              <w:autoSpaceDE w:val="0"/>
              <w:autoSpaceDN w:val="0"/>
              <w:adjustRightInd w:val="0"/>
              <w:spacing w:after="0" w:line="240" w:lineRule="auto"/>
              <w:rPr>
                <w:color w:val="000000" w:themeColor="text1"/>
              </w:rPr>
            </w:pPr>
            <w:r w:rsidRPr="0049180B">
              <w:rPr>
                <w:color w:val="000000" w:themeColor="text1"/>
              </w:rPr>
              <w:t>płyty grzewcze z regulacją grzania</w:t>
            </w:r>
          </w:p>
          <w:p w14:paraId="54076671" w14:textId="77777777" w:rsidR="005843FB" w:rsidRPr="0049180B" w:rsidRDefault="005843FB" w:rsidP="00A10BDD">
            <w:pPr>
              <w:pStyle w:val="Akapitzlist"/>
              <w:numPr>
                <w:ilvl w:val="0"/>
                <w:numId w:val="146"/>
              </w:numPr>
              <w:autoSpaceDE w:val="0"/>
              <w:autoSpaceDN w:val="0"/>
              <w:adjustRightInd w:val="0"/>
              <w:spacing w:after="0" w:line="240" w:lineRule="auto"/>
              <w:rPr>
                <w:color w:val="000000" w:themeColor="text1"/>
              </w:rPr>
            </w:pPr>
            <w:r w:rsidRPr="0049180B">
              <w:rPr>
                <w:color w:val="000000" w:themeColor="text1"/>
              </w:rPr>
              <w:t>ochrona przed przegrzaniem</w:t>
            </w:r>
          </w:p>
          <w:p w14:paraId="3AF1D5B1" w14:textId="77777777" w:rsidR="005843FB" w:rsidRPr="0049180B" w:rsidRDefault="005843FB" w:rsidP="00A10BDD">
            <w:pPr>
              <w:pStyle w:val="Akapitzlist"/>
              <w:numPr>
                <w:ilvl w:val="0"/>
                <w:numId w:val="146"/>
              </w:numPr>
              <w:autoSpaceDE w:val="0"/>
              <w:autoSpaceDN w:val="0"/>
              <w:adjustRightInd w:val="0"/>
              <w:spacing w:after="0" w:line="240" w:lineRule="auto"/>
              <w:rPr>
                <w:color w:val="000000" w:themeColor="text1"/>
              </w:rPr>
            </w:pPr>
            <w:r w:rsidRPr="0049180B">
              <w:rPr>
                <w:color w:val="000000" w:themeColor="text1"/>
              </w:rPr>
              <w:t xml:space="preserve">obudowa wykonana ze stali </w:t>
            </w:r>
          </w:p>
          <w:p w14:paraId="6A9FBC91" w14:textId="77777777" w:rsidR="005843FB" w:rsidRPr="0049180B" w:rsidRDefault="005843FB" w:rsidP="005843FB">
            <w:pPr>
              <w:autoSpaceDE w:val="0"/>
              <w:autoSpaceDN w:val="0"/>
              <w:adjustRightInd w:val="0"/>
              <w:spacing w:after="0" w:line="240" w:lineRule="auto"/>
              <w:rPr>
                <w:color w:val="000000" w:themeColor="text1"/>
              </w:rPr>
            </w:pPr>
            <w:r w:rsidRPr="0049180B">
              <w:rPr>
                <w:color w:val="000000" w:themeColor="text1"/>
              </w:rPr>
              <w:br/>
            </w:r>
          </w:p>
        </w:tc>
      </w:tr>
    </w:tbl>
    <w:p w14:paraId="57EBAE1C" w14:textId="761B230E" w:rsidR="003A6796" w:rsidRPr="0049180B" w:rsidRDefault="003A6796" w:rsidP="005843FB">
      <w:pPr>
        <w:rPr>
          <w:color w:val="000000" w:themeColor="text1"/>
        </w:rPr>
      </w:pPr>
    </w:p>
    <w:p w14:paraId="69214449" w14:textId="36D61DEF" w:rsidR="005843FB" w:rsidRPr="0049180B" w:rsidRDefault="005843FB" w:rsidP="005843FB">
      <w:pPr>
        <w:rPr>
          <w:color w:val="000000" w:themeColor="text1"/>
        </w:rPr>
      </w:pPr>
    </w:p>
    <w:tbl>
      <w:tblPr>
        <w:tblpPr w:leftFromText="141" w:rightFromText="141" w:vertAnchor="text" w:horzAnchor="margin" w:tblpY="174"/>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829"/>
        <w:gridCol w:w="6955"/>
      </w:tblGrid>
      <w:tr w:rsidR="005843FB" w:rsidRPr="0049180B" w14:paraId="55435098" w14:textId="77777777" w:rsidTr="005843FB">
        <w:trPr>
          <w:trHeight w:val="284"/>
        </w:trPr>
        <w:tc>
          <w:tcPr>
            <w:tcW w:w="5000" w:type="pct"/>
            <w:gridSpan w:val="2"/>
            <w:vAlign w:val="center"/>
          </w:tcPr>
          <w:p w14:paraId="3C459A75" w14:textId="5982A481" w:rsidR="005843FB" w:rsidRPr="0049180B" w:rsidRDefault="003A6796" w:rsidP="003A6796">
            <w:pPr>
              <w:pStyle w:val="Akapitzlist"/>
              <w:spacing w:after="200" w:line="276" w:lineRule="auto"/>
              <w:ind w:left="649"/>
              <w:rPr>
                <w:rFonts w:cstheme="minorHAnsi"/>
                <w:b/>
                <w:color w:val="000000" w:themeColor="text1"/>
              </w:rPr>
            </w:pPr>
            <w:r w:rsidRPr="0049180B">
              <w:rPr>
                <w:rFonts w:cstheme="minorHAnsi"/>
                <w:b/>
                <w:color w:val="000000" w:themeColor="text1"/>
              </w:rPr>
              <w:t xml:space="preserve">                                                    Specyfikacja nr 9 </w:t>
            </w:r>
          </w:p>
        </w:tc>
      </w:tr>
      <w:tr w:rsidR="005843FB" w:rsidRPr="0049180B" w14:paraId="18DE0F70" w14:textId="77777777" w:rsidTr="005843FB">
        <w:trPr>
          <w:trHeight w:val="284"/>
        </w:trPr>
        <w:tc>
          <w:tcPr>
            <w:tcW w:w="5000" w:type="pct"/>
            <w:gridSpan w:val="2"/>
            <w:vAlign w:val="center"/>
          </w:tcPr>
          <w:p w14:paraId="1277CC1C" w14:textId="77777777" w:rsidR="005843FB" w:rsidRPr="0049180B" w:rsidRDefault="005843FB" w:rsidP="005843FB">
            <w:pPr>
              <w:pStyle w:val="Akapitzlist"/>
              <w:ind w:left="649"/>
              <w:jc w:val="center"/>
              <w:rPr>
                <w:rFonts w:cstheme="minorHAnsi"/>
                <w:b/>
                <w:color w:val="000000" w:themeColor="text1"/>
              </w:rPr>
            </w:pPr>
            <w:r w:rsidRPr="0049180B">
              <w:rPr>
                <w:rFonts w:cstheme="minorHAnsi"/>
                <w:b/>
                <w:color w:val="000000" w:themeColor="text1"/>
              </w:rPr>
              <w:t>Płyta grzejna laboratoryjna – 1 szt.</w:t>
            </w:r>
          </w:p>
        </w:tc>
      </w:tr>
      <w:tr w:rsidR="005843FB" w:rsidRPr="0049180B" w14:paraId="46789927" w14:textId="77777777" w:rsidTr="005843FB">
        <w:trPr>
          <w:trHeight w:val="284"/>
        </w:trPr>
        <w:tc>
          <w:tcPr>
            <w:tcW w:w="1041" w:type="pct"/>
            <w:vAlign w:val="center"/>
          </w:tcPr>
          <w:p w14:paraId="1A02F72F" w14:textId="77777777" w:rsidR="005843FB" w:rsidRPr="0049180B" w:rsidRDefault="005843FB" w:rsidP="005843FB">
            <w:pPr>
              <w:spacing w:before="15" w:after="15"/>
              <w:jc w:val="center"/>
              <w:rPr>
                <w:rFonts w:cstheme="minorHAnsi"/>
                <w:b/>
                <w:noProof/>
                <w:color w:val="000000" w:themeColor="text1"/>
              </w:rPr>
            </w:pPr>
            <w:r w:rsidRPr="0049180B">
              <w:rPr>
                <w:rFonts w:cstheme="minorHAnsi"/>
                <w:b/>
                <w:noProof/>
                <w:color w:val="000000" w:themeColor="text1"/>
              </w:rPr>
              <w:t>Właściwości:</w:t>
            </w:r>
          </w:p>
        </w:tc>
        <w:tc>
          <w:tcPr>
            <w:tcW w:w="3959" w:type="pct"/>
            <w:vAlign w:val="center"/>
          </w:tcPr>
          <w:p w14:paraId="7ED18217" w14:textId="77777777" w:rsidR="005843FB" w:rsidRPr="0049180B" w:rsidRDefault="005843FB" w:rsidP="005843FB">
            <w:pPr>
              <w:ind w:left="-71"/>
              <w:jc w:val="center"/>
              <w:rPr>
                <w:rFonts w:cstheme="minorHAnsi"/>
                <w:b/>
                <w:color w:val="000000" w:themeColor="text1"/>
              </w:rPr>
            </w:pPr>
            <w:r w:rsidRPr="0049180B">
              <w:rPr>
                <w:rFonts w:cstheme="minorHAnsi"/>
                <w:b/>
                <w:color w:val="000000" w:themeColor="text1"/>
              </w:rPr>
              <w:t>Opis parametrów:</w:t>
            </w:r>
          </w:p>
        </w:tc>
      </w:tr>
      <w:tr w:rsidR="005843FB" w:rsidRPr="0049180B" w14:paraId="15002DE1" w14:textId="77777777" w:rsidTr="005843FB">
        <w:trPr>
          <w:trHeight w:val="284"/>
        </w:trPr>
        <w:tc>
          <w:tcPr>
            <w:tcW w:w="1041" w:type="pct"/>
            <w:vAlign w:val="center"/>
          </w:tcPr>
          <w:p w14:paraId="1B983D1E" w14:textId="77777777" w:rsidR="005843FB" w:rsidRPr="0049180B" w:rsidRDefault="005843FB" w:rsidP="005843FB">
            <w:pPr>
              <w:spacing w:before="15" w:after="15"/>
              <w:jc w:val="center"/>
              <w:rPr>
                <w:rFonts w:cstheme="minorHAnsi"/>
                <w:noProof/>
                <w:color w:val="000000" w:themeColor="text1"/>
              </w:rPr>
            </w:pPr>
            <w:r w:rsidRPr="0049180B">
              <w:rPr>
                <w:rFonts w:cstheme="minorHAnsi"/>
                <w:noProof/>
                <w:color w:val="000000" w:themeColor="text1"/>
              </w:rPr>
              <w:t xml:space="preserve">Przeznaczenie </w:t>
            </w:r>
          </w:p>
        </w:tc>
        <w:tc>
          <w:tcPr>
            <w:tcW w:w="3959" w:type="pct"/>
            <w:vAlign w:val="center"/>
          </w:tcPr>
          <w:p w14:paraId="3A6D7A78" w14:textId="77777777" w:rsidR="005843FB" w:rsidRPr="0049180B" w:rsidRDefault="005843FB" w:rsidP="005843FB">
            <w:pPr>
              <w:autoSpaceDE w:val="0"/>
              <w:autoSpaceDN w:val="0"/>
              <w:adjustRightInd w:val="0"/>
              <w:spacing w:after="0" w:line="240" w:lineRule="auto"/>
              <w:rPr>
                <w:rFonts w:cstheme="minorHAnsi"/>
                <w:color w:val="000000" w:themeColor="text1"/>
              </w:rPr>
            </w:pPr>
            <w:r w:rsidRPr="0049180B">
              <w:rPr>
                <w:rFonts w:cstheme="minorHAnsi"/>
                <w:color w:val="000000" w:themeColor="text1"/>
              </w:rPr>
              <w:t>Podgrzewanie klejów termoaktywnych</w:t>
            </w:r>
          </w:p>
        </w:tc>
      </w:tr>
      <w:tr w:rsidR="005843FB" w:rsidRPr="0049180B" w14:paraId="1B21779D" w14:textId="77777777" w:rsidTr="005843FB">
        <w:trPr>
          <w:trHeight w:val="284"/>
        </w:trPr>
        <w:tc>
          <w:tcPr>
            <w:tcW w:w="1041" w:type="pct"/>
            <w:vAlign w:val="center"/>
          </w:tcPr>
          <w:p w14:paraId="42ECD3E0" w14:textId="77777777" w:rsidR="005843FB" w:rsidRPr="0049180B" w:rsidRDefault="005843FB" w:rsidP="005843FB">
            <w:pPr>
              <w:spacing w:before="15" w:after="15"/>
              <w:rPr>
                <w:rFonts w:cstheme="minorHAnsi"/>
                <w:noProof/>
                <w:color w:val="000000" w:themeColor="text1"/>
              </w:rPr>
            </w:pPr>
            <w:r w:rsidRPr="0049180B">
              <w:rPr>
                <w:rFonts w:cstheme="minorHAnsi"/>
                <w:noProof/>
                <w:color w:val="000000" w:themeColor="text1"/>
              </w:rPr>
              <w:t xml:space="preserve">Dane techniczne </w:t>
            </w:r>
          </w:p>
        </w:tc>
        <w:tc>
          <w:tcPr>
            <w:tcW w:w="3959" w:type="pct"/>
            <w:vAlign w:val="center"/>
          </w:tcPr>
          <w:p w14:paraId="128908A0" w14:textId="77777777" w:rsidR="005843FB" w:rsidRPr="0049180B" w:rsidRDefault="005843FB" w:rsidP="005843FB">
            <w:pPr>
              <w:autoSpaceDE w:val="0"/>
              <w:autoSpaceDN w:val="0"/>
              <w:adjustRightInd w:val="0"/>
              <w:spacing w:after="0" w:line="240" w:lineRule="auto"/>
              <w:rPr>
                <w:color w:val="000000" w:themeColor="text1"/>
              </w:rPr>
            </w:pPr>
          </w:p>
          <w:p w14:paraId="2E1CAA35" w14:textId="77777777" w:rsidR="005843FB" w:rsidRPr="0049180B" w:rsidRDefault="005843FB" w:rsidP="00A10BDD">
            <w:pPr>
              <w:pStyle w:val="Akapitzlist"/>
              <w:numPr>
                <w:ilvl w:val="0"/>
                <w:numId w:val="146"/>
              </w:numPr>
              <w:autoSpaceDE w:val="0"/>
              <w:autoSpaceDN w:val="0"/>
              <w:adjustRightInd w:val="0"/>
              <w:spacing w:after="0" w:line="240" w:lineRule="auto"/>
              <w:rPr>
                <w:color w:val="000000" w:themeColor="text1"/>
              </w:rPr>
            </w:pPr>
            <w:r w:rsidRPr="0049180B">
              <w:rPr>
                <w:color w:val="000000" w:themeColor="text1"/>
              </w:rPr>
              <w:lastRenderedPageBreak/>
              <w:t xml:space="preserve">Kuchenka jednopalnikowa elektryczna </w:t>
            </w:r>
          </w:p>
          <w:p w14:paraId="1CBA830E" w14:textId="77777777" w:rsidR="005843FB" w:rsidRPr="0049180B" w:rsidRDefault="005843FB" w:rsidP="00A10BDD">
            <w:pPr>
              <w:pStyle w:val="Akapitzlist"/>
              <w:numPr>
                <w:ilvl w:val="0"/>
                <w:numId w:val="146"/>
              </w:numPr>
              <w:autoSpaceDE w:val="0"/>
              <w:autoSpaceDN w:val="0"/>
              <w:adjustRightInd w:val="0"/>
              <w:spacing w:after="0" w:line="240" w:lineRule="auto"/>
              <w:rPr>
                <w:color w:val="000000" w:themeColor="text1"/>
              </w:rPr>
            </w:pPr>
            <w:r w:rsidRPr="0049180B">
              <w:rPr>
                <w:color w:val="000000" w:themeColor="text1"/>
              </w:rPr>
              <w:t>Zasilanie elektryczne 230 V</w:t>
            </w:r>
          </w:p>
          <w:p w14:paraId="3A4274B9" w14:textId="77777777" w:rsidR="005843FB" w:rsidRPr="0049180B" w:rsidRDefault="005843FB" w:rsidP="00A10BDD">
            <w:pPr>
              <w:pStyle w:val="Akapitzlist"/>
              <w:numPr>
                <w:ilvl w:val="0"/>
                <w:numId w:val="146"/>
              </w:numPr>
              <w:autoSpaceDE w:val="0"/>
              <w:autoSpaceDN w:val="0"/>
              <w:adjustRightInd w:val="0"/>
              <w:spacing w:after="0" w:line="240" w:lineRule="auto"/>
              <w:rPr>
                <w:color w:val="000000" w:themeColor="text1"/>
              </w:rPr>
            </w:pPr>
            <w:r w:rsidRPr="0049180B">
              <w:rPr>
                <w:color w:val="000000" w:themeColor="text1"/>
              </w:rPr>
              <w:t>Jedna płyta grzewcza o wymiarach min. 300x300 mm</w:t>
            </w:r>
          </w:p>
          <w:p w14:paraId="22849F5F" w14:textId="77777777" w:rsidR="005843FB" w:rsidRPr="0049180B" w:rsidRDefault="005843FB" w:rsidP="00A10BDD">
            <w:pPr>
              <w:pStyle w:val="Akapitzlist"/>
              <w:numPr>
                <w:ilvl w:val="0"/>
                <w:numId w:val="146"/>
              </w:numPr>
              <w:autoSpaceDE w:val="0"/>
              <w:autoSpaceDN w:val="0"/>
              <w:adjustRightInd w:val="0"/>
              <w:spacing w:after="0" w:line="240" w:lineRule="auto"/>
              <w:rPr>
                <w:color w:val="000000" w:themeColor="text1"/>
              </w:rPr>
            </w:pPr>
            <w:r w:rsidRPr="0049180B">
              <w:rPr>
                <w:color w:val="000000" w:themeColor="text1"/>
              </w:rPr>
              <w:t>Max. temperatura grzania nie mniej niż 300</w:t>
            </w:r>
            <w:r w:rsidRPr="0049180B">
              <w:rPr>
                <w:rFonts w:cstheme="minorHAnsi"/>
                <w:color w:val="000000" w:themeColor="text1"/>
              </w:rPr>
              <w:t>°C</w:t>
            </w:r>
          </w:p>
          <w:p w14:paraId="54E2C1E6" w14:textId="77777777" w:rsidR="005843FB" w:rsidRPr="0049180B" w:rsidRDefault="005843FB" w:rsidP="00A10BDD">
            <w:pPr>
              <w:pStyle w:val="Akapitzlist"/>
              <w:numPr>
                <w:ilvl w:val="0"/>
                <w:numId w:val="146"/>
              </w:numPr>
              <w:autoSpaceDE w:val="0"/>
              <w:autoSpaceDN w:val="0"/>
              <w:adjustRightInd w:val="0"/>
              <w:spacing w:after="0" w:line="240" w:lineRule="auto"/>
              <w:rPr>
                <w:color w:val="000000" w:themeColor="text1"/>
              </w:rPr>
            </w:pPr>
            <w:r w:rsidRPr="0049180B">
              <w:rPr>
                <w:color w:val="000000" w:themeColor="text1"/>
              </w:rPr>
              <w:t>regulacją grzania</w:t>
            </w:r>
          </w:p>
          <w:p w14:paraId="1A356BD9" w14:textId="77777777" w:rsidR="005843FB" w:rsidRPr="0049180B" w:rsidRDefault="005843FB" w:rsidP="00A10BDD">
            <w:pPr>
              <w:pStyle w:val="Akapitzlist"/>
              <w:numPr>
                <w:ilvl w:val="0"/>
                <w:numId w:val="146"/>
              </w:numPr>
              <w:autoSpaceDE w:val="0"/>
              <w:autoSpaceDN w:val="0"/>
              <w:adjustRightInd w:val="0"/>
              <w:spacing w:after="0" w:line="240" w:lineRule="auto"/>
              <w:rPr>
                <w:color w:val="000000" w:themeColor="text1"/>
              </w:rPr>
            </w:pPr>
            <w:r w:rsidRPr="0049180B">
              <w:rPr>
                <w:color w:val="000000" w:themeColor="text1"/>
              </w:rPr>
              <w:t>ochrona przed przegrzaniem</w:t>
            </w:r>
          </w:p>
          <w:p w14:paraId="0E772EC4" w14:textId="77777777" w:rsidR="005843FB" w:rsidRPr="0049180B" w:rsidRDefault="005843FB" w:rsidP="00A10BDD">
            <w:pPr>
              <w:pStyle w:val="Akapitzlist"/>
              <w:numPr>
                <w:ilvl w:val="0"/>
                <w:numId w:val="146"/>
              </w:numPr>
              <w:autoSpaceDE w:val="0"/>
              <w:autoSpaceDN w:val="0"/>
              <w:adjustRightInd w:val="0"/>
              <w:spacing w:after="0" w:line="240" w:lineRule="auto"/>
              <w:rPr>
                <w:color w:val="000000" w:themeColor="text1"/>
              </w:rPr>
            </w:pPr>
            <w:r w:rsidRPr="0049180B">
              <w:rPr>
                <w:color w:val="000000" w:themeColor="text1"/>
              </w:rPr>
              <w:t xml:space="preserve">obudowa wykonana ze stali </w:t>
            </w:r>
          </w:p>
          <w:p w14:paraId="0D49BAE5" w14:textId="77777777" w:rsidR="005843FB" w:rsidRPr="0049180B" w:rsidRDefault="005843FB" w:rsidP="00A10BDD">
            <w:pPr>
              <w:pStyle w:val="Akapitzlist"/>
              <w:numPr>
                <w:ilvl w:val="0"/>
                <w:numId w:val="146"/>
              </w:numPr>
              <w:autoSpaceDE w:val="0"/>
              <w:autoSpaceDN w:val="0"/>
              <w:adjustRightInd w:val="0"/>
              <w:spacing w:after="0" w:line="240" w:lineRule="auto"/>
              <w:rPr>
                <w:color w:val="000000" w:themeColor="text1"/>
              </w:rPr>
            </w:pPr>
            <w:r w:rsidRPr="0049180B">
              <w:rPr>
                <w:color w:val="000000" w:themeColor="text1"/>
              </w:rPr>
              <w:t>materiał płyty aluminium</w:t>
            </w:r>
          </w:p>
          <w:p w14:paraId="6093A4AD" w14:textId="77777777" w:rsidR="005843FB" w:rsidRPr="0049180B" w:rsidRDefault="005843FB" w:rsidP="005843FB">
            <w:pPr>
              <w:autoSpaceDE w:val="0"/>
              <w:autoSpaceDN w:val="0"/>
              <w:adjustRightInd w:val="0"/>
              <w:spacing w:after="0" w:line="240" w:lineRule="auto"/>
              <w:rPr>
                <w:color w:val="000000" w:themeColor="text1"/>
              </w:rPr>
            </w:pPr>
            <w:r w:rsidRPr="0049180B">
              <w:rPr>
                <w:color w:val="000000" w:themeColor="text1"/>
              </w:rPr>
              <w:br/>
            </w:r>
          </w:p>
        </w:tc>
      </w:tr>
    </w:tbl>
    <w:p w14:paraId="64CE6F61" w14:textId="55545AA5" w:rsidR="005843FB" w:rsidRPr="0049180B" w:rsidRDefault="005843FB" w:rsidP="005843FB">
      <w:pPr>
        <w:rPr>
          <w:color w:val="000000" w:themeColor="text1"/>
        </w:rPr>
      </w:pPr>
    </w:p>
    <w:tbl>
      <w:tblPr>
        <w:tblpPr w:leftFromText="141" w:rightFromText="141" w:vertAnchor="text" w:horzAnchor="margin" w:tblpY="174"/>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829"/>
        <w:gridCol w:w="6955"/>
      </w:tblGrid>
      <w:tr w:rsidR="005843FB" w:rsidRPr="0049180B" w14:paraId="65ED75B8" w14:textId="77777777" w:rsidTr="005843FB">
        <w:trPr>
          <w:trHeight w:val="284"/>
        </w:trPr>
        <w:tc>
          <w:tcPr>
            <w:tcW w:w="5000" w:type="pct"/>
            <w:gridSpan w:val="2"/>
            <w:vAlign w:val="center"/>
          </w:tcPr>
          <w:p w14:paraId="5E93C4B0" w14:textId="7B828984" w:rsidR="005843FB" w:rsidRPr="0049180B" w:rsidRDefault="003A6796" w:rsidP="003A6796">
            <w:pPr>
              <w:pStyle w:val="Akapitzlist"/>
              <w:spacing w:after="200" w:line="276" w:lineRule="auto"/>
              <w:ind w:left="649"/>
              <w:rPr>
                <w:rFonts w:cstheme="minorHAnsi"/>
                <w:b/>
                <w:color w:val="000000" w:themeColor="text1"/>
              </w:rPr>
            </w:pPr>
            <w:r w:rsidRPr="0049180B">
              <w:rPr>
                <w:rFonts w:cstheme="minorHAnsi"/>
                <w:b/>
                <w:color w:val="000000" w:themeColor="text1"/>
              </w:rPr>
              <w:t xml:space="preserve">                                                                  </w:t>
            </w:r>
            <w:r w:rsidR="005843FB" w:rsidRPr="0049180B">
              <w:rPr>
                <w:rFonts w:cstheme="minorHAnsi"/>
                <w:b/>
                <w:color w:val="000000" w:themeColor="text1"/>
              </w:rPr>
              <w:t>Spe</w:t>
            </w:r>
            <w:r w:rsidRPr="0049180B">
              <w:rPr>
                <w:rFonts w:cstheme="minorHAnsi"/>
                <w:b/>
                <w:color w:val="000000" w:themeColor="text1"/>
              </w:rPr>
              <w:t>cyfikacja nr 10</w:t>
            </w:r>
          </w:p>
        </w:tc>
      </w:tr>
      <w:tr w:rsidR="005843FB" w:rsidRPr="0049180B" w14:paraId="1AEC8188" w14:textId="77777777" w:rsidTr="005843FB">
        <w:trPr>
          <w:trHeight w:val="284"/>
        </w:trPr>
        <w:tc>
          <w:tcPr>
            <w:tcW w:w="5000" w:type="pct"/>
            <w:gridSpan w:val="2"/>
            <w:vAlign w:val="center"/>
          </w:tcPr>
          <w:p w14:paraId="61C9EF41" w14:textId="77777777" w:rsidR="005843FB" w:rsidRPr="0049180B" w:rsidRDefault="005843FB" w:rsidP="005843FB">
            <w:pPr>
              <w:pStyle w:val="Akapitzlist"/>
              <w:ind w:left="649"/>
              <w:jc w:val="center"/>
              <w:rPr>
                <w:rFonts w:cstheme="minorHAnsi"/>
                <w:b/>
                <w:color w:val="000000" w:themeColor="text1"/>
              </w:rPr>
            </w:pPr>
            <w:r w:rsidRPr="0049180B">
              <w:rPr>
                <w:rFonts w:cstheme="minorHAnsi"/>
                <w:b/>
                <w:color w:val="000000" w:themeColor="text1"/>
              </w:rPr>
              <w:t>Myjka ultradźwiękowa – 1 szt.</w:t>
            </w:r>
          </w:p>
        </w:tc>
      </w:tr>
      <w:tr w:rsidR="005843FB" w:rsidRPr="0049180B" w14:paraId="35626E65" w14:textId="77777777" w:rsidTr="005843FB">
        <w:trPr>
          <w:trHeight w:val="284"/>
        </w:trPr>
        <w:tc>
          <w:tcPr>
            <w:tcW w:w="1041" w:type="pct"/>
            <w:vAlign w:val="center"/>
          </w:tcPr>
          <w:p w14:paraId="7E320DFA" w14:textId="77777777" w:rsidR="005843FB" w:rsidRPr="0049180B" w:rsidRDefault="005843FB" w:rsidP="005843FB">
            <w:pPr>
              <w:spacing w:before="15" w:after="15"/>
              <w:jc w:val="center"/>
              <w:rPr>
                <w:rFonts w:cstheme="minorHAnsi"/>
                <w:b/>
                <w:noProof/>
                <w:color w:val="000000" w:themeColor="text1"/>
              </w:rPr>
            </w:pPr>
            <w:r w:rsidRPr="0049180B">
              <w:rPr>
                <w:rFonts w:cstheme="minorHAnsi"/>
                <w:b/>
                <w:noProof/>
                <w:color w:val="000000" w:themeColor="text1"/>
              </w:rPr>
              <w:t>Właściwości:</w:t>
            </w:r>
          </w:p>
        </w:tc>
        <w:tc>
          <w:tcPr>
            <w:tcW w:w="3959" w:type="pct"/>
            <w:vAlign w:val="center"/>
          </w:tcPr>
          <w:p w14:paraId="614F2C46" w14:textId="77777777" w:rsidR="005843FB" w:rsidRPr="0049180B" w:rsidRDefault="005843FB" w:rsidP="005843FB">
            <w:pPr>
              <w:ind w:left="-71"/>
              <w:jc w:val="center"/>
              <w:rPr>
                <w:rFonts w:cstheme="minorHAnsi"/>
                <w:b/>
                <w:color w:val="000000" w:themeColor="text1"/>
              </w:rPr>
            </w:pPr>
            <w:r w:rsidRPr="0049180B">
              <w:rPr>
                <w:rFonts w:cstheme="minorHAnsi"/>
                <w:b/>
                <w:color w:val="000000" w:themeColor="text1"/>
              </w:rPr>
              <w:t>Opis parametrów:</w:t>
            </w:r>
          </w:p>
        </w:tc>
      </w:tr>
      <w:tr w:rsidR="005843FB" w:rsidRPr="0049180B" w14:paraId="39EF2D5A" w14:textId="77777777" w:rsidTr="005843FB">
        <w:trPr>
          <w:trHeight w:val="284"/>
        </w:trPr>
        <w:tc>
          <w:tcPr>
            <w:tcW w:w="1041" w:type="pct"/>
            <w:vAlign w:val="center"/>
          </w:tcPr>
          <w:p w14:paraId="1C31E0ED" w14:textId="77777777" w:rsidR="005843FB" w:rsidRPr="0049180B" w:rsidRDefault="005843FB" w:rsidP="005843FB">
            <w:pPr>
              <w:spacing w:before="15" w:after="15"/>
              <w:jc w:val="center"/>
              <w:rPr>
                <w:rFonts w:cstheme="minorHAnsi"/>
                <w:noProof/>
                <w:color w:val="000000" w:themeColor="text1"/>
              </w:rPr>
            </w:pPr>
            <w:r w:rsidRPr="0049180B">
              <w:rPr>
                <w:rFonts w:cstheme="minorHAnsi"/>
                <w:noProof/>
                <w:color w:val="000000" w:themeColor="text1"/>
              </w:rPr>
              <w:t xml:space="preserve">Przeznaczenie </w:t>
            </w:r>
          </w:p>
        </w:tc>
        <w:tc>
          <w:tcPr>
            <w:tcW w:w="3959" w:type="pct"/>
            <w:vAlign w:val="center"/>
          </w:tcPr>
          <w:p w14:paraId="408E9B78" w14:textId="0D586D36" w:rsidR="005843FB" w:rsidRPr="0049180B" w:rsidRDefault="00EF1BEA" w:rsidP="005843FB">
            <w:pPr>
              <w:autoSpaceDE w:val="0"/>
              <w:autoSpaceDN w:val="0"/>
              <w:adjustRightInd w:val="0"/>
              <w:spacing w:after="0" w:line="240" w:lineRule="auto"/>
              <w:rPr>
                <w:rFonts w:cstheme="minorHAnsi"/>
                <w:color w:val="000000" w:themeColor="text1"/>
              </w:rPr>
            </w:pPr>
            <w:r w:rsidRPr="0049180B">
              <w:rPr>
                <w:rFonts w:cstheme="minorHAnsi"/>
                <w:color w:val="000000" w:themeColor="text1"/>
              </w:rPr>
              <w:t xml:space="preserve">Czyszczenie zabytkowych obiektów metalowych </w:t>
            </w:r>
          </w:p>
        </w:tc>
      </w:tr>
      <w:tr w:rsidR="005843FB" w:rsidRPr="0049180B" w14:paraId="37A41BDC" w14:textId="77777777" w:rsidTr="005843FB">
        <w:trPr>
          <w:trHeight w:val="284"/>
        </w:trPr>
        <w:tc>
          <w:tcPr>
            <w:tcW w:w="1041" w:type="pct"/>
            <w:vAlign w:val="center"/>
          </w:tcPr>
          <w:p w14:paraId="27AB989C" w14:textId="77777777" w:rsidR="005843FB" w:rsidRPr="0049180B" w:rsidRDefault="005843FB" w:rsidP="005843FB">
            <w:pPr>
              <w:spacing w:before="15" w:after="15"/>
              <w:rPr>
                <w:rFonts w:cstheme="minorHAnsi"/>
                <w:noProof/>
                <w:color w:val="000000" w:themeColor="text1"/>
              </w:rPr>
            </w:pPr>
            <w:r w:rsidRPr="0049180B">
              <w:rPr>
                <w:rFonts w:cstheme="minorHAnsi"/>
                <w:noProof/>
                <w:color w:val="000000" w:themeColor="text1"/>
              </w:rPr>
              <w:t xml:space="preserve">Dane techniczne </w:t>
            </w:r>
          </w:p>
        </w:tc>
        <w:tc>
          <w:tcPr>
            <w:tcW w:w="3959" w:type="pct"/>
            <w:vAlign w:val="center"/>
          </w:tcPr>
          <w:p w14:paraId="7D0A5403" w14:textId="77777777" w:rsidR="005843FB" w:rsidRPr="0049180B" w:rsidRDefault="005843FB" w:rsidP="005843FB">
            <w:pPr>
              <w:autoSpaceDE w:val="0"/>
              <w:autoSpaceDN w:val="0"/>
              <w:adjustRightInd w:val="0"/>
              <w:spacing w:after="0" w:line="240" w:lineRule="auto"/>
              <w:rPr>
                <w:color w:val="000000" w:themeColor="text1"/>
              </w:rPr>
            </w:pPr>
          </w:p>
          <w:p w14:paraId="1045F1E7" w14:textId="77777777" w:rsidR="005843FB" w:rsidRPr="0049180B" w:rsidRDefault="005843FB" w:rsidP="00A10BDD">
            <w:pPr>
              <w:numPr>
                <w:ilvl w:val="0"/>
                <w:numId w:val="153"/>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 xml:space="preserve">Zbiornik i obudowa myjki wykonany ze stali nierdzewnej </w:t>
            </w:r>
          </w:p>
          <w:p w14:paraId="665DD34D" w14:textId="77777777" w:rsidR="005843FB" w:rsidRPr="0049180B" w:rsidRDefault="005843FB" w:rsidP="00A10BDD">
            <w:pPr>
              <w:numPr>
                <w:ilvl w:val="0"/>
                <w:numId w:val="153"/>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 xml:space="preserve">Funkcje: </w:t>
            </w:r>
          </w:p>
          <w:p w14:paraId="38802D81" w14:textId="77777777" w:rsidR="005843FB" w:rsidRPr="0049180B" w:rsidRDefault="005843FB" w:rsidP="00A10BDD">
            <w:pPr>
              <w:numPr>
                <w:ilvl w:val="0"/>
                <w:numId w:val="154"/>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 xml:space="preserve">podgrzewanie, </w:t>
            </w:r>
          </w:p>
          <w:p w14:paraId="285E835C" w14:textId="77777777" w:rsidR="005843FB" w:rsidRPr="0049180B" w:rsidRDefault="005843FB" w:rsidP="00A10BDD">
            <w:pPr>
              <w:numPr>
                <w:ilvl w:val="0"/>
                <w:numId w:val="154"/>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 xml:space="preserve">automatyczne mieszanie podczas nagrzewania, </w:t>
            </w:r>
          </w:p>
          <w:p w14:paraId="4CE21D90" w14:textId="77777777" w:rsidR="005843FB" w:rsidRPr="0049180B" w:rsidRDefault="005843FB" w:rsidP="00A10BDD">
            <w:pPr>
              <w:numPr>
                <w:ilvl w:val="0"/>
                <w:numId w:val="154"/>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 xml:space="preserve">sterowniki temperatury i ultradźwięków, </w:t>
            </w:r>
          </w:p>
          <w:p w14:paraId="1994FF8C" w14:textId="77777777" w:rsidR="005843FB" w:rsidRPr="0049180B" w:rsidRDefault="005843FB" w:rsidP="00A10BDD">
            <w:pPr>
              <w:numPr>
                <w:ilvl w:val="0"/>
                <w:numId w:val="154"/>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 xml:space="preserve">plastikowe uchwyty służące do przenoszenia, </w:t>
            </w:r>
          </w:p>
          <w:p w14:paraId="041C565C" w14:textId="77777777" w:rsidR="005843FB" w:rsidRPr="0049180B" w:rsidRDefault="005843FB" w:rsidP="00A10BDD">
            <w:pPr>
              <w:numPr>
                <w:ilvl w:val="0"/>
                <w:numId w:val="154"/>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 xml:space="preserve">ochronę przed pracą na sucho, </w:t>
            </w:r>
          </w:p>
          <w:p w14:paraId="4E29B940" w14:textId="77777777" w:rsidR="005843FB" w:rsidRPr="0049180B" w:rsidRDefault="005843FB" w:rsidP="00A10BDD">
            <w:pPr>
              <w:numPr>
                <w:ilvl w:val="0"/>
                <w:numId w:val="154"/>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 xml:space="preserve">wyłącznik bezpieczeństwa, </w:t>
            </w:r>
          </w:p>
          <w:p w14:paraId="31B49E13" w14:textId="77777777" w:rsidR="005843FB" w:rsidRPr="0049180B" w:rsidRDefault="005843FB" w:rsidP="00A10BDD">
            <w:pPr>
              <w:numPr>
                <w:ilvl w:val="0"/>
                <w:numId w:val="154"/>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 xml:space="preserve">zawór szybkiego opróżniania zamontowany z tyłu urządzenia. </w:t>
            </w:r>
          </w:p>
          <w:p w14:paraId="7920FFDD" w14:textId="77777777" w:rsidR="005843FB" w:rsidRPr="0049180B" w:rsidRDefault="005843FB" w:rsidP="005843FB">
            <w:pPr>
              <w:spacing w:after="0" w:line="240" w:lineRule="auto"/>
              <w:rPr>
                <w:rFonts w:eastAsia="Times New Roman" w:cs="Times New Roman"/>
                <w:color w:val="000000" w:themeColor="text1"/>
                <w:lang w:eastAsia="pl-PL"/>
              </w:rPr>
            </w:pPr>
          </w:p>
          <w:p w14:paraId="0204ADA3" w14:textId="77777777" w:rsidR="005843FB" w:rsidRPr="0049180B" w:rsidRDefault="005843FB" w:rsidP="00A10BDD">
            <w:pPr>
              <w:numPr>
                <w:ilvl w:val="0"/>
                <w:numId w:val="156"/>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 xml:space="preserve">pojemność efektywna: min. 25 l., </w:t>
            </w:r>
          </w:p>
          <w:p w14:paraId="0885EC82" w14:textId="77777777" w:rsidR="005843FB" w:rsidRPr="0049180B" w:rsidRDefault="005843FB" w:rsidP="00A10BDD">
            <w:pPr>
              <w:numPr>
                <w:ilvl w:val="0"/>
                <w:numId w:val="155"/>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 xml:space="preserve">zasilanie: 230 V, 50 / 60 Hz, </w:t>
            </w:r>
          </w:p>
          <w:p w14:paraId="14CEE3BD" w14:textId="77777777" w:rsidR="005843FB" w:rsidRPr="0049180B" w:rsidRDefault="005843FB" w:rsidP="00A10BDD">
            <w:pPr>
              <w:numPr>
                <w:ilvl w:val="0"/>
                <w:numId w:val="155"/>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 xml:space="preserve">moc maksymalna ultradźwięków: min.1000 W, </w:t>
            </w:r>
          </w:p>
          <w:p w14:paraId="60039015" w14:textId="77777777" w:rsidR="005843FB" w:rsidRPr="0049180B" w:rsidRDefault="005843FB" w:rsidP="00A10BDD">
            <w:pPr>
              <w:numPr>
                <w:ilvl w:val="0"/>
                <w:numId w:val="155"/>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 xml:space="preserve">moc grzewcza w zakresie min: 0/600 W, </w:t>
            </w:r>
          </w:p>
          <w:p w14:paraId="03BB5CB2" w14:textId="77777777" w:rsidR="005843FB" w:rsidRPr="0049180B" w:rsidRDefault="005843FB" w:rsidP="00A10BDD">
            <w:pPr>
              <w:numPr>
                <w:ilvl w:val="0"/>
                <w:numId w:val="155"/>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wymiary wewnętrzne wanny: min. 500 x 300 x 150 mm.</w:t>
            </w:r>
          </w:p>
          <w:p w14:paraId="45DFD967" w14:textId="77777777" w:rsidR="005843FB" w:rsidRPr="0049180B" w:rsidRDefault="005843FB" w:rsidP="005843FB">
            <w:pPr>
              <w:autoSpaceDE w:val="0"/>
              <w:autoSpaceDN w:val="0"/>
              <w:adjustRightInd w:val="0"/>
              <w:spacing w:after="0" w:line="240" w:lineRule="auto"/>
              <w:rPr>
                <w:color w:val="000000" w:themeColor="text1"/>
              </w:rPr>
            </w:pPr>
            <w:r w:rsidRPr="0049180B">
              <w:rPr>
                <w:color w:val="000000" w:themeColor="text1"/>
              </w:rPr>
              <w:br/>
            </w:r>
          </w:p>
        </w:tc>
      </w:tr>
    </w:tbl>
    <w:p w14:paraId="2DCD9FCA" w14:textId="77777777" w:rsidR="005843FB" w:rsidRPr="0049180B" w:rsidRDefault="005843FB" w:rsidP="005843FB">
      <w:pPr>
        <w:rPr>
          <w:color w:val="000000" w:themeColor="text1"/>
        </w:rPr>
      </w:pPr>
    </w:p>
    <w:p w14:paraId="4477CC31" w14:textId="77777777" w:rsidR="005843FB" w:rsidRPr="0049180B" w:rsidRDefault="005843FB" w:rsidP="005843FB">
      <w:pPr>
        <w:rPr>
          <w:color w:val="000000" w:themeColor="text1"/>
        </w:rPr>
      </w:pPr>
    </w:p>
    <w:p w14:paraId="42E15C67" w14:textId="77777777" w:rsidR="005843FB" w:rsidRPr="0049180B" w:rsidRDefault="005843FB" w:rsidP="005843FB">
      <w:pPr>
        <w:rPr>
          <w:color w:val="000000" w:themeColor="text1"/>
        </w:rPr>
      </w:pPr>
    </w:p>
    <w:tbl>
      <w:tblPr>
        <w:tblpPr w:leftFromText="141" w:rightFromText="141" w:vertAnchor="text" w:horzAnchor="margin" w:tblpY="174"/>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829"/>
        <w:gridCol w:w="6955"/>
      </w:tblGrid>
      <w:tr w:rsidR="005843FB" w:rsidRPr="0049180B" w14:paraId="2C98131A" w14:textId="77777777" w:rsidTr="005843FB">
        <w:trPr>
          <w:trHeight w:val="284"/>
        </w:trPr>
        <w:tc>
          <w:tcPr>
            <w:tcW w:w="5000" w:type="pct"/>
            <w:gridSpan w:val="2"/>
            <w:vAlign w:val="center"/>
          </w:tcPr>
          <w:p w14:paraId="5AA2A4C5" w14:textId="3346C2AD" w:rsidR="005843FB" w:rsidRPr="0049180B" w:rsidRDefault="003A6796" w:rsidP="003A6796">
            <w:pPr>
              <w:pStyle w:val="Akapitzlist"/>
              <w:spacing w:after="200" w:line="276" w:lineRule="auto"/>
              <w:ind w:left="649"/>
              <w:rPr>
                <w:rFonts w:cstheme="minorHAnsi"/>
                <w:b/>
                <w:color w:val="000000" w:themeColor="text1"/>
              </w:rPr>
            </w:pPr>
            <w:r w:rsidRPr="0049180B">
              <w:rPr>
                <w:rFonts w:cstheme="minorHAnsi"/>
                <w:b/>
                <w:color w:val="000000" w:themeColor="text1"/>
              </w:rPr>
              <w:t xml:space="preserve">                                                              Specyfikacja nr 11</w:t>
            </w:r>
          </w:p>
        </w:tc>
      </w:tr>
      <w:tr w:rsidR="005843FB" w:rsidRPr="0049180B" w14:paraId="60C76947" w14:textId="77777777" w:rsidTr="005843FB">
        <w:trPr>
          <w:trHeight w:val="284"/>
        </w:trPr>
        <w:tc>
          <w:tcPr>
            <w:tcW w:w="5000" w:type="pct"/>
            <w:gridSpan w:val="2"/>
            <w:vAlign w:val="center"/>
          </w:tcPr>
          <w:p w14:paraId="612197BF" w14:textId="77777777" w:rsidR="005843FB" w:rsidRPr="0049180B" w:rsidRDefault="005843FB" w:rsidP="005843FB">
            <w:pPr>
              <w:pStyle w:val="Akapitzlist"/>
              <w:ind w:left="649"/>
              <w:jc w:val="center"/>
              <w:rPr>
                <w:rFonts w:cstheme="minorHAnsi"/>
                <w:b/>
                <w:color w:val="000000" w:themeColor="text1"/>
              </w:rPr>
            </w:pPr>
            <w:r w:rsidRPr="0049180B">
              <w:rPr>
                <w:rFonts w:cstheme="minorHAnsi"/>
                <w:b/>
                <w:color w:val="000000" w:themeColor="text1"/>
              </w:rPr>
              <w:t>Lampa bakteriobójcza bezpośredniego działania – 1 szt.</w:t>
            </w:r>
          </w:p>
        </w:tc>
      </w:tr>
      <w:tr w:rsidR="005843FB" w:rsidRPr="0049180B" w14:paraId="367139B6" w14:textId="77777777" w:rsidTr="005843FB">
        <w:trPr>
          <w:trHeight w:val="284"/>
        </w:trPr>
        <w:tc>
          <w:tcPr>
            <w:tcW w:w="1041" w:type="pct"/>
            <w:vAlign w:val="center"/>
          </w:tcPr>
          <w:p w14:paraId="5D1EC266" w14:textId="77777777" w:rsidR="005843FB" w:rsidRPr="0049180B" w:rsidRDefault="005843FB" w:rsidP="005843FB">
            <w:pPr>
              <w:spacing w:before="15" w:after="15"/>
              <w:jc w:val="center"/>
              <w:rPr>
                <w:rFonts w:cstheme="minorHAnsi"/>
                <w:b/>
                <w:noProof/>
                <w:color w:val="000000" w:themeColor="text1"/>
              </w:rPr>
            </w:pPr>
            <w:r w:rsidRPr="0049180B">
              <w:rPr>
                <w:rFonts w:cstheme="minorHAnsi"/>
                <w:b/>
                <w:noProof/>
                <w:color w:val="000000" w:themeColor="text1"/>
              </w:rPr>
              <w:t>Właściwości:</w:t>
            </w:r>
          </w:p>
        </w:tc>
        <w:tc>
          <w:tcPr>
            <w:tcW w:w="3959" w:type="pct"/>
            <w:vAlign w:val="center"/>
          </w:tcPr>
          <w:p w14:paraId="0014BBB2" w14:textId="77777777" w:rsidR="005843FB" w:rsidRPr="0049180B" w:rsidRDefault="005843FB" w:rsidP="005843FB">
            <w:pPr>
              <w:ind w:left="-71"/>
              <w:jc w:val="center"/>
              <w:rPr>
                <w:rFonts w:cstheme="minorHAnsi"/>
                <w:b/>
                <w:color w:val="000000" w:themeColor="text1"/>
              </w:rPr>
            </w:pPr>
            <w:r w:rsidRPr="0049180B">
              <w:rPr>
                <w:rFonts w:cstheme="minorHAnsi"/>
                <w:b/>
                <w:color w:val="000000" w:themeColor="text1"/>
              </w:rPr>
              <w:t>Opis parametrów:</w:t>
            </w:r>
          </w:p>
        </w:tc>
      </w:tr>
      <w:tr w:rsidR="005843FB" w:rsidRPr="0049180B" w14:paraId="29AD75C7" w14:textId="77777777" w:rsidTr="005843FB">
        <w:trPr>
          <w:trHeight w:val="284"/>
        </w:trPr>
        <w:tc>
          <w:tcPr>
            <w:tcW w:w="1041" w:type="pct"/>
            <w:vAlign w:val="center"/>
          </w:tcPr>
          <w:p w14:paraId="30BFCEBD" w14:textId="77777777" w:rsidR="005843FB" w:rsidRPr="0049180B" w:rsidRDefault="005843FB" w:rsidP="005843FB">
            <w:pPr>
              <w:spacing w:before="15" w:after="15"/>
              <w:jc w:val="center"/>
              <w:rPr>
                <w:rFonts w:cstheme="minorHAnsi"/>
                <w:noProof/>
                <w:color w:val="000000" w:themeColor="text1"/>
              </w:rPr>
            </w:pPr>
            <w:r w:rsidRPr="0049180B">
              <w:rPr>
                <w:rFonts w:cstheme="minorHAnsi"/>
                <w:noProof/>
                <w:color w:val="000000" w:themeColor="text1"/>
              </w:rPr>
              <w:t xml:space="preserve">Przeznaczenie </w:t>
            </w:r>
          </w:p>
        </w:tc>
        <w:tc>
          <w:tcPr>
            <w:tcW w:w="3959" w:type="pct"/>
            <w:vAlign w:val="center"/>
          </w:tcPr>
          <w:p w14:paraId="496B050C" w14:textId="77777777" w:rsidR="005843FB" w:rsidRPr="0049180B" w:rsidRDefault="005843FB" w:rsidP="005843FB">
            <w:pPr>
              <w:autoSpaceDE w:val="0"/>
              <w:autoSpaceDN w:val="0"/>
              <w:adjustRightInd w:val="0"/>
              <w:spacing w:after="0" w:line="240" w:lineRule="auto"/>
              <w:rPr>
                <w:rFonts w:cstheme="minorHAnsi"/>
                <w:color w:val="000000" w:themeColor="text1"/>
              </w:rPr>
            </w:pPr>
            <w:r w:rsidRPr="0049180B">
              <w:rPr>
                <w:rFonts w:cstheme="minorHAnsi"/>
                <w:color w:val="000000" w:themeColor="text1"/>
              </w:rPr>
              <w:t>Dezynfekcja magazynów</w:t>
            </w:r>
          </w:p>
        </w:tc>
      </w:tr>
      <w:tr w:rsidR="005843FB" w:rsidRPr="0049180B" w14:paraId="0586567D" w14:textId="77777777" w:rsidTr="005843FB">
        <w:trPr>
          <w:trHeight w:val="284"/>
        </w:trPr>
        <w:tc>
          <w:tcPr>
            <w:tcW w:w="1041" w:type="pct"/>
            <w:vAlign w:val="center"/>
          </w:tcPr>
          <w:p w14:paraId="7E8C13A7" w14:textId="77777777" w:rsidR="005843FB" w:rsidRPr="0049180B" w:rsidRDefault="005843FB" w:rsidP="005843FB">
            <w:pPr>
              <w:spacing w:before="15" w:after="15"/>
              <w:rPr>
                <w:rFonts w:cstheme="minorHAnsi"/>
                <w:noProof/>
                <w:color w:val="000000" w:themeColor="text1"/>
              </w:rPr>
            </w:pPr>
            <w:r w:rsidRPr="0049180B">
              <w:rPr>
                <w:rFonts w:cstheme="minorHAnsi"/>
                <w:noProof/>
                <w:color w:val="000000" w:themeColor="text1"/>
              </w:rPr>
              <w:t xml:space="preserve">Dane techniczne </w:t>
            </w:r>
          </w:p>
        </w:tc>
        <w:tc>
          <w:tcPr>
            <w:tcW w:w="3959" w:type="pct"/>
            <w:vAlign w:val="center"/>
          </w:tcPr>
          <w:p w14:paraId="5EDAEEFE" w14:textId="77777777" w:rsidR="005843FB" w:rsidRPr="0049180B" w:rsidRDefault="005843FB" w:rsidP="005843FB">
            <w:pPr>
              <w:autoSpaceDE w:val="0"/>
              <w:autoSpaceDN w:val="0"/>
              <w:adjustRightInd w:val="0"/>
              <w:spacing w:after="0" w:line="240" w:lineRule="auto"/>
              <w:rPr>
                <w:color w:val="000000" w:themeColor="text1"/>
              </w:rPr>
            </w:pPr>
          </w:p>
          <w:p w14:paraId="100F73E6" w14:textId="77777777" w:rsidR="005843FB" w:rsidRPr="0049180B" w:rsidRDefault="005843FB" w:rsidP="00A10BDD">
            <w:pPr>
              <w:pStyle w:val="Akapitzlist4"/>
              <w:widowControl/>
              <w:numPr>
                <w:ilvl w:val="0"/>
                <w:numId w:val="157"/>
              </w:numPr>
              <w:contextualSpacing/>
              <w:rPr>
                <w:rFonts w:asciiTheme="minorHAnsi" w:hAnsiTheme="minorHAnsi"/>
                <w:color w:val="000000" w:themeColor="text1"/>
                <w:sz w:val="22"/>
                <w:szCs w:val="22"/>
              </w:rPr>
            </w:pPr>
            <w:r w:rsidRPr="0049180B">
              <w:rPr>
                <w:rFonts w:asciiTheme="minorHAnsi" w:hAnsiTheme="minorHAnsi"/>
                <w:color w:val="000000" w:themeColor="text1"/>
                <w:sz w:val="22"/>
                <w:szCs w:val="22"/>
              </w:rPr>
              <w:lastRenderedPageBreak/>
              <w:t>napięcie zasilania: 230 V 50 Hz</w:t>
            </w:r>
          </w:p>
          <w:p w14:paraId="3BDDE811" w14:textId="77777777" w:rsidR="005843FB" w:rsidRPr="0049180B" w:rsidRDefault="005843FB" w:rsidP="00A10BDD">
            <w:pPr>
              <w:pStyle w:val="Akapitzlist4"/>
              <w:widowControl/>
              <w:numPr>
                <w:ilvl w:val="0"/>
                <w:numId w:val="157"/>
              </w:numPr>
              <w:contextualSpacing/>
              <w:rPr>
                <w:rFonts w:asciiTheme="minorHAnsi" w:hAnsiTheme="minorHAnsi"/>
                <w:color w:val="000000" w:themeColor="text1"/>
                <w:sz w:val="22"/>
                <w:szCs w:val="22"/>
              </w:rPr>
            </w:pPr>
            <w:r w:rsidRPr="0049180B">
              <w:rPr>
                <w:rFonts w:asciiTheme="minorHAnsi" w:hAnsiTheme="minorHAnsi"/>
                <w:color w:val="000000" w:themeColor="text1"/>
                <w:sz w:val="22"/>
                <w:szCs w:val="22"/>
              </w:rPr>
              <w:t xml:space="preserve">element emitujący promieniowanie UV-C min. o długości fali 253,7 </w:t>
            </w:r>
          </w:p>
          <w:p w14:paraId="4B1C9FC7" w14:textId="77777777" w:rsidR="005843FB" w:rsidRPr="0049180B" w:rsidRDefault="005843FB" w:rsidP="00A10BDD">
            <w:pPr>
              <w:pStyle w:val="Akapitzlist4"/>
              <w:widowControl/>
              <w:numPr>
                <w:ilvl w:val="0"/>
                <w:numId w:val="157"/>
              </w:numPr>
              <w:contextualSpacing/>
              <w:rPr>
                <w:rFonts w:asciiTheme="minorHAnsi" w:hAnsiTheme="minorHAnsi"/>
                <w:color w:val="000000" w:themeColor="text1"/>
                <w:sz w:val="22"/>
                <w:szCs w:val="22"/>
              </w:rPr>
            </w:pPr>
            <w:r w:rsidRPr="0049180B">
              <w:rPr>
                <w:rFonts w:asciiTheme="minorHAnsi" w:hAnsiTheme="minorHAnsi"/>
                <w:color w:val="000000" w:themeColor="text1"/>
                <w:sz w:val="22"/>
                <w:szCs w:val="22"/>
              </w:rPr>
              <w:t>promiennik min. 2x30W</w:t>
            </w:r>
          </w:p>
          <w:p w14:paraId="242A79B3" w14:textId="77777777" w:rsidR="005843FB" w:rsidRPr="0049180B" w:rsidRDefault="005843FB" w:rsidP="00A10BDD">
            <w:pPr>
              <w:pStyle w:val="Akapitzlist4"/>
              <w:widowControl/>
              <w:numPr>
                <w:ilvl w:val="0"/>
                <w:numId w:val="157"/>
              </w:numPr>
              <w:contextualSpacing/>
              <w:rPr>
                <w:rFonts w:asciiTheme="minorHAnsi" w:hAnsiTheme="minorHAnsi"/>
                <w:color w:val="000000" w:themeColor="text1"/>
                <w:sz w:val="22"/>
                <w:szCs w:val="22"/>
              </w:rPr>
            </w:pPr>
            <w:r w:rsidRPr="0049180B">
              <w:rPr>
                <w:rFonts w:asciiTheme="minorHAnsi" w:hAnsiTheme="minorHAnsi"/>
                <w:color w:val="000000" w:themeColor="text1"/>
                <w:sz w:val="22"/>
                <w:szCs w:val="22"/>
              </w:rPr>
              <w:t>trwałość promiennika co najmniej : 8000 h</w:t>
            </w:r>
          </w:p>
          <w:p w14:paraId="0C8B8ACB" w14:textId="77777777" w:rsidR="005843FB" w:rsidRPr="0049180B" w:rsidRDefault="005843FB" w:rsidP="00A10BDD">
            <w:pPr>
              <w:pStyle w:val="Akapitzlist4"/>
              <w:widowControl/>
              <w:numPr>
                <w:ilvl w:val="0"/>
                <w:numId w:val="157"/>
              </w:numPr>
              <w:contextualSpacing/>
              <w:rPr>
                <w:rFonts w:asciiTheme="minorHAnsi" w:hAnsiTheme="minorHAnsi"/>
                <w:color w:val="000000" w:themeColor="text1"/>
                <w:sz w:val="22"/>
                <w:szCs w:val="22"/>
              </w:rPr>
            </w:pPr>
            <w:r w:rsidRPr="0049180B">
              <w:rPr>
                <w:rFonts w:asciiTheme="minorHAnsi" w:hAnsiTheme="minorHAnsi"/>
                <w:color w:val="000000" w:themeColor="text1"/>
                <w:sz w:val="22"/>
                <w:szCs w:val="22"/>
              </w:rPr>
              <w:t>zasięg działania lampy min: 18 m</w:t>
            </w:r>
            <w:r w:rsidRPr="0049180B">
              <w:rPr>
                <w:rFonts w:asciiTheme="minorHAnsi" w:hAnsiTheme="minorHAnsi"/>
                <w:color w:val="000000" w:themeColor="text1"/>
                <w:sz w:val="22"/>
                <w:szCs w:val="22"/>
                <w:vertAlign w:val="superscript"/>
              </w:rPr>
              <w:t>2</w:t>
            </w:r>
          </w:p>
          <w:p w14:paraId="60583B27" w14:textId="77777777" w:rsidR="005843FB" w:rsidRPr="0049180B" w:rsidRDefault="005843FB" w:rsidP="00A10BDD">
            <w:pPr>
              <w:pStyle w:val="Akapitzlist4"/>
              <w:widowControl/>
              <w:numPr>
                <w:ilvl w:val="0"/>
                <w:numId w:val="157"/>
              </w:numPr>
              <w:contextualSpacing/>
              <w:rPr>
                <w:rFonts w:asciiTheme="minorHAnsi" w:hAnsiTheme="minorHAnsi"/>
                <w:color w:val="000000" w:themeColor="text1"/>
                <w:sz w:val="22"/>
                <w:szCs w:val="22"/>
              </w:rPr>
            </w:pPr>
            <w:r w:rsidRPr="0049180B">
              <w:rPr>
                <w:rFonts w:asciiTheme="minorHAnsi" w:hAnsiTheme="minorHAnsi"/>
                <w:color w:val="000000" w:themeColor="text1"/>
                <w:sz w:val="22"/>
                <w:szCs w:val="22"/>
              </w:rPr>
              <w:t>natężenie promieniowania UV-C w odległości 1 m min.: 3,6 W / m</w:t>
            </w:r>
            <w:r w:rsidRPr="0049180B">
              <w:rPr>
                <w:rFonts w:asciiTheme="minorHAnsi" w:hAnsiTheme="minorHAnsi"/>
                <w:color w:val="000000" w:themeColor="text1"/>
                <w:sz w:val="22"/>
                <w:szCs w:val="22"/>
                <w:vertAlign w:val="superscript"/>
              </w:rPr>
              <w:t>2</w:t>
            </w:r>
          </w:p>
          <w:p w14:paraId="33E223DB" w14:textId="77777777" w:rsidR="005843FB" w:rsidRPr="0049180B" w:rsidRDefault="005843FB" w:rsidP="005843FB">
            <w:pPr>
              <w:autoSpaceDE w:val="0"/>
              <w:autoSpaceDN w:val="0"/>
              <w:adjustRightInd w:val="0"/>
              <w:spacing w:after="0" w:line="240" w:lineRule="auto"/>
              <w:rPr>
                <w:color w:val="000000" w:themeColor="text1"/>
              </w:rPr>
            </w:pPr>
          </w:p>
        </w:tc>
      </w:tr>
      <w:tr w:rsidR="005843FB" w:rsidRPr="0049180B" w14:paraId="7AD8674F" w14:textId="77777777" w:rsidTr="005843FB">
        <w:trPr>
          <w:trHeight w:val="284"/>
        </w:trPr>
        <w:tc>
          <w:tcPr>
            <w:tcW w:w="1041" w:type="pct"/>
            <w:vAlign w:val="center"/>
          </w:tcPr>
          <w:p w14:paraId="0DB0A94B" w14:textId="77777777" w:rsidR="005843FB" w:rsidRPr="0049180B" w:rsidRDefault="005843FB" w:rsidP="005843FB">
            <w:pPr>
              <w:spacing w:before="15" w:after="15"/>
              <w:rPr>
                <w:rFonts w:cstheme="minorHAnsi"/>
                <w:noProof/>
                <w:color w:val="000000" w:themeColor="text1"/>
              </w:rPr>
            </w:pPr>
            <w:r w:rsidRPr="0049180B">
              <w:rPr>
                <w:rFonts w:cstheme="minorHAnsi"/>
                <w:noProof/>
                <w:color w:val="000000" w:themeColor="text1"/>
              </w:rPr>
              <w:lastRenderedPageBreak/>
              <w:t>Statyw</w:t>
            </w:r>
          </w:p>
        </w:tc>
        <w:tc>
          <w:tcPr>
            <w:tcW w:w="3959" w:type="pct"/>
            <w:vAlign w:val="center"/>
          </w:tcPr>
          <w:p w14:paraId="4D5B5858" w14:textId="77777777" w:rsidR="005843FB" w:rsidRPr="0049180B" w:rsidRDefault="005843FB" w:rsidP="00A10BDD">
            <w:pPr>
              <w:pStyle w:val="Akapitzlist"/>
              <w:numPr>
                <w:ilvl w:val="0"/>
                <w:numId w:val="158"/>
              </w:numPr>
              <w:autoSpaceDE w:val="0"/>
              <w:autoSpaceDN w:val="0"/>
              <w:adjustRightInd w:val="0"/>
              <w:spacing w:after="0" w:line="240" w:lineRule="auto"/>
              <w:rPr>
                <w:color w:val="000000" w:themeColor="text1"/>
              </w:rPr>
            </w:pPr>
            <w:r w:rsidRPr="0049180B">
              <w:rPr>
                <w:color w:val="000000" w:themeColor="text1"/>
              </w:rPr>
              <w:t>Lampa umieszczona na statywie jezdnym</w:t>
            </w:r>
          </w:p>
          <w:p w14:paraId="4459075A" w14:textId="77777777" w:rsidR="005843FB" w:rsidRPr="0049180B" w:rsidRDefault="005843FB" w:rsidP="00A10BDD">
            <w:pPr>
              <w:pStyle w:val="Akapitzlist"/>
              <w:numPr>
                <w:ilvl w:val="0"/>
                <w:numId w:val="158"/>
              </w:numPr>
              <w:autoSpaceDE w:val="0"/>
              <w:autoSpaceDN w:val="0"/>
              <w:adjustRightInd w:val="0"/>
              <w:spacing w:after="0" w:line="240" w:lineRule="auto"/>
              <w:rPr>
                <w:color w:val="000000" w:themeColor="text1"/>
              </w:rPr>
            </w:pPr>
            <w:r w:rsidRPr="0049180B">
              <w:rPr>
                <w:color w:val="000000" w:themeColor="text1"/>
              </w:rPr>
              <w:t>Maksymalna wysokość statywu min. 1800 mm</w:t>
            </w:r>
          </w:p>
          <w:p w14:paraId="267BEA4E" w14:textId="77777777" w:rsidR="005843FB" w:rsidRPr="0049180B" w:rsidRDefault="005843FB" w:rsidP="00A10BDD">
            <w:pPr>
              <w:pStyle w:val="Akapitzlist"/>
              <w:numPr>
                <w:ilvl w:val="0"/>
                <w:numId w:val="158"/>
              </w:numPr>
              <w:autoSpaceDE w:val="0"/>
              <w:autoSpaceDN w:val="0"/>
              <w:adjustRightInd w:val="0"/>
              <w:spacing w:after="0" w:line="240" w:lineRule="auto"/>
              <w:rPr>
                <w:color w:val="000000" w:themeColor="text1"/>
              </w:rPr>
            </w:pPr>
            <w:r w:rsidRPr="0049180B">
              <w:rPr>
                <w:color w:val="000000" w:themeColor="text1"/>
              </w:rPr>
              <w:t>Możliwość obracania lampy w zakresie 270</w:t>
            </w:r>
            <w:r w:rsidRPr="0049180B">
              <w:rPr>
                <w:rFonts w:cstheme="minorHAnsi"/>
                <w:color w:val="000000" w:themeColor="text1"/>
              </w:rPr>
              <w:t>˚</w:t>
            </w:r>
          </w:p>
        </w:tc>
      </w:tr>
    </w:tbl>
    <w:p w14:paraId="385DBC76" w14:textId="5F11EC07" w:rsidR="005843FB" w:rsidRPr="0049180B" w:rsidRDefault="005843FB" w:rsidP="005843FB">
      <w:pPr>
        <w:spacing w:after="0" w:line="240" w:lineRule="auto"/>
        <w:outlineLvl w:val="0"/>
        <w:rPr>
          <w:rFonts w:eastAsia="Times New Roman" w:cstheme="minorHAnsi"/>
          <w:b/>
          <w:bCs/>
          <w:caps/>
          <w:color w:val="000000" w:themeColor="text1"/>
          <w:lang w:eastAsia="pl-PL"/>
        </w:rPr>
      </w:pPr>
    </w:p>
    <w:p w14:paraId="7F13C4AB" w14:textId="77777777" w:rsidR="005843FB" w:rsidRPr="0049180B" w:rsidRDefault="005843FB" w:rsidP="005843FB">
      <w:pPr>
        <w:spacing w:after="0" w:line="240" w:lineRule="auto"/>
        <w:outlineLvl w:val="0"/>
        <w:rPr>
          <w:rFonts w:eastAsia="Times New Roman" w:cstheme="minorHAnsi"/>
          <w:b/>
          <w:bCs/>
          <w:caps/>
          <w:color w:val="000000" w:themeColor="text1"/>
          <w:lang w:eastAsia="pl-PL"/>
        </w:rPr>
      </w:pPr>
    </w:p>
    <w:tbl>
      <w:tblPr>
        <w:tblpPr w:leftFromText="141" w:rightFromText="141" w:vertAnchor="text" w:horzAnchor="margin" w:tblpY="174"/>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40"/>
        <w:gridCol w:w="6658"/>
      </w:tblGrid>
      <w:tr w:rsidR="005843FB" w:rsidRPr="0049180B" w14:paraId="4D9EAB62" w14:textId="77777777" w:rsidTr="005843FB">
        <w:trPr>
          <w:trHeight w:val="284"/>
        </w:trPr>
        <w:tc>
          <w:tcPr>
            <w:tcW w:w="5000" w:type="pct"/>
            <w:gridSpan w:val="2"/>
            <w:vAlign w:val="center"/>
          </w:tcPr>
          <w:p w14:paraId="346CD11A" w14:textId="54AD7CD3" w:rsidR="005843FB" w:rsidRPr="0049180B" w:rsidRDefault="003A6796" w:rsidP="003A6796">
            <w:pPr>
              <w:pStyle w:val="Akapitzlist"/>
              <w:spacing w:after="200" w:line="276" w:lineRule="auto"/>
              <w:ind w:left="649"/>
              <w:jc w:val="center"/>
              <w:rPr>
                <w:rFonts w:cstheme="minorHAnsi"/>
                <w:b/>
                <w:color w:val="000000" w:themeColor="text1"/>
              </w:rPr>
            </w:pPr>
            <w:r w:rsidRPr="0049180B">
              <w:rPr>
                <w:rFonts w:cstheme="minorHAnsi"/>
                <w:b/>
                <w:color w:val="000000" w:themeColor="text1"/>
              </w:rPr>
              <w:t>Specyfikacja nr 12</w:t>
            </w:r>
          </w:p>
        </w:tc>
      </w:tr>
      <w:tr w:rsidR="005843FB" w:rsidRPr="0049180B" w14:paraId="38C5C081" w14:textId="77777777" w:rsidTr="005843FB">
        <w:trPr>
          <w:trHeight w:val="284"/>
        </w:trPr>
        <w:tc>
          <w:tcPr>
            <w:tcW w:w="5000" w:type="pct"/>
            <w:gridSpan w:val="2"/>
            <w:vAlign w:val="center"/>
          </w:tcPr>
          <w:p w14:paraId="5B21BFBE" w14:textId="77777777" w:rsidR="005843FB" w:rsidRPr="0049180B" w:rsidRDefault="005843FB" w:rsidP="005843FB">
            <w:pPr>
              <w:ind w:left="-71"/>
              <w:jc w:val="center"/>
              <w:rPr>
                <w:rFonts w:cstheme="minorHAnsi"/>
                <w:b/>
                <w:color w:val="000000" w:themeColor="text1"/>
              </w:rPr>
            </w:pPr>
            <w:r w:rsidRPr="0049180B">
              <w:rPr>
                <w:rFonts w:cstheme="minorHAnsi"/>
                <w:b/>
                <w:color w:val="000000" w:themeColor="text1"/>
              </w:rPr>
              <w:t>Higrometr – 1 szt.</w:t>
            </w:r>
          </w:p>
        </w:tc>
      </w:tr>
      <w:tr w:rsidR="005843FB" w:rsidRPr="0049180B" w14:paraId="7D99EDB5" w14:textId="77777777" w:rsidTr="005843FB">
        <w:trPr>
          <w:trHeight w:val="284"/>
        </w:trPr>
        <w:tc>
          <w:tcPr>
            <w:tcW w:w="1216" w:type="pct"/>
            <w:vAlign w:val="center"/>
          </w:tcPr>
          <w:p w14:paraId="1576DE98" w14:textId="77777777" w:rsidR="005843FB" w:rsidRPr="0049180B" w:rsidRDefault="005843FB" w:rsidP="005843FB">
            <w:pPr>
              <w:spacing w:before="15" w:after="15"/>
              <w:jc w:val="center"/>
              <w:rPr>
                <w:rFonts w:cstheme="minorHAnsi"/>
                <w:b/>
                <w:noProof/>
                <w:color w:val="000000" w:themeColor="text1"/>
              </w:rPr>
            </w:pPr>
            <w:r w:rsidRPr="0049180B">
              <w:rPr>
                <w:rFonts w:cstheme="minorHAnsi"/>
                <w:b/>
                <w:noProof/>
                <w:color w:val="000000" w:themeColor="text1"/>
              </w:rPr>
              <w:t>Właściwości:</w:t>
            </w:r>
          </w:p>
        </w:tc>
        <w:tc>
          <w:tcPr>
            <w:tcW w:w="3784" w:type="pct"/>
            <w:vAlign w:val="center"/>
          </w:tcPr>
          <w:p w14:paraId="0C463CDF" w14:textId="77777777" w:rsidR="005843FB" w:rsidRPr="0049180B" w:rsidRDefault="005843FB" w:rsidP="005843FB">
            <w:pPr>
              <w:ind w:left="-71"/>
              <w:jc w:val="center"/>
              <w:rPr>
                <w:rFonts w:cstheme="minorHAnsi"/>
                <w:b/>
                <w:color w:val="000000" w:themeColor="text1"/>
              </w:rPr>
            </w:pPr>
            <w:r w:rsidRPr="0049180B">
              <w:rPr>
                <w:rFonts w:cstheme="minorHAnsi"/>
                <w:b/>
                <w:color w:val="000000" w:themeColor="text1"/>
              </w:rPr>
              <w:t>Opis parametrów:</w:t>
            </w:r>
          </w:p>
        </w:tc>
      </w:tr>
      <w:tr w:rsidR="005843FB" w:rsidRPr="0049180B" w14:paraId="383BD0A2" w14:textId="77777777" w:rsidTr="005843FB">
        <w:trPr>
          <w:trHeight w:val="284"/>
        </w:trPr>
        <w:tc>
          <w:tcPr>
            <w:tcW w:w="1216" w:type="pct"/>
            <w:vAlign w:val="center"/>
          </w:tcPr>
          <w:p w14:paraId="15412986" w14:textId="77777777" w:rsidR="005843FB" w:rsidRPr="0049180B" w:rsidRDefault="005843FB" w:rsidP="005843FB">
            <w:pPr>
              <w:spacing w:before="15" w:after="15"/>
              <w:jc w:val="center"/>
              <w:rPr>
                <w:rFonts w:cstheme="minorHAnsi"/>
                <w:noProof/>
                <w:color w:val="000000" w:themeColor="text1"/>
              </w:rPr>
            </w:pPr>
            <w:r w:rsidRPr="0049180B">
              <w:rPr>
                <w:rFonts w:cstheme="minorHAnsi"/>
                <w:noProof/>
                <w:color w:val="000000" w:themeColor="text1"/>
              </w:rPr>
              <w:t xml:space="preserve">Przeznaczenie </w:t>
            </w:r>
          </w:p>
        </w:tc>
        <w:tc>
          <w:tcPr>
            <w:tcW w:w="3784" w:type="pct"/>
            <w:vAlign w:val="center"/>
          </w:tcPr>
          <w:p w14:paraId="7FE2BB63" w14:textId="77777777" w:rsidR="005843FB" w:rsidRPr="0049180B" w:rsidRDefault="005843FB" w:rsidP="005843FB">
            <w:pPr>
              <w:autoSpaceDE w:val="0"/>
              <w:autoSpaceDN w:val="0"/>
              <w:adjustRightInd w:val="0"/>
              <w:spacing w:after="0" w:line="240" w:lineRule="auto"/>
              <w:rPr>
                <w:rFonts w:cstheme="minorHAnsi"/>
                <w:b/>
                <w:color w:val="000000" w:themeColor="text1"/>
              </w:rPr>
            </w:pPr>
            <w:r w:rsidRPr="0049180B">
              <w:rPr>
                <w:color w:val="000000" w:themeColor="text1"/>
              </w:rPr>
              <w:t>Profesjonalny miernik do pomiarów wilgotności i temperatury z funkcją  obliczania punktu rosy oraz temperatury parowania.</w:t>
            </w:r>
            <w:r w:rsidRPr="0049180B">
              <w:rPr>
                <w:color w:val="000000" w:themeColor="text1"/>
              </w:rPr>
              <w:br/>
            </w:r>
            <w:r w:rsidRPr="0049180B">
              <w:rPr>
                <w:rFonts w:cstheme="minorHAnsi"/>
                <w:color w:val="000000" w:themeColor="text1"/>
              </w:rPr>
              <w:t>Urządzenie przeznaczone do mierzenia warunków klimatycznych w przestrzeniach magazynowych muzeum</w:t>
            </w:r>
          </w:p>
        </w:tc>
      </w:tr>
      <w:tr w:rsidR="005843FB" w:rsidRPr="0049180B" w14:paraId="5F67FA6F" w14:textId="77777777" w:rsidTr="005843FB">
        <w:trPr>
          <w:trHeight w:val="284"/>
        </w:trPr>
        <w:tc>
          <w:tcPr>
            <w:tcW w:w="1216" w:type="pct"/>
            <w:vAlign w:val="center"/>
          </w:tcPr>
          <w:p w14:paraId="69BFA081" w14:textId="77777777" w:rsidR="005843FB" w:rsidRPr="0049180B" w:rsidRDefault="005843FB" w:rsidP="005843FB">
            <w:pPr>
              <w:spacing w:before="15" w:after="15"/>
              <w:rPr>
                <w:rFonts w:cstheme="minorHAnsi"/>
                <w:noProof/>
                <w:color w:val="000000" w:themeColor="text1"/>
              </w:rPr>
            </w:pPr>
            <w:r w:rsidRPr="0049180B">
              <w:rPr>
                <w:rFonts w:cstheme="minorHAnsi"/>
                <w:noProof/>
                <w:color w:val="000000" w:themeColor="text1"/>
              </w:rPr>
              <w:t xml:space="preserve">Parametry </w:t>
            </w:r>
          </w:p>
        </w:tc>
        <w:tc>
          <w:tcPr>
            <w:tcW w:w="3784" w:type="pct"/>
            <w:vAlign w:val="center"/>
          </w:tcPr>
          <w:p w14:paraId="777D63E7" w14:textId="77777777" w:rsidR="005843FB" w:rsidRPr="0049180B" w:rsidRDefault="005843FB" w:rsidP="005843FB">
            <w:pPr>
              <w:spacing w:after="0" w:line="240" w:lineRule="auto"/>
              <w:ind w:left="720"/>
              <w:rPr>
                <w:rFonts w:eastAsia="Times New Roman" w:cstheme="minorHAnsi"/>
                <w:color w:val="000000" w:themeColor="text1"/>
                <w:lang w:eastAsia="pl-PL"/>
              </w:rPr>
            </w:pPr>
            <w:r w:rsidRPr="0049180B">
              <w:rPr>
                <w:rFonts w:eastAsia="Times New Roman" w:cstheme="minorHAnsi"/>
                <w:color w:val="000000" w:themeColor="text1"/>
                <w:lang w:eastAsia="pl-PL"/>
              </w:rPr>
              <w:t>Pomiar Wilgotności:</w:t>
            </w:r>
          </w:p>
          <w:p w14:paraId="206E9C77" w14:textId="77777777" w:rsidR="005843FB" w:rsidRPr="0049180B" w:rsidRDefault="005843FB" w:rsidP="00A10BDD">
            <w:pPr>
              <w:numPr>
                <w:ilvl w:val="0"/>
                <w:numId w:val="135"/>
              </w:numPr>
              <w:spacing w:after="0" w:line="240" w:lineRule="auto"/>
              <w:rPr>
                <w:rFonts w:eastAsia="Times New Roman" w:cstheme="minorHAnsi"/>
                <w:color w:val="000000" w:themeColor="text1"/>
                <w:lang w:eastAsia="pl-PL"/>
              </w:rPr>
            </w:pPr>
            <w:r w:rsidRPr="0049180B">
              <w:rPr>
                <w:rFonts w:eastAsia="Times New Roman" w:cstheme="minorHAnsi"/>
                <w:color w:val="000000" w:themeColor="text1"/>
                <w:lang w:eastAsia="pl-PL"/>
              </w:rPr>
              <w:t xml:space="preserve">Zakres pomiaru: 0-100 %RH </w:t>
            </w:r>
          </w:p>
          <w:p w14:paraId="4E754B56" w14:textId="77777777" w:rsidR="005843FB" w:rsidRPr="0049180B" w:rsidRDefault="005843FB" w:rsidP="00A10BDD">
            <w:pPr>
              <w:numPr>
                <w:ilvl w:val="0"/>
                <w:numId w:val="135"/>
              </w:numPr>
              <w:spacing w:after="0" w:line="240" w:lineRule="auto"/>
              <w:rPr>
                <w:rFonts w:eastAsia="Times New Roman" w:cstheme="minorHAnsi"/>
                <w:color w:val="000000" w:themeColor="text1"/>
                <w:lang w:eastAsia="pl-PL"/>
              </w:rPr>
            </w:pPr>
            <w:r w:rsidRPr="0049180B">
              <w:rPr>
                <w:rFonts w:eastAsia="Times New Roman" w:cstheme="minorHAnsi"/>
                <w:color w:val="000000" w:themeColor="text1"/>
                <w:lang w:eastAsia="pl-PL"/>
              </w:rPr>
              <w:t>Dokładność pomiaru min.:+/- 2%RH</w:t>
            </w:r>
          </w:p>
          <w:p w14:paraId="04D7EE60" w14:textId="77777777" w:rsidR="005843FB" w:rsidRPr="0049180B" w:rsidRDefault="005843FB" w:rsidP="00A10BDD">
            <w:pPr>
              <w:numPr>
                <w:ilvl w:val="0"/>
                <w:numId w:val="135"/>
              </w:numPr>
              <w:spacing w:after="0" w:line="240" w:lineRule="auto"/>
              <w:rPr>
                <w:rFonts w:eastAsia="Times New Roman" w:cstheme="minorHAnsi"/>
                <w:color w:val="000000" w:themeColor="text1"/>
                <w:lang w:eastAsia="pl-PL"/>
              </w:rPr>
            </w:pPr>
            <w:r w:rsidRPr="0049180B">
              <w:rPr>
                <w:rFonts w:eastAsia="Times New Roman" w:cstheme="minorHAnsi"/>
                <w:color w:val="000000" w:themeColor="text1"/>
                <w:lang w:eastAsia="pl-PL"/>
              </w:rPr>
              <w:t>Rozdzielczość pomiaru wilgotności min.: 0,1RH</w:t>
            </w:r>
          </w:p>
          <w:p w14:paraId="6AE07AF7" w14:textId="77777777" w:rsidR="005843FB" w:rsidRPr="0049180B" w:rsidRDefault="005843FB" w:rsidP="005843FB">
            <w:pPr>
              <w:spacing w:after="0" w:line="240" w:lineRule="auto"/>
              <w:ind w:left="720"/>
              <w:rPr>
                <w:rFonts w:eastAsia="Times New Roman" w:cstheme="minorHAnsi"/>
                <w:color w:val="000000" w:themeColor="text1"/>
                <w:lang w:eastAsia="pl-PL"/>
              </w:rPr>
            </w:pPr>
          </w:p>
          <w:p w14:paraId="40DA485F" w14:textId="77777777" w:rsidR="005843FB" w:rsidRPr="0049180B" w:rsidRDefault="005843FB" w:rsidP="005843FB">
            <w:pPr>
              <w:spacing w:after="0" w:line="240" w:lineRule="auto"/>
              <w:ind w:left="720"/>
              <w:rPr>
                <w:rFonts w:eastAsia="Times New Roman" w:cstheme="minorHAnsi"/>
                <w:color w:val="000000" w:themeColor="text1"/>
                <w:lang w:eastAsia="pl-PL"/>
              </w:rPr>
            </w:pPr>
            <w:r w:rsidRPr="0049180B">
              <w:rPr>
                <w:rFonts w:cstheme="minorHAnsi"/>
                <w:color w:val="000000" w:themeColor="text1"/>
              </w:rPr>
              <w:t>Pomiar temperatury:</w:t>
            </w:r>
          </w:p>
          <w:p w14:paraId="11173B0F" w14:textId="77777777" w:rsidR="005843FB" w:rsidRPr="0049180B" w:rsidRDefault="005843FB" w:rsidP="00A10BDD">
            <w:pPr>
              <w:numPr>
                <w:ilvl w:val="0"/>
                <w:numId w:val="135"/>
              </w:numPr>
              <w:spacing w:after="0" w:line="240" w:lineRule="auto"/>
              <w:rPr>
                <w:rFonts w:eastAsia="Times New Roman" w:cstheme="minorHAnsi"/>
                <w:color w:val="000000" w:themeColor="text1"/>
                <w:lang w:eastAsia="pl-PL"/>
              </w:rPr>
            </w:pPr>
            <w:r w:rsidRPr="0049180B">
              <w:rPr>
                <w:rFonts w:eastAsia="Times New Roman" w:cstheme="minorHAnsi"/>
                <w:color w:val="000000" w:themeColor="text1"/>
                <w:lang w:eastAsia="pl-PL"/>
              </w:rPr>
              <w:t>Zakres pomiaru min.: –30 -+ 60°C</w:t>
            </w:r>
          </w:p>
          <w:p w14:paraId="43415A0F" w14:textId="77777777" w:rsidR="005843FB" w:rsidRPr="0049180B" w:rsidRDefault="005843FB" w:rsidP="00A10BDD">
            <w:pPr>
              <w:numPr>
                <w:ilvl w:val="0"/>
                <w:numId w:val="135"/>
              </w:numPr>
              <w:spacing w:after="0" w:line="240" w:lineRule="auto"/>
              <w:rPr>
                <w:rFonts w:eastAsia="Times New Roman" w:cstheme="minorHAnsi"/>
                <w:color w:val="000000" w:themeColor="text1"/>
                <w:lang w:eastAsia="pl-PL"/>
              </w:rPr>
            </w:pPr>
            <w:r w:rsidRPr="0049180B">
              <w:rPr>
                <w:rFonts w:eastAsia="Times New Roman" w:cstheme="minorHAnsi"/>
                <w:color w:val="000000" w:themeColor="text1"/>
                <w:lang w:eastAsia="pl-PL"/>
              </w:rPr>
              <w:t xml:space="preserve">Dokładność </w:t>
            </w:r>
            <w:r w:rsidRPr="0049180B">
              <w:rPr>
                <w:rFonts w:cstheme="minorHAnsi"/>
                <w:color w:val="000000" w:themeColor="text1"/>
              </w:rPr>
              <w:t xml:space="preserve"> </w:t>
            </w:r>
            <w:r w:rsidRPr="0049180B">
              <w:rPr>
                <w:rFonts w:eastAsia="Times New Roman" w:cstheme="minorHAnsi"/>
                <w:color w:val="000000" w:themeColor="text1"/>
                <w:lang w:eastAsia="pl-PL"/>
              </w:rPr>
              <w:t>pomiaru min.: +/- 0,5°C</w:t>
            </w:r>
          </w:p>
          <w:p w14:paraId="3D28C059" w14:textId="77777777" w:rsidR="005843FB" w:rsidRPr="0049180B" w:rsidRDefault="005843FB" w:rsidP="00A10BDD">
            <w:pPr>
              <w:numPr>
                <w:ilvl w:val="0"/>
                <w:numId w:val="135"/>
              </w:numPr>
              <w:spacing w:after="0" w:line="240" w:lineRule="auto"/>
              <w:rPr>
                <w:rFonts w:eastAsia="Times New Roman" w:cs="Times New Roman"/>
                <w:color w:val="000000" w:themeColor="text1"/>
                <w:lang w:eastAsia="pl-PL"/>
              </w:rPr>
            </w:pPr>
            <w:r w:rsidRPr="0049180B">
              <w:rPr>
                <w:rFonts w:eastAsia="Times New Roman" w:cstheme="minorHAnsi"/>
                <w:color w:val="000000" w:themeColor="text1"/>
                <w:lang w:eastAsia="pl-PL"/>
              </w:rPr>
              <w:t xml:space="preserve">Rozdzielczość </w:t>
            </w:r>
            <w:r w:rsidRPr="0049180B">
              <w:rPr>
                <w:rFonts w:cstheme="minorHAnsi"/>
                <w:color w:val="000000" w:themeColor="text1"/>
              </w:rPr>
              <w:t xml:space="preserve"> </w:t>
            </w:r>
            <w:r w:rsidRPr="0049180B">
              <w:rPr>
                <w:rFonts w:eastAsia="Times New Roman" w:cstheme="minorHAnsi"/>
                <w:color w:val="000000" w:themeColor="text1"/>
                <w:lang w:eastAsia="pl-PL"/>
              </w:rPr>
              <w:t>pomiaru: 0,1°C</w:t>
            </w:r>
          </w:p>
        </w:tc>
      </w:tr>
      <w:tr w:rsidR="005843FB" w:rsidRPr="0049180B" w14:paraId="69FD274A" w14:textId="77777777" w:rsidTr="005843FB">
        <w:trPr>
          <w:trHeight w:val="284"/>
        </w:trPr>
        <w:tc>
          <w:tcPr>
            <w:tcW w:w="1216" w:type="pct"/>
            <w:vAlign w:val="center"/>
          </w:tcPr>
          <w:p w14:paraId="32FF67F1" w14:textId="77777777" w:rsidR="005843FB" w:rsidRPr="0049180B" w:rsidRDefault="005843FB" w:rsidP="005843FB">
            <w:pPr>
              <w:spacing w:before="15" w:after="15"/>
              <w:rPr>
                <w:rFonts w:cstheme="minorHAnsi"/>
                <w:bCs/>
                <w:noProof/>
                <w:color w:val="000000" w:themeColor="text1"/>
              </w:rPr>
            </w:pPr>
            <w:r w:rsidRPr="0049180B">
              <w:rPr>
                <w:rFonts w:cstheme="minorHAnsi"/>
                <w:bCs/>
                <w:noProof/>
                <w:color w:val="000000" w:themeColor="text1"/>
              </w:rPr>
              <w:t>Opis konstrukcji</w:t>
            </w:r>
          </w:p>
        </w:tc>
        <w:tc>
          <w:tcPr>
            <w:tcW w:w="3784" w:type="pct"/>
            <w:vAlign w:val="center"/>
          </w:tcPr>
          <w:p w14:paraId="0B434672" w14:textId="77777777" w:rsidR="005843FB" w:rsidRPr="0049180B" w:rsidRDefault="005843FB" w:rsidP="00A10BDD">
            <w:pPr>
              <w:pStyle w:val="Akapitzlist"/>
              <w:numPr>
                <w:ilvl w:val="0"/>
                <w:numId w:val="136"/>
              </w:numPr>
              <w:spacing w:after="0" w:line="240" w:lineRule="auto"/>
              <w:rPr>
                <w:rFonts w:cstheme="minorHAnsi"/>
                <w:bCs/>
                <w:noProof/>
                <w:color w:val="000000" w:themeColor="text1"/>
              </w:rPr>
            </w:pPr>
            <w:r w:rsidRPr="0049180B">
              <w:rPr>
                <w:rFonts w:cstheme="minorHAnsi"/>
                <w:bCs/>
                <w:noProof/>
                <w:color w:val="000000" w:themeColor="text1"/>
              </w:rPr>
              <w:t xml:space="preserve">Miernik do pomiarów wilgotności i temperatury z funkcją  obliczania punktu rosy oraz temperatury parowania. </w:t>
            </w:r>
          </w:p>
          <w:p w14:paraId="2EF2383D" w14:textId="77777777" w:rsidR="005843FB" w:rsidRPr="0049180B" w:rsidRDefault="005843FB" w:rsidP="00A10BDD">
            <w:pPr>
              <w:pStyle w:val="Akapitzlist"/>
              <w:numPr>
                <w:ilvl w:val="0"/>
                <w:numId w:val="136"/>
              </w:numPr>
              <w:spacing w:after="0" w:line="240" w:lineRule="auto"/>
              <w:rPr>
                <w:rFonts w:cstheme="minorHAnsi"/>
                <w:bCs/>
                <w:noProof/>
                <w:color w:val="000000" w:themeColor="text1"/>
              </w:rPr>
            </w:pPr>
            <w:r w:rsidRPr="0049180B">
              <w:rPr>
                <w:rFonts w:eastAsia="Times New Roman" w:cstheme="minorHAnsi"/>
                <w:color w:val="000000" w:themeColor="text1"/>
                <w:lang w:eastAsia="pl-PL"/>
              </w:rPr>
              <w:t>Zasilanie - Baterie lub akumulatorowe</w:t>
            </w:r>
          </w:p>
          <w:p w14:paraId="1D64582D" w14:textId="77777777" w:rsidR="005843FB" w:rsidRPr="0049180B" w:rsidRDefault="005843FB" w:rsidP="00A10BDD">
            <w:pPr>
              <w:pStyle w:val="Akapitzlist"/>
              <w:numPr>
                <w:ilvl w:val="0"/>
                <w:numId w:val="136"/>
              </w:numPr>
              <w:spacing w:after="0" w:line="240" w:lineRule="auto"/>
              <w:rPr>
                <w:rFonts w:cstheme="minorHAnsi"/>
                <w:bCs/>
                <w:noProof/>
                <w:color w:val="000000" w:themeColor="text1"/>
              </w:rPr>
            </w:pPr>
            <w:r w:rsidRPr="0049180B">
              <w:rPr>
                <w:rFonts w:eastAsia="Times New Roman" w:cstheme="minorHAnsi"/>
                <w:color w:val="000000" w:themeColor="text1"/>
                <w:lang w:eastAsia="pl-PL"/>
              </w:rPr>
              <w:t>Czas pracy baterii min. 70 godz.</w:t>
            </w:r>
          </w:p>
          <w:p w14:paraId="2D976BEC" w14:textId="77777777" w:rsidR="005843FB" w:rsidRPr="0049180B" w:rsidRDefault="005843FB" w:rsidP="00A10BDD">
            <w:pPr>
              <w:pStyle w:val="Akapitzlist"/>
              <w:numPr>
                <w:ilvl w:val="0"/>
                <w:numId w:val="136"/>
              </w:numPr>
              <w:spacing w:after="0" w:line="240" w:lineRule="auto"/>
              <w:rPr>
                <w:rFonts w:cstheme="minorHAnsi"/>
                <w:bCs/>
                <w:noProof/>
                <w:color w:val="000000" w:themeColor="text1"/>
              </w:rPr>
            </w:pPr>
            <w:r w:rsidRPr="0049180B">
              <w:rPr>
                <w:rFonts w:cstheme="minorHAnsi"/>
                <w:bCs/>
                <w:noProof/>
                <w:color w:val="000000" w:themeColor="text1"/>
              </w:rPr>
              <w:t xml:space="preserve">Wyświetlacz: LCD. </w:t>
            </w:r>
          </w:p>
          <w:p w14:paraId="251411B4" w14:textId="77777777" w:rsidR="005843FB" w:rsidRPr="0049180B" w:rsidRDefault="005843FB" w:rsidP="00A10BDD">
            <w:pPr>
              <w:pStyle w:val="Akapitzlist"/>
              <w:numPr>
                <w:ilvl w:val="0"/>
                <w:numId w:val="136"/>
              </w:numPr>
              <w:spacing w:after="0" w:line="240" w:lineRule="auto"/>
              <w:rPr>
                <w:rFonts w:cstheme="minorHAnsi"/>
                <w:bCs/>
                <w:noProof/>
                <w:color w:val="000000" w:themeColor="text1"/>
              </w:rPr>
            </w:pPr>
            <w:r w:rsidRPr="0049180B">
              <w:rPr>
                <w:rFonts w:cstheme="minorHAnsi"/>
                <w:bCs/>
                <w:noProof/>
                <w:color w:val="000000" w:themeColor="text1"/>
              </w:rPr>
              <w:t>Pamięć min. 100 wyników pomiarowych</w:t>
            </w:r>
          </w:p>
          <w:p w14:paraId="0DF7FF7C" w14:textId="77777777" w:rsidR="005843FB" w:rsidRPr="0049180B" w:rsidRDefault="005843FB" w:rsidP="00A10BDD">
            <w:pPr>
              <w:pStyle w:val="Akapitzlist"/>
              <w:numPr>
                <w:ilvl w:val="0"/>
                <w:numId w:val="136"/>
              </w:numPr>
              <w:spacing w:after="0" w:line="240" w:lineRule="auto"/>
              <w:rPr>
                <w:rFonts w:cstheme="minorHAnsi"/>
                <w:bCs/>
                <w:noProof/>
                <w:color w:val="000000" w:themeColor="text1"/>
              </w:rPr>
            </w:pPr>
            <w:r w:rsidRPr="0049180B">
              <w:rPr>
                <w:rFonts w:cstheme="minorHAnsi"/>
                <w:bCs/>
                <w:noProof/>
                <w:color w:val="000000" w:themeColor="text1"/>
              </w:rPr>
              <w:t>Interfejs USB umożliwiający odczytanie historycznych danych</w:t>
            </w:r>
          </w:p>
          <w:p w14:paraId="7E10EA65" w14:textId="77777777" w:rsidR="005843FB" w:rsidRPr="0049180B" w:rsidRDefault="005843FB" w:rsidP="00A10BDD">
            <w:pPr>
              <w:pStyle w:val="Akapitzlist"/>
              <w:numPr>
                <w:ilvl w:val="0"/>
                <w:numId w:val="136"/>
              </w:numPr>
              <w:spacing w:after="0" w:line="240" w:lineRule="auto"/>
              <w:rPr>
                <w:rFonts w:cstheme="minorHAnsi"/>
                <w:bCs/>
                <w:noProof/>
                <w:color w:val="000000" w:themeColor="text1"/>
              </w:rPr>
            </w:pPr>
            <w:r w:rsidRPr="0049180B">
              <w:rPr>
                <w:rFonts w:eastAsia="Times New Roman" w:cs="SwitzerlandCondensed"/>
                <w:color w:val="000000" w:themeColor="text1"/>
                <w:lang w:eastAsia="pl-PL"/>
              </w:rPr>
              <w:t xml:space="preserve">Obudowa o wysokiej szczelności ,odporności na uderzenia oraz zarysowania </w:t>
            </w:r>
          </w:p>
        </w:tc>
      </w:tr>
      <w:tr w:rsidR="005843FB" w:rsidRPr="0049180B" w14:paraId="12A996E7" w14:textId="77777777" w:rsidTr="005843FB">
        <w:trPr>
          <w:trHeight w:val="284"/>
        </w:trPr>
        <w:tc>
          <w:tcPr>
            <w:tcW w:w="1216" w:type="pct"/>
            <w:vAlign w:val="center"/>
          </w:tcPr>
          <w:p w14:paraId="2FD932CD" w14:textId="77777777" w:rsidR="005843FB" w:rsidRPr="0049180B" w:rsidRDefault="005843FB" w:rsidP="005843FB">
            <w:pPr>
              <w:spacing w:before="15" w:after="15"/>
              <w:rPr>
                <w:rFonts w:cstheme="minorHAnsi"/>
                <w:bCs/>
                <w:noProof/>
                <w:color w:val="000000" w:themeColor="text1"/>
              </w:rPr>
            </w:pPr>
          </w:p>
          <w:p w14:paraId="3A7EB20C" w14:textId="77777777" w:rsidR="005843FB" w:rsidRPr="0049180B" w:rsidRDefault="005843FB" w:rsidP="005843FB">
            <w:pPr>
              <w:spacing w:before="15" w:after="15"/>
              <w:rPr>
                <w:rFonts w:cstheme="minorHAnsi"/>
                <w:bCs/>
                <w:noProof/>
                <w:color w:val="000000" w:themeColor="text1"/>
              </w:rPr>
            </w:pPr>
            <w:r w:rsidRPr="0049180B">
              <w:rPr>
                <w:rFonts w:cstheme="minorHAnsi"/>
                <w:bCs/>
                <w:noProof/>
                <w:color w:val="000000" w:themeColor="text1"/>
              </w:rPr>
              <w:t>Wyposażenie dodatkowe</w:t>
            </w:r>
          </w:p>
        </w:tc>
        <w:tc>
          <w:tcPr>
            <w:tcW w:w="3784" w:type="pct"/>
            <w:vAlign w:val="center"/>
          </w:tcPr>
          <w:p w14:paraId="29814C74" w14:textId="77777777" w:rsidR="005843FB" w:rsidRPr="0049180B" w:rsidRDefault="005843FB" w:rsidP="00A10BDD">
            <w:pPr>
              <w:pStyle w:val="Akapitzlist"/>
              <w:numPr>
                <w:ilvl w:val="0"/>
                <w:numId w:val="137"/>
              </w:numPr>
              <w:spacing w:after="0" w:line="240" w:lineRule="auto"/>
              <w:rPr>
                <w:rFonts w:cstheme="minorHAnsi"/>
                <w:bCs/>
                <w:noProof/>
                <w:color w:val="000000" w:themeColor="text1"/>
              </w:rPr>
            </w:pPr>
            <w:r w:rsidRPr="0049180B">
              <w:rPr>
                <w:rFonts w:cstheme="minorHAnsi"/>
                <w:bCs/>
                <w:noProof/>
                <w:color w:val="000000" w:themeColor="text1"/>
              </w:rPr>
              <w:t>Etui, lub walizka transportowa</w:t>
            </w:r>
          </w:p>
          <w:p w14:paraId="605ECCAA" w14:textId="77777777" w:rsidR="005843FB" w:rsidRPr="0049180B" w:rsidRDefault="005843FB" w:rsidP="00A10BDD">
            <w:pPr>
              <w:pStyle w:val="Akapitzlist"/>
              <w:numPr>
                <w:ilvl w:val="0"/>
                <w:numId w:val="137"/>
              </w:numPr>
              <w:spacing w:after="0" w:line="240" w:lineRule="auto"/>
              <w:rPr>
                <w:rFonts w:cstheme="minorHAnsi"/>
                <w:bCs/>
                <w:noProof/>
                <w:color w:val="000000" w:themeColor="text1"/>
              </w:rPr>
            </w:pPr>
            <w:r w:rsidRPr="0049180B">
              <w:rPr>
                <w:rFonts w:cstheme="minorHAnsi"/>
                <w:bCs/>
                <w:noProof/>
                <w:color w:val="000000" w:themeColor="text1"/>
              </w:rPr>
              <w:t>Akumulatory wraz zasilaczem lub baterie</w:t>
            </w:r>
          </w:p>
          <w:p w14:paraId="2FDE7D63" w14:textId="77777777" w:rsidR="005843FB" w:rsidRPr="0049180B" w:rsidRDefault="005843FB" w:rsidP="00A10BDD">
            <w:pPr>
              <w:pStyle w:val="Akapitzlist"/>
              <w:numPr>
                <w:ilvl w:val="0"/>
                <w:numId w:val="137"/>
              </w:numPr>
              <w:spacing w:after="0" w:line="240" w:lineRule="auto"/>
              <w:rPr>
                <w:rFonts w:cstheme="minorHAnsi"/>
                <w:bCs/>
                <w:noProof/>
                <w:color w:val="000000" w:themeColor="text1"/>
              </w:rPr>
            </w:pPr>
            <w:r w:rsidRPr="0049180B">
              <w:rPr>
                <w:rFonts w:cstheme="minorHAnsi"/>
                <w:bCs/>
                <w:noProof/>
                <w:color w:val="000000" w:themeColor="text1"/>
              </w:rPr>
              <w:t>Oprogramowanie do sprzętu</w:t>
            </w:r>
          </w:p>
          <w:p w14:paraId="057CFA76" w14:textId="77777777" w:rsidR="005843FB" w:rsidRPr="0049180B" w:rsidRDefault="005843FB" w:rsidP="00A10BDD">
            <w:pPr>
              <w:pStyle w:val="Akapitzlist"/>
              <w:numPr>
                <w:ilvl w:val="0"/>
                <w:numId w:val="137"/>
              </w:numPr>
              <w:spacing w:after="0" w:line="240" w:lineRule="auto"/>
              <w:rPr>
                <w:rFonts w:cstheme="minorHAnsi"/>
                <w:bCs/>
                <w:noProof/>
                <w:color w:val="000000" w:themeColor="text1"/>
              </w:rPr>
            </w:pPr>
            <w:r w:rsidRPr="0049180B">
              <w:rPr>
                <w:rFonts w:cstheme="minorHAnsi"/>
                <w:bCs/>
                <w:noProof/>
                <w:color w:val="000000" w:themeColor="text1"/>
              </w:rPr>
              <w:t>Kabel umożliwiający podłączenie do komputera</w:t>
            </w:r>
          </w:p>
          <w:p w14:paraId="26A13CE3" w14:textId="77777777" w:rsidR="005843FB" w:rsidRPr="0049180B" w:rsidRDefault="005843FB" w:rsidP="00A10BDD">
            <w:pPr>
              <w:pStyle w:val="Akapitzlist"/>
              <w:numPr>
                <w:ilvl w:val="0"/>
                <w:numId w:val="137"/>
              </w:numPr>
              <w:spacing w:after="0" w:line="240" w:lineRule="auto"/>
              <w:rPr>
                <w:rFonts w:cstheme="minorHAnsi"/>
                <w:bCs/>
                <w:noProof/>
                <w:color w:val="000000" w:themeColor="text1"/>
              </w:rPr>
            </w:pPr>
            <w:r w:rsidRPr="0049180B">
              <w:rPr>
                <w:rFonts w:cstheme="minorHAnsi"/>
                <w:bCs/>
                <w:noProof/>
                <w:color w:val="000000" w:themeColor="text1"/>
              </w:rPr>
              <w:t>Instrukca obsługi w języklu polskim lub angielskim</w:t>
            </w:r>
          </w:p>
        </w:tc>
      </w:tr>
      <w:tr w:rsidR="005843FB" w:rsidRPr="0049180B" w14:paraId="2C63D5CF" w14:textId="77777777" w:rsidTr="005843FB">
        <w:trPr>
          <w:trHeight w:val="284"/>
        </w:trPr>
        <w:tc>
          <w:tcPr>
            <w:tcW w:w="1216" w:type="pct"/>
            <w:vAlign w:val="center"/>
          </w:tcPr>
          <w:p w14:paraId="0F0EC582" w14:textId="77777777" w:rsidR="005843FB" w:rsidRPr="0049180B" w:rsidRDefault="005843FB" w:rsidP="005843FB">
            <w:pPr>
              <w:spacing w:before="15" w:after="15"/>
              <w:rPr>
                <w:rFonts w:cstheme="minorHAnsi"/>
                <w:bCs/>
                <w:noProof/>
                <w:color w:val="000000" w:themeColor="text1"/>
              </w:rPr>
            </w:pPr>
            <w:r w:rsidRPr="0049180B">
              <w:rPr>
                <w:rFonts w:cstheme="minorHAnsi"/>
                <w:bCs/>
                <w:noProof/>
                <w:color w:val="000000" w:themeColor="text1"/>
              </w:rPr>
              <w:t xml:space="preserve">Certyfikaty </w:t>
            </w:r>
          </w:p>
        </w:tc>
        <w:tc>
          <w:tcPr>
            <w:tcW w:w="3784" w:type="pct"/>
            <w:vAlign w:val="center"/>
          </w:tcPr>
          <w:p w14:paraId="44BBB86F" w14:textId="77777777" w:rsidR="005843FB" w:rsidRPr="0049180B" w:rsidRDefault="005843FB" w:rsidP="00A10BDD">
            <w:pPr>
              <w:numPr>
                <w:ilvl w:val="0"/>
                <w:numId w:val="135"/>
              </w:numPr>
              <w:spacing w:after="0" w:line="240" w:lineRule="auto"/>
              <w:rPr>
                <w:rFonts w:cstheme="minorHAnsi"/>
                <w:bCs/>
                <w:noProof/>
                <w:color w:val="000000" w:themeColor="text1"/>
              </w:rPr>
            </w:pPr>
            <w:r w:rsidRPr="0049180B">
              <w:rPr>
                <w:rFonts w:eastAsia="Times New Roman" w:cs="Times New Roman"/>
                <w:color w:val="000000" w:themeColor="text1"/>
                <w:lang w:eastAsia="pl-PL"/>
              </w:rPr>
              <w:t>Certyfikaty CE,</w:t>
            </w:r>
          </w:p>
          <w:p w14:paraId="709F5A9B" w14:textId="77777777" w:rsidR="005843FB" w:rsidRPr="0049180B" w:rsidRDefault="005843FB" w:rsidP="005843FB">
            <w:pPr>
              <w:spacing w:after="0" w:line="240" w:lineRule="auto"/>
              <w:rPr>
                <w:rFonts w:cstheme="minorHAnsi"/>
                <w:bCs/>
                <w:noProof/>
                <w:color w:val="000000" w:themeColor="text1"/>
              </w:rPr>
            </w:pPr>
          </w:p>
        </w:tc>
      </w:tr>
    </w:tbl>
    <w:p w14:paraId="36886C00" w14:textId="3291FFC9" w:rsidR="005843FB" w:rsidRPr="0049180B" w:rsidRDefault="005843FB" w:rsidP="005843FB">
      <w:pPr>
        <w:spacing w:after="0" w:line="240" w:lineRule="auto"/>
        <w:outlineLvl w:val="0"/>
        <w:rPr>
          <w:rFonts w:eastAsia="Times New Roman" w:cstheme="minorHAnsi"/>
          <w:b/>
          <w:bCs/>
          <w:caps/>
          <w:color w:val="000000" w:themeColor="text1"/>
          <w:lang w:eastAsia="pl-PL"/>
        </w:rPr>
      </w:pPr>
    </w:p>
    <w:tbl>
      <w:tblPr>
        <w:tblpPr w:leftFromText="141" w:rightFromText="141" w:vertAnchor="text" w:horzAnchor="margin" w:tblpY="174"/>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40"/>
        <w:gridCol w:w="6658"/>
      </w:tblGrid>
      <w:tr w:rsidR="005843FB" w:rsidRPr="0049180B" w14:paraId="72F535A3" w14:textId="77777777" w:rsidTr="005843FB">
        <w:trPr>
          <w:trHeight w:val="284"/>
        </w:trPr>
        <w:tc>
          <w:tcPr>
            <w:tcW w:w="5000" w:type="pct"/>
            <w:gridSpan w:val="2"/>
            <w:vAlign w:val="center"/>
          </w:tcPr>
          <w:p w14:paraId="2AA40F8C" w14:textId="4E19B6EC" w:rsidR="005843FB" w:rsidRPr="0049180B" w:rsidRDefault="003A6796" w:rsidP="003A6796">
            <w:pPr>
              <w:pStyle w:val="Akapitzlist"/>
              <w:spacing w:after="200" w:line="276" w:lineRule="auto"/>
              <w:ind w:left="649"/>
              <w:jc w:val="center"/>
              <w:rPr>
                <w:rFonts w:cstheme="minorHAnsi"/>
                <w:b/>
                <w:color w:val="000000" w:themeColor="text1"/>
              </w:rPr>
            </w:pPr>
            <w:r w:rsidRPr="0049180B">
              <w:rPr>
                <w:rFonts w:cstheme="minorHAnsi"/>
                <w:b/>
                <w:color w:val="000000" w:themeColor="text1"/>
              </w:rPr>
              <w:lastRenderedPageBreak/>
              <w:t>Specyfikacja nr 13</w:t>
            </w:r>
          </w:p>
        </w:tc>
      </w:tr>
      <w:tr w:rsidR="005843FB" w:rsidRPr="0049180B" w14:paraId="5B9C4FD7" w14:textId="77777777" w:rsidTr="005843FB">
        <w:trPr>
          <w:trHeight w:val="284"/>
        </w:trPr>
        <w:tc>
          <w:tcPr>
            <w:tcW w:w="5000" w:type="pct"/>
            <w:gridSpan w:val="2"/>
            <w:vAlign w:val="center"/>
          </w:tcPr>
          <w:p w14:paraId="4417AEDE" w14:textId="77777777" w:rsidR="005843FB" w:rsidRPr="0049180B" w:rsidRDefault="005843FB" w:rsidP="005843FB">
            <w:pPr>
              <w:ind w:left="-71"/>
              <w:jc w:val="center"/>
              <w:rPr>
                <w:rFonts w:cstheme="minorHAnsi"/>
                <w:b/>
                <w:color w:val="000000" w:themeColor="text1"/>
              </w:rPr>
            </w:pPr>
            <w:r w:rsidRPr="0049180B">
              <w:rPr>
                <w:rFonts w:cstheme="minorHAnsi"/>
                <w:b/>
                <w:color w:val="000000" w:themeColor="text1"/>
              </w:rPr>
              <w:t>Luksomierz – 1 szt.</w:t>
            </w:r>
          </w:p>
        </w:tc>
      </w:tr>
      <w:tr w:rsidR="005843FB" w:rsidRPr="0049180B" w14:paraId="74C81D78" w14:textId="77777777" w:rsidTr="005843FB">
        <w:trPr>
          <w:trHeight w:val="284"/>
        </w:trPr>
        <w:tc>
          <w:tcPr>
            <w:tcW w:w="1216" w:type="pct"/>
            <w:vAlign w:val="center"/>
          </w:tcPr>
          <w:p w14:paraId="16AFD91A" w14:textId="77777777" w:rsidR="005843FB" w:rsidRPr="0049180B" w:rsidRDefault="005843FB" w:rsidP="005843FB">
            <w:pPr>
              <w:spacing w:before="15" w:after="15"/>
              <w:jc w:val="center"/>
              <w:rPr>
                <w:rFonts w:cstheme="minorHAnsi"/>
                <w:b/>
                <w:noProof/>
                <w:color w:val="000000" w:themeColor="text1"/>
              </w:rPr>
            </w:pPr>
            <w:r w:rsidRPr="0049180B">
              <w:rPr>
                <w:rFonts w:cstheme="minorHAnsi"/>
                <w:b/>
                <w:noProof/>
                <w:color w:val="000000" w:themeColor="text1"/>
              </w:rPr>
              <w:t>Właściwości:</w:t>
            </w:r>
          </w:p>
        </w:tc>
        <w:tc>
          <w:tcPr>
            <w:tcW w:w="3784" w:type="pct"/>
            <w:vAlign w:val="center"/>
          </w:tcPr>
          <w:p w14:paraId="732886CB" w14:textId="77777777" w:rsidR="005843FB" w:rsidRPr="0049180B" w:rsidRDefault="005843FB" w:rsidP="005843FB">
            <w:pPr>
              <w:ind w:left="-71"/>
              <w:jc w:val="center"/>
              <w:rPr>
                <w:rFonts w:cstheme="minorHAnsi"/>
                <w:b/>
                <w:color w:val="000000" w:themeColor="text1"/>
              </w:rPr>
            </w:pPr>
            <w:r w:rsidRPr="0049180B">
              <w:rPr>
                <w:rFonts w:cstheme="minorHAnsi"/>
                <w:b/>
                <w:color w:val="000000" w:themeColor="text1"/>
              </w:rPr>
              <w:t>Opis parametrów:</w:t>
            </w:r>
          </w:p>
        </w:tc>
      </w:tr>
      <w:tr w:rsidR="005843FB" w:rsidRPr="0049180B" w14:paraId="31370288" w14:textId="77777777" w:rsidTr="005843FB">
        <w:trPr>
          <w:trHeight w:val="284"/>
        </w:trPr>
        <w:tc>
          <w:tcPr>
            <w:tcW w:w="1216" w:type="pct"/>
            <w:vAlign w:val="center"/>
          </w:tcPr>
          <w:p w14:paraId="3C1F6B05" w14:textId="77777777" w:rsidR="005843FB" w:rsidRPr="0049180B" w:rsidRDefault="005843FB" w:rsidP="005843FB">
            <w:pPr>
              <w:spacing w:before="15" w:after="15"/>
              <w:jc w:val="center"/>
              <w:rPr>
                <w:rFonts w:cstheme="minorHAnsi"/>
                <w:noProof/>
                <w:color w:val="000000" w:themeColor="text1"/>
              </w:rPr>
            </w:pPr>
            <w:r w:rsidRPr="0049180B">
              <w:rPr>
                <w:rFonts w:cstheme="minorHAnsi"/>
                <w:noProof/>
                <w:color w:val="000000" w:themeColor="text1"/>
              </w:rPr>
              <w:t xml:space="preserve">Przeznaczenie </w:t>
            </w:r>
          </w:p>
        </w:tc>
        <w:tc>
          <w:tcPr>
            <w:tcW w:w="3784" w:type="pct"/>
            <w:vAlign w:val="center"/>
          </w:tcPr>
          <w:p w14:paraId="1C598459" w14:textId="77777777" w:rsidR="005843FB" w:rsidRPr="0049180B" w:rsidRDefault="005843FB" w:rsidP="005843FB">
            <w:pPr>
              <w:autoSpaceDE w:val="0"/>
              <w:autoSpaceDN w:val="0"/>
              <w:adjustRightInd w:val="0"/>
              <w:spacing w:after="0" w:line="240" w:lineRule="auto"/>
              <w:rPr>
                <w:rFonts w:cstheme="minorHAnsi"/>
                <w:color w:val="000000" w:themeColor="text1"/>
              </w:rPr>
            </w:pPr>
            <w:r w:rsidRPr="0049180B">
              <w:rPr>
                <w:rFonts w:cstheme="minorHAnsi"/>
                <w:color w:val="000000" w:themeColor="text1"/>
              </w:rPr>
              <w:t>Sprawdzanie natężenia światła na wystawach w magazynach</w:t>
            </w:r>
          </w:p>
        </w:tc>
      </w:tr>
      <w:tr w:rsidR="005843FB" w:rsidRPr="0049180B" w14:paraId="141639E5" w14:textId="77777777" w:rsidTr="005843FB">
        <w:trPr>
          <w:trHeight w:val="284"/>
        </w:trPr>
        <w:tc>
          <w:tcPr>
            <w:tcW w:w="1216" w:type="pct"/>
            <w:vAlign w:val="center"/>
          </w:tcPr>
          <w:p w14:paraId="2668D7BA" w14:textId="77777777" w:rsidR="005843FB" w:rsidRPr="0049180B" w:rsidRDefault="005843FB" w:rsidP="005843FB">
            <w:pPr>
              <w:spacing w:before="15" w:after="15"/>
              <w:rPr>
                <w:rFonts w:cstheme="minorHAnsi"/>
                <w:noProof/>
                <w:color w:val="000000" w:themeColor="text1"/>
              </w:rPr>
            </w:pPr>
            <w:r w:rsidRPr="0049180B">
              <w:rPr>
                <w:rFonts w:cstheme="minorHAnsi"/>
                <w:noProof/>
                <w:color w:val="000000" w:themeColor="text1"/>
              </w:rPr>
              <w:t xml:space="preserve">Parametry </w:t>
            </w:r>
          </w:p>
        </w:tc>
        <w:tc>
          <w:tcPr>
            <w:tcW w:w="3784" w:type="pct"/>
            <w:vAlign w:val="center"/>
          </w:tcPr>
          <w:p w14:paraId="1F28B684" w14:textId="77777777" w:rsidR="005843FB" w:rsidRPr="0049180B" w:rsidRDefault="005843FB" w:rsidP="005843FB">
            <w:pPr>
              <w:pStyle w:val="Akapitzlist"/>
              <w:autoSpaceDE w:val="0"/>
              <w:autoSpaceDN w:val="0"/>
              <w:adjustRightInd w:val="0"/>
              <w:spacing w:after="0" w:line="240" w:lineRule="auto"/>
              <w:ind w:left="128"/>
              <w:rPr>
                <w:rFonts w:eastAsia="Times New Roman" w:cs="SwitzerlandCondensed"/>
                <w:b/>
                <w:color w:val="000000" w:themeColor="text1"/>
                <w:lang w:eastAsia="pl-PL"/>
              </w:rPr>
            </w:pPr>
            <w:r w:rsidRPr="0049180B">
              <w:rPr>
                <w:rFonts w:eastAsia="Times New Roman" w:cs="SwitzerlandCondensed"/>
                <w:b/>
                <w:color w:val="000000" w:themeColor="text1"/>
                <w:lang w:eastAsia="pl-PL"/>
              </w:rPr>
              <w:t>Mierzone parametry:</w:t>
            </w:r>
          </w:p>
          <w:p w14:paraId="77EEA56A" w14:textId="77777777" w:rsidR="005843FB" w:rsidRPr="0049180B" w:rsidRDefault="005843FB" w:rsidP="005843FB">
            <w:pPr>
              <w:pStyle w:val="Akapitzlist"/>
              <w:autoSpaceDE w:val="0"/>
              <w:autoSpaceDN w:val="0"/>
              <w:adjustRightInd w:val="0"/>
              <w:spacing w:after="0" w:line="240" w:lineRule="auto"/>
              <w:rPr>
                <w:color w:val="000000" w:themeColor="text1"/>
              </w:rPr>
            </w:pPr>
            <w:r w:rsidRPr="0049180B">
              <w:rPr>
                <w:color w:val="000000" w:themeColor="text1"/>
              </w:rPr>
              <w:br/>
              <w:t>promieniowanie UV (UV) w zakresie min. 300 - 400 nM</w:t>
            </w:r>
          </w:p>
          <w:p w14:paraId="194CCDF1" w14:textId="77777777" w:rsidR="005843FB" w:rsidRPr="0049180B" w:rsidRDefault="005843FB" w:rsidP="00A10BDD">
            <w:pPr>
              <w:pStyle w:val="Akapitzlist"/>
              <w:numPr>
                <w:ilvl w:val="0"/>
                <w:numId w:val="135"/>
              </w:numPr>
              <w:autoSpaceDE w:val="0"/>
              <w:autoSpaceDN w:val="0"/>
              <w:adjustRightInd w:val="0"/>
              <w:spacing w:after="0" w:line="240" w:lineRule="auto"/>
              <w:rPr>
                <w:color w:val="000000" w:themeColor="text1"/>
              </w:rPr>
            </w:pPr>
            <w:r w:rsidRPr="0049180B">
              <w:rPr>
                <w:color w:val="000000" w:themeColor="text1"/>
              </w:rPr>
              <w:t>natężenie promieniowania UV w zakresie min.  2 - 10,000 mW/M2</w:t>
            </w:r>
          </w:p>
          <w:p w14:paraId="328568E6" w14:textId="77777777" w:rsidR="005843FB" w:rsidRPr="0049180B" w:rsidRDefault="005843FB" w:rsidP="00A10BDD">
            <w:pPr>
              <w:pStyle w:val="Akapitzlist"/>
              <w:numPr>
                <w:ilvl w:val="0"/>
                <w:numId w:val="135"/>
              </w:numPr>
              <w:autoSpaceDE w:val="0"/>
              <w:autoSpaceDN w:val="0"/>
              <w:adjustRightInd w:val="0"/>
              <w:spacing w:after="0" w:line="240" w:lineRule="auto"/>
              <w:rPr>
                <w:color w:val="000000" w:themeColor="text1"/>
              </w:rPr>
            </w:pPr>
            <w:r w:rsidRPr="0049180B">
              <w:rPr>
                <w:color w:val="000000" w:themeColor="text1"/>
              </w:rPr>
              <w:t xml:space="preserve"> promieniowanie światła widzialnego (Lux) w zakresie min. 400 - 700nM</w:t>
            </w:r>
          </w:p>
          <w:p w14:paraId="43160AEF" w14:textId="77777777" w:rsidR="005843FB" w:rsidRPr="0049180B" w:rsidRDefault="005843FB" w:rsidP="00A10BDD">
            <w:pPr>
              <w:pStyle w:val="Akapitzlist"/>
              <w:numPr>
                <w:ilvl w:val="0"/>
                <w:numId w:val="135"/>
              </w:numPr>
              <w:autoSpaceDE w:val="0"/>
              <w:autoSpaceDN w:val="0"/>
              <w:adjustRightInd w:val="0"/>
              <w:spacing w:after="0" w:line="240" w:lineRule="auto"/>
              <w:rPr>
                <w:color w:val="000000" w:themeColor="text1"/>
              </w:rPr>
            </w:pPr>
            <w:r w:rsidRPr="0049180B">
              <w:rPr>
                <w:color w:val="000000" w:themeColor="text1"/>
              </w:rPr>
              <w:t>natężenie światła widzialnego w zakresie  min. 0.1 - 200,000 Lux</w:t>
            </w:r>
          </w:p>
          <w:p w14:paraId="3FAE4253" w14:textId="77777777" w:rsidR="005843FB" w:rsidRPr="0049180B" w:rsidRDefault="005843FB" w:rsidP="005843FB">
            <w:pPr>
              <w:pStyle w:val="Akapitzlist"/>
              <w:autoSpaceDE w:val="0"/>
              <w:autoSpaceDN w:val="0"/>
              <w:adjustRightInd w:val="0"/>
              <w:spacing w:after="0" w:line="240" w:lineRule="auto"/>
              <w:rPr>
                <w:color w:val="000000" w:themeColor="text1"/>
              </w:rPr>
            </w:pPr>
          </w:p>
          <w:p w14:paraId="1B333947" w14:textId="77777777" w:rsidR="005843FB" w:rsidRPr="0049180B" w:rsidRDefault="005843FB" w:rsidP="005843FB">
            <w:pPr>
              <w:autoSpaceDE w:val="0"/>
              <w:autoSpaceDN w:val="0"/>
              <w:adjustRightInd w:val="0"/>
              <w:spacing w:after="0" w:line="240" w:lineRule="auto"/>
              <w:rPr>
                <w:rFonts w:eastAsia="Times New Roman" w:cstheme="minorHAnsi"/>
                <w:b/>
                <w:color w:val="000000" w:themeColor="text1"/>
                <w:lang w:eastAsia="pl-PL"/>
              </w:rPr>
            </w:pPr>
            <w:r w:rsidRPr="0049180B">
              <w:rPr>
                <w:rFonts w:eastAsia="Times New Roman" w:cstheme="minorHAnsi"/>
                <w:b/>
                <w:color w:val="000000" w:themeColor="text1"/>
                <w:lang w:eastAsia="pl-PL"/>
              </w:rPr>
              <w:t>Wymagana dokładność pomiaru:</w:t>
            </w:r>
          </w:p>
          <w:p w14:paraId="17292B71" w14:textId="77777777" w:rsidR="005843FB" w:rsidRPr="0049180B" w:rsidRDefault="005843FB" w:rsidP="00A10BDD">
            <w:pPr>
              <w:pStyle w:val="Akapitzlist"/>
              <w:numPr>
                <w:ilvl w:val="0"/>
                <w:numId w:val="161"/>
              </w:numPr>
              <w:autoSpaceDE w:val="0"/>
              <w:autoSpaceDN w:val="0"/>
              <w:adjustRightInd w:val="0"/>
              <w:spacing w:after="0" w:line="240" w:lineRule="auto"/>
              <w:rPr>
                <w:rFonts w:eastAsia="Times New Roman" w:cstheme="minorHAnsi"/>
                <w:color w:val="000000" w:themeColor="text1"/>
                <w:lang w:eastAsia="pl-PL"/>
              </w:rPr>
            </w:pPr>
            <w:r w:rsidRPr="0049180B">
              <w:rPr>
                <w:rFonts w:eastAsia="Times New Roman" w:cstheme="minorHAnsi"/>
                <w:color w:val="000000" w:themeColor="text1"/>
                <w:lang w:eastAsia="pl-PL"/>
              </w:rPr>
              <w:t>Dokładność</w:t>
            </w:r>
            <w:r w:rsidRPr="0049180B">
              <w:rPr>
                <w:color w:val="000000" w:themeColor="text1"/>
              </w:rPr>
              <w:t xml:space="preserve">  min. Lux: 5% ±1 cyfra; UV: 15% ±1 cyfra;</w:t>
            </w:r>
          </w:p>
          <w:p w14:paraId="21744EF1" w14:textId="77777777" w:rsidR="005843FB" w:rsidRPr="0049180B" w:rsidRDefault="005843FB" w:rsidP="005843FB">
            <w:pPr>
              <w:pStyle w:val="Akapitzlist"/>
              <w:autoSpaceDE w:val="0"/>
              <w:autoSpaceDN w:val="0"/>
              <w:adjustRightInd w:val="0"/>
              <w:spacing w:after="0" w:line="240" w:lineRule="auto"/>
              <w:rPr>
                <w:rFonts w:eastAsia="Times New Roman" w:cstheme="minorHAnsi"/>
                <w:color w:val="000000" w:themeColor="text1"/>
                <w:lang w:eastAsia="pl-PL"/>
              </w:rPr>
            </w:pPr>
          </w:p>
          <w:p w14:paraId="06053292" w14:textId="77777777" w:rsidR="005843FB" w:rsidRPr="0049180B" w:rsidRDefault="005843FB" w:rsidP="005843FB">
            <w:pPr>
              <w:spacing w:after="0" w:line="240" w:lineRule="auto"/>
              <w:rPr>
                <w:rFonts w:eastAsia="Times New Roman" w:cstheme="minorHAnsi"/>
                <w:b/>
                <w:color w:val="000000" w:themeColor="text1"/>
                <w:lang w:eastAsia="pl-PL"/>
              </w:rPr>
            </w:pPr>
            <w:r w:rsidRPr="0049180B">
              <w:rPr>
                <w:rFonts w:eastAsia="Times New Roman" w:cstheme="minorHAnsi"/>
                <w:b/>
                <w:color w:val="000000" w:themeColor="text1"/>
                <w:lang w:eastAsia="pl-PL"/>
              </w:rPr>
              <w:t>Parametry użytkowania:</w:t>
            </w:r>
          </w:p>
          <w:p w14:paraId="1071B54D" w14:textId="77777777" w:rsidR="005843FB" w:rsidRPr="0049180B" w:rsidRDefault="005843FB" w:rsidP="00A10BDD">
            <w:pPr>
              <w:pStyle w:val="Akapitzlist"/>
              <w:numPr>
                <w:ilvl w:val="0"/>
                <w:numId w:val="159"/>
              </w:numPr>
              <w:spacing w:after="0" w:line="240" w:lineRule="auto"/>
              <w:rPr>
                <w:rFonts w:eastAsia="Times New Roman" w:cstheme="minorHAnsi"/>
                <w:color w:val="000000" w:themeColor="text1"/>
                <w:lang w:eastAsia="pl-PL"/>
              </w:rPr>
            </w:pPr>
            <w:r w:rsidRPr="0049180B">
              <w:rPr>
                <w:rFonts w:eastAsia="Times New Roman" w:cstheme="minorHAnsi"/>
                <w:color w:val="000000" w:themeColor="text1"/>
                <w:lang w:eastAsia="pl-PL"/>
              </w:rPr>
              <w:t>temperatura i wilgotność robocza w zakresie  min. 5-50°C</w:t>
            </w:r>
          </w:p>
          <w:p w14:paraId="75450F87" w14:textId="77777777" w:rsidR="005843FB" w:rsidRPr="0049180B" w:rsidRDefault="005843FB" w:rsidP="00A10BDD">
            <w:pPr>
              <w:pStyle w:val="Akapitzlist"/>
              <w:numPr>
                <w:ilvl w:val="0"/>
                <w:numId w:val="159"/>
              </w:numPr>
              <w:spacing w:after="0" w:line="240" w:lineRule="auto"/>
              <w:rPr>
                <w:rFonts w:eastAsia="Times New Roman" w:cstheme="minorHAnsi"/>
                <w:color w:val="000000" w:themeColor="text1"/>
                <w:lang w:eastAsia="pl-PL"/>
              </w:rPr>
            </w:pPr>
            <w:r w:rsidRPr="0049180B">
              <w:rPr>
                <w:rFonts w:eastAsia="Times New Roman" w:cstheme="minorHAnsi"/>
                <w:color w:val="000000" w:themeColor="text1"/>
                <w:lang w:eastAsia="pl-PL"/>
              </w:rPr>
              <w:t>wilgotność względna w zakresie  min. 10% - 80%</w:t>
            </w:r>
          </w:p>
          <w:p w14:paraId="7571B5F6" w14:textId="77777777" w:rsidR="005843FB" w:rsidRPr="0049180B" w:rsidRDefault="005843FB" w:rsidP="005843FB">
            <w:pPr>
              <w:spacing w:after="0" w:line="240" w:lineRule="auto"/>
              <w:rPr>
                <w:rFonts w:eastAsia="Times New Roman" w:cs="Times New Roman"/>
                <w:color w:val="000000" w:themeColor="text1"/>
                <w:lang w:eastAsia="pl-PL"/>
              </w:rPr>
            </w:pPr>
          </w:p>
          <w:p w14:paraId="265E8B64" w14:textId="77777777" w:rsidR="005843FB" w:rsidRPr="0049180B" w:rsidRDefault="005843FB" w:rsidP="005843FB">
            <w:pPr>
              <w:spacing w:after="0" w:line="240" w:lineRule="auto"/>
              <w:rPr>
                <w:rFonts w:eastAsia="Times New Roman" w:cs="Times New Roman"/>
                <w:color w:val="000000" w:themeColor="text1"/>
                <w:lang w:eastAsia="pl-PL"/>
              </w:rPr>
            </w:pPr>
          </w:p>
        </w:tc>
      </w:tr>
      <w:tr w:rsidR="005843FB" w:rsidRPr="0049180B" w14:paraId="5F29B59F" w14:textId="77777777" w:rsidTr="005843FB">
        <w:trPr>
          <w:trHeight w:val="284"/>
        </w:trPr>
        <w:tc>
          <w:tcPr>
            <w:tcW w:w="1216" w:type="pct"/>
            <w:vAlign w:val="center"/>
          </w:tcPr>
          <w:p w14:paraId="33B7D35E" w14:textId="77777777" w:rsidR="005843FB" w:rsidRPr="0049180B" w:rsidRDefault="005843FB" w:rsidP="005843FB">
            <w:pPr>
              <w:spacing w:before="15" w:after="15"/>
              <w:rPr>
                <w:rFonts w:cstheme="minorHAnsi"/>
                <w:bCs/>
                <w:noProof/>
                <w:color w:val="000000" w:themeColor="text1"/>
              </w:rPr>
            </w:pPr>
            <w:r w:rsidRPr="0049180B">
              <w:rPr>
                <w:rFonts w:cstheme="minorHAnsi"/>
                <w:bCs/>
                <w:noProof/>
                <w:color w:val="000000" w:themeColor="text1"/>
              </w:rPr>
              <w:t>Opis konstrukcji</w:t>
            </w:r>
          </w:p>
        </w:tc>
        <w:tc>
          <w:tcPr>
            <w:tcW w:w="3784" w:type="pct"/>
            <w:vAlign w:val="center"/>
          </w:tcPr>
          <w:p w14:paraId="2E349A70" w14:textId="77777777" w:rsidR="005843FB" w:rsidRPr="0049180B" w:rsidRDefault="005843FB" w:rsidP="00A10BDD">
            <w:pPr>
              <w:pStyle w:val="Akapitzlist"/>
              <w:numPr>
                <w:ilvl w:val="0"/>
                <w:numId w:val="160"/>
              </w:numPr>
              <w:autoSpaceDE w:val="0"/>
              <w:autoSpaceDN w:val="0"/>
              <w:adjustRightInd w:val="0"/>
              <w:spacing w:after="0" w:line="240" w:lineRule="auto"/>
              <w:rPr>
                <w:rFonts w:eastAsia="Times New Roman" w:cs="SwitzerlandCondensed"/>
                <w:color w:val="000000" w:themeColor="text1"/>
                <w:lang w:eastAsia="pl-PL"/>
              </w:rPr>
            </w:pPr>
            <w:r w:rsidRPr="0049180B">
              <w:rPr>
                <w:rFonts w:eastAsia="Times New Roman" w:cs="SwitzerlandCondensed"/>
                <w:color w:val="000000" w:themeColor="text1"/>
                <w:lang w:eastAsia="pl-PL"/>
              </w:rPr>
              <w:t xml:space="preserve">źródło zasilania bateria lub akumulator </w:t>
            </w:r>
          </w:p>
          <w:p w14:paraId="331573A2" w14:textId="77777777" w:rsidR="005843FB" w:rsidRPr="0049180B" w:rsidRDefault="005843FB" w:rsidP="00A10BDD">
            <w:pPr>
              <w:pStyle w:val="Akapitzlist"/>
              <w:numPr>
                <w:ilvl w:val="0"/>
                <w:numId w:val="160"/>
              </w:numPr>
              <w:autoSpaceDE w:val="0"/>
              <w:autoSpaceDN w:val="0"/>
              <w:adjustRightInd w:val="0"/>
              <w:spacing w:after="0" w:line="240" w:lineRule="auto"/>
              <w:rPr>
                <w:rFonts w:eastAsia="Times New Roman" w:cs="SwitzerlandCondensed"/>
                <w:color w:val="000000" w:themeColor="text1"/>
                <w:lang w:eastAsia="pl-PL"/>
              </w:rPr>
            </w:pPr>
            <w:r w:rsidRPr="0049180B">
              <w:rPr>
                <w:rFonts w:eastAsia="Times New Roman" w:cs="SwitzerlandCondensed"/>
                <w:color w:val="000000" w:themeColor="text1"/>
                <w:lang w:eastAsia="pl-PL"/>
              </w:rPr>
              <w:t>fotodetektor- zestaw wymiennych sond lub zabudowany w urządzeniu</w:t>
            </w:r>
          </w:p>
          <w:p w14:paraId="5901E97D" w14:textId="77777777" w:rsidR="005843FB" w:rsidRPr="0049180B" w:rsidRDefault="005843FB" w:rsidP="00A10BDD">
            <w:pPr>
              <w:pStyle w:val="Akapitzlist"/>
              <w:numPr>
                <w:ilvl w:val="0"/>
                <w:numId w:val="160"/>
              </w:numPr>
              <w:autoSpaceDE w:val="0"/>
              <w:autoSpaceDN w:val="0"/>
              <w:adjustRightInd w:val="0"/>
              <w:spacing w:after="0" w:line="240" w:lineRule="auto"/>
              <w:rPr>
                <w:rFonts w:eastAsia="Times New Roman" w:cs="SwitzerlandCondensed"/>
                <w:color w:val="000000" w:themeColor="text1"/>
                <w:lang w:eastAsia="pl-PL"/>
              </w:rPr>
            </w:pPr>
            <w:r w:rsidRPr="0049180B">
              <w:rPr>
                <w:rFonts w:eastAsia="Times New Roman" w:cs="SwitzerlandCondensed"/>
                <w:color w:val="000000" w:themeColor="text1"/>
                <w:lang w:eastAsia="pl-PL"/>
              </w:rPr>
              <w:t>Czas pracy min. 25 h ciągłej pracy</w:t>
            </w:r>
          </w:p>
          <w:p w14:paraId="39673FDF" w14:textId="77777777" w:rsidR="005843FB" w:rsidRPr="0049180B" w:rsidRDefault="005843FB" w:rsidP="00A10BDD">
            <w:pPr>
              <w:pStyle w:val="Akapitzlist"/>
              <w:numPr>
                <w:ilvl w:val="0"/>
                <w:numId w:val="160"/>
              </w:numPr>
              <w:autoSpaceDE w:val="0"/>
              <w:autoSpaceDN w:val="0"/>
              <w:adjustRightInd w:val="0"/>
              <w:spacing w:after="0" w:line="240" w:lineRule="auto"/>
              <w:rPr>
                <w:rFonts w:eastAsia="Times New Roman" w:cs="SwitzerlandCondensed"/>
                <w:color w:val="000000" w:themeColor="text1"/>
                <w:lang w:eastAsia="pl-PL"/>
              </w:rPr>
            </w:pPr>
            <w:r w:rsidRPr="0049180B">
              <w:rPr>
                <w:rFonts w:eastAsia="Times New Roman" w:cs="SwitzerlandCondensed"/>
                <w:color w:val="000000" w:themeColor="text1"/>
                <w:lang w:eastAsia="pl-PL"/>
              </w:rPr>
              <w:t>Wyświetlacz LCD</w:t>
            </w:r>
          </w:p>
          <w:p w14:paraId="490A1139" w14:textId="77777777" w:rsidR="005843FB" w:rsidRPr="0049180B" w:rsidRDefault="005843FB" w:rsidP="00A10BDD">
            <w:pPr>
              <w:pStyle w:val="Akapitzlist"/>
              <w:numPr>
                <w:ilvl w:val="0"/>
                <w:numId w:val="160"/>
              </w:numPr>
              <w:autoSpaceDE w:val="0"/>
              <w:autoSpaceDN w:val="0"/>
              <w:adjustRightInd w:val="0"/>
              <w:spacing w:after="0" w:line="240" w:lineRule="auto"/>
              <w:rPr>
                <w:rFonts w:eastAsia="Times New Roman" w:cs="SwitzerlandCondensed"/>
                <w:color w:val="000000" w:themeColor="text1"/>
                <w:lang w:eastAsia="pl-PL"/>
              </w:rPr>
            </w:pPr>
            <w:r w:rsidRPr="0049180B">
              <w:rPr>
                <w:rFonts w:eastAsia="Times New Roman" w:cs="SwitzerlandCondensed"/>
                <w:color w:val="000000" w:themeColor="text1"/>
                <w:lang w:eastAsia="pl-PL"/>
              </w:rPr>
              <w:t>pamięć co najmniej 999 wyników pomiarowych</w:t>
            </w:r>
          </w:p>
          <w:p w14:paraId="22438EED" w14:textId="77777777" w:rsidR="005843FB" w:rsidRPr="0049180B" w:rsidRDefault="005843FB" w:rsidP="00A10BDD">
            <w:pPr>
              <w:pStyle w:val="Akapitzlist"/>
              <w:numPr>
                <w:ilvl w:val="0"/>
                <w:numId w:val="160"/>
              </w:numPr>
              <w:autoSpaceDE w:val="0"/>
              <w:autoSpaceDN w:val="0"/>
              <w:adjustRightInd w:val="0"/>
              <w:spacing w:after="0" w:line="240" w:lineRule="auto"/>
              <w:rPr>
                <w:rFonts w:eastAsia="Times New Roman" w:cs="SwitzerlandCondensed"/>
                <w:color w:val="000000" w:themeColor="text1"/>
                <w:lang w:eastAsia="pl-PL"/>
              </w:rPr>
            </w:pPr>
            <w:r w:rsidRPr="0049180B">
              <w:rPr>
                <w:rFonts w:eastAsia="Times New Roman" w:cs="SwitzerlandCondensed"/>
                <w:color w:val="000000" w:themeColor="text1"/>
                <w:lang w:eastAsia="pl-PL"/>
              </w:rPr>
              <w:t>Interfejs – USB</w:t>
            </w:r>
          </w:p>
          <w:p w14:paraId="14CEDE10" w14:textId="77777777" w:rsidR="005843FB" w:rsidRPr="0049180B" w:rsidRDefault="005843FB" w:rsidP="00A10BDD">
            <w:pPr>
              <w:pStyle w:val="Akapitzlist"/>
              <w:numPr>
                <w:ilvl w:val="0"/>
                <w:numId w:val="160"/>
              </w:numPr>
              <w:autoSpaceDE w:val="0"/>
              <w:autoSpaceDN w:val="0"/>
              <w:adjustRightInd w:val="0"/>
              <w:spacing w:after="0" w:line="240" w:lineRule="auto"/>
              <w:rPr>
                <w:rFonts w:cstheme="minorHAnsi"/>
                <w:bCs/>
                <w:noProof/>
                <w:color w:val="000000" w:themeColor="text1"/>
              </w:rPr>
            </w:pPr>
            <w:r w:rsidRPr="0049180B">
              <w:rPr>
                <w:rFonts w:eastAsia="Times New Roman" w:cs="SwitzerlandCondensed"/>
                <w:color w:val="000000" w:themeColor="text1"/>
                <w:lang w:eastAsia="pl-PL"/>
              </w:rPr>
              <w:t xml:space="preserve">Obudowa o wysokiej szczelności ,odporności na uderzenia oraz zarysowania </w:t>
            </w:r>
          </w:p>
        </w:tc>
      </w:tr>
      <w:tr w:rsidR="005843FB" w:rsidRPr="0049180B" w14:paraId="37406D49" w14:textId="77777777" w:rsidTr="005843FB">
        <w:trPr>
          <w:trHeight w:val="284"/>
        </w:trPr>
        <w:tc>
          <w:tcPr>
            <w:tcW w:w="1216" w:type="pct"/>
            <w:vAlign w:val="center"/>
          </w:tcPr>
          <w:p w14:paraId="5E297C3C" w14:textId="77777777" w:rsidR="005843FB" w:rsidRPr="0049180B" w:rsidRDefault="005843FB" w:rsidP="005843FB">
            <w:pPr>
              <w:spacing w:before="15" w:after="15"/>
              <w:rPr>
                <w:rFonts w:cstheme="minorHAnsi"/>
                <w:bCs/>
                <w:noProof/>
                <w:color w:val="000000" w:themeColor="text1"/>
              </w:rPr>
            </w:pPr>
          </w:p>
          <w:p w14:paraId="78900414" w14:textId="77777777" w:rsidR="005843FB" w:rsidRPr="0049180B" w:rsidRDefault="005843FB" w:rsidP="005843FB">
            <w:pPr>
              <w:spacing w:before="15" w:after="15"/>
              <w:rPr>
                <w:rFonts w:cstheme="minorHAnsi"/>
                <w:bCs/>
                <w:noProof/>
                <w:color w:val="000000" w:themeColor="text1"/>
              </w:rPr>
            </w:pPr>
            <w:r w:rsidRPr="0049180B">
              <w:rPr>
                <w:rFonts w:cstheme="minorHAnsi"/>
                <w:bCs/>
                <w:noProof/>
                <w:color w:val="000000" w:themeColor="text1"/>
              </w:rPr>
              <w:t>Wyposażenie dodatkowe</w:t>
            </w:r>
          </w:p>
        </w:tc>
        <w:tc>
          <w:tcPr>
            <w:tcW w:w="3784" w:type="pct"/>
            <w:vAlign w:val="center"/>
          </w:tcPr>
          <w:p w14:paraId="47F95DE3" w14:textId="77777777" w:rsidR="005843FB" w:rsidRPr="0049180B" w:rsidRDefault="005843FB" w:rsidP="005843FB">
            <w:pPr>
              <w:spacing w:after="0" w:line="240" w:lineRule="auto"/>
              <w:rPr>
                <w:rFonts w:cstheme="minorHAnsi"/>
                <w:bCs/>
                <w:noProof/>
                <w:color w:val="000000" w:themeColor="text1"/>
              </w:rPr>
            </w:pPr>
            <w:r w:rsidRPr="0049180B">
              <w:rPr>
                <w:rFonts w:cstheme="minorHAnsi"/>
                <w:bCs/>
                <w:noProof/>
                <w:color w:val="000000" w:themeColor="text1"/>
              </w:rPr>
              <w:t>Etui, lub walizka transportowa</w:t>
            </w:r>
          </w:p>
          <w:p w14:paraId="4493B996" w14:textId="77777777" w:rsidR="005843FB" w:rsidRPr="0049180B" w:rsidRDefault="005843FB" w:rsidP="005843FB">
            <w:pPr>
              <w:spacing w:after="0" w:line="240" w:lineRule="auto"/>
              <w:rPr>
                <w:rFonts w:cstheme="minorHAnsi"/>
                <w:bCs/>
                <w:noProof/>
                <w:color w:val="000000" w:themeColor="text1"/>
              </w:rPr>
            </w:pPr>
            <w:r w:rsidRPr="0049180B">
              <w:rPr>
                <w:rFonts w:cstheme="minorHAnsi"/>
                <w:bCs/>
                <w:noProof/>
                <w:color w:val="000000" w:themeColor="text1"/>
              </w:rPr>
              <w:t>Akumulatory wraz zasilaczem lub baterie</w:t>
            </w:r>
          </w:p>
          <w:p w14:paraId="72438D73" w14:textId="77777777" w:rsidR="005843FB" w:rsidRPr="0049180B" w:rsidRDefault="005843FB" w:rsidP="005843FB">
            <w:pPr>
              <w:spacing w:after="0" w:line="240" w:lineRule="auto"/>
              <w:rPr>
                <w:rFonts w:cstheme="minorHAnsi"/>
                <w:bCs/>
                <w:noProof/>
                <w:color w:val="000000" w:themeColor="text1"/>
              </w:rPr>
            </w:pPr>
            <w:r w:rsidRPr="0049180B">
              <w:rPr>
                <w:rFonts w:cstheme="minorHAnsi"/>
                <w:bCs/>
                <w:noProof/>
                <w:color w:val="000000" w:themeColor="text1"/>
              </w:rPr>
              <w:t>Oprogramowanie do sprzętu umożliwiające współpracę z PC</w:t>
            </w:r>
          </w:p>
          <w:p w14:paraId="24966C71" w14:textId="77777777" w:rsidR="005843FB" w:rsidRPr="0049180B" w:rsidRDefault="005843FB" w:rsidP="005843FB">
            <w:pPr>
              <w:spacing w:after="0" w:line="240" w:lineRule="auto"/>
              <w:rPr>
                <w:rFonts w:cstheme="minorHAnsi"/>
                <w:bCs/>
                <w:noProof/>
                <w:color w:val="000000" w:themeColor="text1"/>
              </w:rPr>
            </w:pPr>
            <w:r w:rsidRPr="0049180B">
              <w:rPr>
                <w:rFonts w:cstheme="minorHAnsi"/>
                <w:bCs/>
                <w:noProof/>
                <w:color w:val="000000" w:themeColor="text1"/>
              </w:rPr>
              <w:t>Kabel umożliwiający podłączenie do komputera</w:t>
            </w:r>
          </w:p>
          <w:p w14:paraId="39CAE1AD" w14:textId="77777777" w:rsidR="005843FB" w:rsidRPr="0049180B" w:rsidRDefault="005843FB" w:rsidP="005843FB">
            <w:pPr>
              <w:spacing w:after="0" w:line="240" w:lineRule="auto"/>
              <w:rPr>
                <w:rFonts w:cstheme="minorHAnsi"/>
                <w:bCs/>
                <w:noProof/>
                <w:color w:val="000000" w:themeColor="text1"/>
              </w:rPr>
            </w:pPr>
            <w:r w:rsidRPr="0049180B">
              <w:rPr>
                <w:rFonts w:cstheme="minorHAnsi"/>
                <w:bCs/>
                <w:noProof/>
                <w:color w:val="000000" w:themeColor="text1"/>
              </w:rPr>
              <w:t>Instrukca obsługi w języklu polskim lub angielskim</w:t>
            </w:r>
          </w:p>
        </w:tc>
      </w:tr>
      <w:tr w:rsidR="005843FB" w:rsidRPr="0049180B" w14:paraId="413FA169" w14:textId="77777777" w:rsidTr="005843FB">
        <w:trPr>
          <w:trHeight w:val="284"/>
        </w:trPr>
        <w:tc>
          <w:tcPr>
            <w:tcW w:w="1216" w:type="pct"/>
            <w:vAlign w:val="center"/>
          </w:tcPr>
          <w:p w14:paraId="3DAD4F47" w14:textId="77777777" w:rsidR="005843FB" w:rsidRPr="0049180B" w:rsidRDefault="005843FB" w:rsidP="005843FB">
            <w:pPr>
              <w:spacing w:before="15" w:after="15"/>
              <w:rPr>
                <w:rFonts w:cstheme="minorHAnsi"/>
                <w:bCs/>
                <w:noProof/>
                <w:color w:val="000000" w:themeColor="text1"/>
              </w:rPr>
            </w:pPr>
            <w:r w:rsidRPr="0049180B">
              <w:rPr>
                <w:rFonts w:cstheme="minorHAnsi"/>
                <w:bCs/>
                <w:noProof/>
                <w:color w:val="000000" w:themeColor="text1"/>
              </w:rPr>
              <w:t xml:space="preserve">Certyfikaty </w:t>
            </w:r>
          </w:p>
        </w:tc>
        <w:tc>
          <w:tcPr>
            <w:tcW w:w="3784" w:type="pct"/>
            <w:vAlign w:val="center"/>
          </w:tcPr>
          <w:p w14:paraId="3CC734C1" w14:textId="77777777" w:rsidR="005843FB" w:rsidRPr="0049180B" w:rsidRDefault="005843FB" w:rsidP="00A10BDD">
            <w:pPr>
              <w:numPr>
                <w:ilvl w:val="0"/>
                <w:numId w:val="135"/>
              </w:numPr>
              <w:spacing w:after="0" w:line="240" w:lineRule="auto"/>
              <w:rPr>
                <w:rFonts w:cstheme="minorHAnsi"/>
                <w:bCs/>
                <w:noProof/>
                <w:color w:val="000000" w:themeColor="text1"/>
              </w:rPr>
            </w:pPr>
            <w:r w:rsidRPr="0049180B">
              <w:rPr>
                <w:rFonts w:cstheme="minorHAnsi"/>
                <w:bCs/>
                <w:noProof/>
                <w:color w:val="000000" w:themeColor="text1"/>
              </w:rPr>
              <w:t>Certyfikaty CE</w:t>
            </w:r>
          </w:p>
        </w:tc>
      </w:tr>
    </w:tbl>
    <w:p w14:paraId="4A1B6D66" w14:textId="34CC1D91" w:rsidR="005846F9" w:rsidRPr="00356CAA" w:rsidRDefault="005846F9" w:rsidP="00021E5F">
      <w:pPr>
        <w:spacing w:after="0"/>
        <w:rPr>
          <w:b/>
          <w:color w:val="FF0000"/>
        </w:rPr>
      </w:pPr>
    </w:p>
    <w:p w14:paraId="7673BA48" w14:textId="77CB018F" w:rsidR="003A6796" w:rsidRPr="00356CAA" w:rsidRDefault="003A6796" w:rsidP="00986714">
      <w:pPr>
        <w:autoSpaceDE w:val="0"/>
        <w:autoSpaceDN w:val="0"/>
        <w:adjustRightInd w:val="0"/>
        <w:spacing w:after="0" w:line="240" w:lineRule="auto"/>
        <w:rPr>
          <w:rFonts w:cstheme="minorHAnsi"/>
          <w:b/>
          <w:color w:val="FF0000"/>
        </w:rPr>
      </w:pPr>
    </w:p>
    <w:p w14:paraId="4692FEE7" w14:textId="77777777" w:rsidR="003A6796" w:rsidRPr="00356CAA" w:rsidRDefault="003A6796" w:rsidP="00986714">
      <w:pPr>
        <w:autoSpaceDE w:val="0"/>
        <w:autoSpaceDN w:val="0"/>
        <w:adjustRightInd w:val="0"/>
        <w:spacing w:after="0" w:line="240" w:lineRule="auto"/>
        <w:rPr>
          <w:rFonts w:cstheme="minorHAnsi"/>
          <w:b/>
          <w:color w:val="FF0000"/>
        </w:rPr>
      </w:pPr>
    </w:p>
    <w:p w14:paraId="7148EA31" w14:textId="1D2D8D62" w:rsidR="00986714" w:rsidRPr="008E11E8" w:rsidRDefault="003A7E71" w:rsidP="00986714">
      <w:pPr>
        <w:rPr>
          <w:b/>
          <w:color w:val="000000" w:themeColor="text1"/>
          <w:u w:val="single"/>
        </w:rPr>
      </w:pPr>
      <w:r w:rsidRPr="008E11E8">
        <w:rPr>
          <w:b/>
          <w:color w:val="000000" w:themeColor="text1"/>
          <w:u w:val="single"/>
        </w:rPr>
        <w:t>DLA ZADANIA NR 3</w:t>
      </w:r>
      <w:r w:rsidR="00986714" w:rsidRPr="008E11E8">
        <w:rPr>
          <w:b/>
          <w:color w:val="000000" w:themeColor="text1"/>
          <w:u w:val="single"/>
        </w:rPr>
        <w:t xml:space="preserve"> – </w:t>
      </w:r>
      <w:r w:rsidRPr="008E11E8">
        <w:rPr>
          <w:b/>
          <w:color w:val="000000" w:themeColor="text1"/>
          <w:u w:val="single"/>
        </w:rPr>
        <w:t>ZAKUP MIKROSKOPU Z OPRZYRZĄDOWANIEM</w:t>
      </w:r>
    </w:p>
    <w:p w14:paraId="46D9BEDC" w14:textId="77777777" w:rsidR="00986714" w:rsidRPr="008E11E8" w:rsidRDefault="00986714" w:rsidP="00986714">
      <w:pPr>
        <w:ind w:left="306" w:hanging="306"/>
        <w:contextualSpacing/>
        <w:jc w:val="both"/>
        <w:rPr>
          <w:color w:val="000000" w:themeColor="text1"/>
        </w:rPr>
      </w:pPr>
      <w:r w:rsidRPr="008E11E8">
        <w:rPr>
          <w:color w:val="000000" w:themeColor="text1"/>
        </w:rPr>
        <w:t xml:space="preserve">1)  Dostarczenia sprzętu do Działu Konserwacji Muzeum Narodowego w Szczecinie (Szczecin, Wały  Chrobrego 3 ), </w:t>
      </w:r>
    </w:p>
    <w:p w14:paraId="2A7BD4D7" w14:textId="77777777" w:rsidR="00986714" w:rsidRPr="008E11E8" w:rsidRDefault="00986714" w:rsidP="00986714">
      <w:pPr>
        <w:ind w:left="306" w:hanging="306"/>
        <w:contextualSpacing/>
        <w:jc w:val="both"/>
        <w:rPr>
          <w:color w:val="000000" w:themeColor="text1"/>
        </w:rPr>
      </w:pPr>
      <w:r w:rsidRPr="008E11E8">
        <w:rPr>
          <w:color w:val="000000" w:themeColor="text1"/>
        </w:rPr>
        <w:t>2)  W ramach dostawy Wykonawca zapewni transport, załadunek, rozładunek, wniesienie, montaż,  instalacje w tym instalacje i uruchomienie oprogramowania, uruchomienie sprzętu w miejscu wskazanym przez Zamawiającego,</w:t>
      </w:r>
    </w:p>
    <w:p w14:paraId="6BA10A8E" w14:textId="77777777" w:rsidR="00986714" w:rsidRPr="008E11E8" w:rsidRDefault="00986714" w:rsidP="00986714">
      <w:pPr>
        <w:jc w:val="both"/>
        <w:rPr>
          <w:color w:val="000000" w:themeColor="text1"/>
        </w:rPr>
      </w:pPr>
      <w:r w:rsidRPr="008E11E8">
        <w:rPr>
          <w:color w:val="000000" w:themeColor="text1"/>
        </w:rPr>
        <w:t>3)   Przekazanie wraz ze sprzętem:</w:t>
      </w:r>
    </w:p>
    <w:p w14:paraId="1C1ECA3F" w14:textId="77777777" w:rsidR="00986714" w:rsidRPr="008E11E8" w:rsidRDefault="00986714" w:rsidP="002C6CEA">
      <w:pPr>
        <w:spacing w:after="0"/>
        <w:ind w:left="448" w:hanging="1276"/>
        <w:jc w:val="both"/>
        <w:rPr>
          <w:color w:val="000000" w:themeColor="text1"/>
        </w:rPr>
      </w:pPr>
      <w:r w:rsidRPr="008E11E8">
        <w:rPr>
          <w:color w:val="000000" w:themeColor="text1"/>
        </w:rPr>
        <w:lastRenderedPageBreak/>
        <w:tab/>
      </w:r>
      <w:r w:rsidRPr="008E11E8">
        <w:rPr>
          <w:color w:val="000000" w:themeColor="text1"/>
        </w:rPr>
        <w:tab/>
      </w:r>
      <w:r w:rsidRPr="008E11E8">
        <w:rPr>
          <w:rFonts w:cstheme="minorHAnsi"/>
          <w:color w:val="000000" w:themeColor="text1"/>
        </w:rPr>
        <w:t xml:space="preserve">a)      </w:t>
      </w:r>
      <w:r w:rsidRPr="008E11E8">
        <w:rPr>
          <w:color w:val="000000" w:themeColor="text1"/>
        </w:rPr>
        <w:t xml:space="preserve">instrukcji obsługi w języku polskim, </w:t>
      </w:r>
    </w:p>
    <w:p w14:paraId="42A3DA3F" w14:textId="12BD889C" w:rsidR="00986714" w:rsidRPr="008E11E8" w:rsidRDefault="00986714" w:rsidP="002C6CEA">
      <w:pPr>
        <w:spacing w:after="0"/>
        <w:ind w:left="448" w:hanging="1276"/>
        <w:jc w:val="both"/>
        <w:rPr>
          <w:color w:val="000000" w:themeColor="text1"/>
        </w:rPr>
      </w:pPr>
      <w:r w:rsidRPr="008E11E8">
        <w:rPr>
          <w:color w:val="000000" w:themeColor="text1"/>
        </w:rPr>
        <w:tab/>
      </w:r>
      <w:r w:rsidRPr="008E11E8">
        <w:rPr>
          <w:color w:val="000000" w:themeColor="text1"/>
        </w:rPr>
        <w:tab/>
        <w:t>b)      dokumentów potwierdzających udzielenie gwa</w:t>
      </w:r>
      <w:r w:rsidR="008E11E8" w:rsidRPr="008E11E8">
        <w:rPr>
          <w:color w:val="000000" w:themeColor="text1"/>
        </w:rPr>
        <w:t>rancji,</w:t>
      </w:r>
    </w:p>
    <w:p w14:paraId="22F88AF7" w14:textId="77777777" w:rsidR="00986714" w:rsidRPr="008E11E8" w:rsidRDefault="00986714" w:rsidP="002C6CEA">
      <w:pPr>
        <w:spacing w:after="0"/>
        <w:ind w:left="448" w:hanging="1276"/>
        <w:jc w:val="both"/>
        <w:rPr>
          <w:color w:val="000000" w:themeColor="text1"/>
        </w:rPr>
      </w:pPr>
      <w:r w:rsidRPr="008E11E8">
        <w:rPr>
          <w:color w:val="000000" w:themeColor="text1"/>
        </w:rPr>
        <w:t xml:space="preserve">                               c)      certyfikaty CE</w:t>
      </w:r>
    </w:p>
    <w:p w14:paraId="33F7E4AC" w14:textId="77777777" w:rsidR="00986714" w:rsidRPr="008E11E8" w:rsidRDefault="00986714" w:rsidP="002C6CEA">
      <w:pPr>
        <w:spacing w:after="0"/>
        <w:ind w:left="448" w:hanging="1276"/>
        <w:jc w:val="both"/>
        <w:rPr>
          <w:color w:val="000000" w:themeColor="text1"/>
        </w:rPr>
      </w:pPr>
      <w:r w:rsidRPr="008E11E8">
        <w:rPr>
          <w:color w:val="000000" w:themeColor="text1"/>
        </w:rPr>
        <w:t xml:space="preserve">                               d)      innych dokumentów zgodnie z wymaganiami SIWZ</w:t>
      </w:r>
    </w:p>
    <w:p w14:paraId="480C6424" w14:textId="77777777" w:rsidR="00986714" w:rsidRPr="008E11E8" w:rsidRDefault="00986714" w:rsidP="00986714">
      <w:pPr>
        <w:jc w:val="both"/>
        <w:rPr>
          <w:color w:val="000000" w:themeColor="text1"/>
        </w:rPr>
      </w:pPr>
      <w:r w:rsidRPr="008E11E8">
        <w:rPr>
          <w:color w:val="000000" w:themeColor="text1"/>
        </w:rPr>
        <w:t>4)  Sprzęt winien być:</w:t>
      </w:r>
    </w:p>
    <w:p w14:paraId="1E6A81C3" w14:textId="6C108D10" w:rsidR="00986714" w:rsidRPr="008E11E8" w:rsidRDefault="00986714" w:rsidP="00A10BDD">
      <w:pPr>
        <w:pStyle w:val="Akapitzlist"/>
        <w:numPr>
          <w:ilvl w:val="1"/>
          <w:numId w:val="64"/>
        </w:numPr>
        <w:ind w:left="1440" w:hanging="284"/>
        <w:jc w:val="both"/>
        <w:rPr>
          <w:color w:val="000000" w:themeColor="text1"/>
        </w:rPr>
      </w:pPr>
      <w:r w:rsidRPr="008E11E8">
        <w:rPr>
          <w:color w:val="000000" w:themeColor="text1"/>
        </w:rPr>
        <w:t>fabrycznie nowy, kompletny, gotowy do pracy  oraz wyprod</w:t>
      </w:r>
      <w:r w:rsidR="008407A9">
        <w:rPr>
          <w:color w:val="000000" w:themeColor="text1"/>
        </w:rPr>
        <w:t xml:space="preserve">ukowany nie wcześniej niż w </w:t>
      </w:r>
      <w:r w:rsidR="008407A9" w:rsidRPr="00BE13A0">
        <w:rPr>
          <w:color w:val="000000" w:themeColor="text1"/>
        </w:rPr>
        <w:t>2018</w:t>
      </w:r>
      <w:r w:rsidRPr="00BE13A0">
        <w:rPr>
          <w:color w:val="000000" w:themeColor="text1"/>
        </w:rPr>
        <w:t xml:space="preserve"> r.</w:t>
      </w:r>
    </w:p>
    <w:p w14:paraId="7700D0A8" w14:textId="77777777" w:rsidR="00986714" w:rsidRPr="008E11E8" w:rsidRDefault="00986714" w:rsidP="00A10BDD">
      <w:pPr>
        <w:pStyle w:val="Akapitzlist"/>
        <w:numPr>
          <w:ilvl w:val="1"/>
          <w:numId w:val="64"/>
        </w:numPr>
        <w:ind w:left="1440" w:hanging="284"/>
        <w:jc w:val="both"/>
        <w:rPr>
          <w:color w:val="000000" w:themeColor="text1"/>
        </w:rPr>
      </w:pPr>
      <w:r w:rsidRPr="008E11E8">
        <w:rPr>
          <w:color w:val="000000" w:themeColor="text1"/>
        </w:rPr>
        <w:t>dostarczony Zamawiającemu w oryginalnych, fabrycznych opakowaniach, których przechowywanie przez Zamawiającego nie jest wymagane do zachowania udzielonej gwarancji,</w:t>
      </w:r>
    </w:p>
    <w:p w14:paraId="7551AD6C" w14:textId="77777777" w:rsidR="00986714" w:rsidRPr="008E11E8" w:rsidRDefault="00986714" w:rsidP="00A10BDD">
      <w:pPr>
        <w:pStyle w:val="Akapitzlist"/>
        <w:numPr>
          <w:ilvl w:val="1"/>
          <w:numId w:val="64"/>
        </w:numPr>
        <w:ind w:left="1440" w:hanging="284"/>
        <w:jc w:val="both"/>
        <w:rPr>
          <w:color w:val="000000" w:themeColor="text1"/>
        </w:rPr>
      </w:pPr>
      <w:r w:rsidRPr="008E11E8">
        <w:rPr>
          <w:color w:val="000000" w:themeColor="text1"/>
        </w:rPr>
        <w:t>dopuszczony do obrotu i użytkowania na terenie UE, czego potwierdzeniem winna być deklaracja zgodności producenta, oraz oznakowanie CE,</w:t>
      </w:r>
    </w:p>
    <w:p w14:paraId="5976F3C1" w14:textId="77777777" w:rsidR="00986714" w:rsidRPr="008E11E8" w:rsidRDefault="00986714" w:rsidP="00A10BDD">
      <w:pPr>
        <w:pStyle w:val="Akapitzlist"/>
        <w:numPr>
          <w:ilvl w:val="1"/>
          <w:numId w:val="64"/>
        </w:numPr>
        <w:ind w:left="1440" w:hanging="284"/>
        <w:jc w:val="both"/>
        <w:rPr>
          <w:color w:val="000000" w:themeColor="text1"/>
        </w:rPr>
      </w:pPr>
      <w:r w:rsidRPr="008E11E8">
        <w:rPr>
          <w:color w:val="000000" w:themeColor="text1"/>
        </w:rPr>
        <w:t>identyfikowalne poprzez unikalny numer seryjny lub w inny sposób przewidziany przez producenta.</w:t>
      </w:r>
    </w:p>
    <w:p w14:paraId="43722621" w14:textId="77777777" w:rsidR="00986714" w:rsidRPr="008E11E8" w:rsidRDefault="00986714" w:rsidP="00986714">
      <w:pPr>
        <w:jc w:val="both"/>
        <w:rPr>
          <w:color w:val="000000" w:themeColor="text1"/>
        </w:rPr>
      </w:pPr>
      <w:r w:rsidRPr="008E11E8">
        <w:rPr>
          <w:color w:val="000000" w:themeColor="text1"/>
        </w:rPr>
        <w:t>5)  Dodatkowe wymagania:</w:t>
      </w:r>
    </w:p>
    <w:p w14:paraId="0D2D92DD" w14:textId="77777777" w:rsidR="00986714" w:rsidRPr="008E11E8" w:rsidRDefault="00986714" w:rsidP="00A10BDD">
      <w:pPr>
        <w:pStyle w:val="Akapitzlist"/>
        <w:numPr>
          <w:ilvl w:val="1"/>
          <w:numId w:val="63"/>
        </w:numPr>
        <w:jc w:val="both"/>
        <w:rPr>
          <w:color w:val="000000" w:themeColor="text1"/>
        </w:rPr>
      </w:pPr>
      <w:r w:rsidRPr="008E11E8">
        <w:rPr>
          <w:color w:val="000000" w:themeColor="text1"/>
        </w:rPr>
        <w:t xml:space="preserve">Wykonawca po zainstalowaniu i uruchomieniu sprzętu zademonstruje jego sprawność według żądań Zamawiającego. </w:t>
      </w:r>
    </w:p>
    <w:p w14:paraId="2867D7B7" w14:textId="77777777" w:rsidR="00986714" w:rsidRPr="008E11E8" w:rsidRDefault="00986714" w:rsidP="00A10BDD">
      <w:pPr>
        <w:pStyle w:val="Akapitzlist"/>
        <w:numPr>
          <w:ilvl w:val="1"/>
          <w:numId w:val="63"/>
        </w:numPr>
        <w:jc w:val="both"/>
        <w:rPr>
          <w:color w:val="000000" w:themeColor="text1"/>
        </w:rPr>
      </w:pPr>
      <w:r w:rsidRPr="008E11E8">
        <w:rPr>
          <w:color w:val="000000" w:themeColor="text1"/>
        </w:rPr>
        <w:t>tor wizyjny mikroskopu laboratoryjnego będzie w pełni kompatybilny z kamerą cyfrową  co  oznacza iż cały sprzęt działać będzie w sposób niezakłócony w pełnym zakresie swoich funkcjonalności.</w:t>
      </w:r>
    </w:p>
    <w:p w14:paraId="32CB607F" w14:textId="1FA10FDC" w:rsidR="00986714" w:rsidRPr="008E11E8" w:rsidRDefault="008E11E8" w:rsidP="00A10BDD">
      <w:pPr>
        <w:pStyle w:val="Akapitzlist"/>
        <w:numPr>
          <w:ilvl w:val="1"/>
          <w:numId w:val="63"/>
        </w:numPr>
        <w:jc w:val="both"/>
        <w:rPr>
          <w:color w:val="000000" w:themeColor="text1"/>
        </w:rPr>
      </w:pPr>
      <w:r w:rsidRPr="008E11E8">
        <w:rPr>
          <w:color w:val="000000" w:themeColor="text1"/>
        </w:rPr>
        <w:t>Oprogramowanie do kamery</w:t>
      </w:r>
      <w:r w:rsidR="00986714" w:rsidRPr="008E11E8">
        <w:rPr>
          <w:color w:val="000000" w:themeColor="text1"/>
        </w:rPr>
        <w:t xml:space="preserve"> będzie współpracowało z system Windows.</w:t>
      </w:r>
    </w:p>
    <w:p w14:paraId="3F41B9E2" w14:textId="1FB8388D" w:rsidR="00986714" w:rsidRPr="008E11E8" w:rsidRDefault="00BE13A0" w:rsidP="00A10BDD">
      <w:pPr>
        <w:pStyle w:val="Akapitzlist"/>
        <w:numPr>
          <w:ilvl w:val="1"/>
          <w:numId w:val="63"/>
        </w:numPr>
        <w:jc w:val="both"/>
        <w:rPr>
          <w:color w:val="000000" w:themeColor="text1"/>
        </w:rPr>
      </w:pPr>
      <w:r w:rsidRPr="003C2A5F">
        <w:t>W</w:t>
      </w:r>
      <w:r>
        <w:t xml:space="preserve">ykonawca przeprowadzi szkolenie z obsługi </w:t>
      </w:r>
      <w:r w:rsidRPr="00BE13A0">
        <w:rPr>
          <w:color w:val="000000" w:themeColor="text1"/>
        </w:rPr>
        <w:t>dla całego personelu Działu Konserwacji ( 11 osób</w:t>
      </w:r>
      <w:r>
        <w:rPr>
          <w:color w:val="000000" w:themeColor="text1"/>
        </w:rPr>
        <w:t>).</w:t>
      </w:r>
    </w:p>
    <w:p w14:paraId="26DD7F96" w14:textId="5FEDAA13" w:rsidR="00986714" w:rsidRPr="00967D40" w:rsidRDefault="00986714" w:rsidP="00967D40">
      <w:pPr>
        <w:tabs>
          <w:tab w:val="left" w:pos="447"/>
        </w:tabs>
        <w:spacing w:after="120"/>
        <w:ind w:left="306" w:hanging="568"/>
        <w:jc w:val="both"/>
        <w:rPr>
          <w:color w:val="000000" w:themeColor="text1"/>
        </w:rPr>
      </w:pPr>
      <w:r w:rsidRPr="008E11E8">
        <w:rPr>
          <w:color w:val="000000" w:themeColor="text1"/>
        </w:rPr>
        <w:t xml:space="preserve">     6)  Wymagany okres udzielonej gwarancji  na sprzęt to min. 24 miesiące. Jeżeli producent  przewiduje dłuższy okres gwarancji, to Wykonawca udziela gwarancji na okres gwarancji udzielonej przez producenta. Szczegóły dotyczące warunków gwarancji i świadczeń  gwarancyjnych zawarte są we wzorze umowy </w:t>
      </w:r>
      <w:r w:rsidRPr="008E11E8">
        <w:rPr>
          <w:rFonts w:cs="Calibri"/>
          <w:b/>
          <w:color w:val="000000" w:themeColor="text1"/>
        </w:rPr>
        <w:t>–</w:t>
      </w:r>
      <w:r w:rsidRPr="008E11E8">
        <w:rPr>
          <w:b/>
          <w:color w:val="000000" w:themeColor="text1"/>
        </w:rPr>
        <w:t xml:space="preserve"> za</w:t>
      </w:r>
      <w:r w:rsidRPr="008E11E8">
        <w:rPr>
          <w:rFonts w:cs="Calibri"/>
          <w:b/>
          <w:color w:val="000000" w:themeColor="text1"/>
        </w:rPr>
        <w:t>łą</w:t>
      </w:r>
      <w:r w:rsidR="00E71817">
        <w:rPr>
          <w:b/>
          <w:color w:val="000000" w:themeColor="text1"/>
        </w:rPr>
        <w:t>cznik nr 7</w:t>
      </w:r>
      <w:r w:rsidRPr="008E11E8">
        <w:rPr>
          <w:b/>
          <w:color w:val="000000" w:themeColor="text1"/>
        </w:rPr>
        <w:t>.</w:t>
      </w:r>
      <w:r w:rsidR="00967D40">
        <w:rPr>
          <w:color w:val="000000" w:themeColor="text1"/>
        </w:rPr>
        <w:t xml:space="preserve"> </w:t>
      </w:r>
    </w:p>
    <w:p w14:paraId="1A7465F3" w14:textId="77777777" w:rsidR="00986714" w:rsidRPr="008E11E8" w:rsidRDefault="00986714" w:rsidP="00986714">
      <w:pPr>
        <w:tabs>
          <w:tab w:val="left" w:pos="357"/>
        </w:tabs>
        <w:spacing w:after="120"/>
        <w:ind w:left="426" w:hanging="426"/>
        <w:jc w:val="both"/>
        <w:rPr>
          <w:color w:val="000000" w:themeColor="text1"/>
        </w:rPr>
      </w:pPr>
      <w:r w:rsidRPr="008E11E8">
        <w:rPr>
          <w:color w:val="000000" w:themeColor="text1"/>
        </w:rPr>
        <w:t>8)</w:t>
      </w:r>
      <w:r w:rsidRPr="008E11E8">
        <w:rPr>
          <w:color w:val="000000" w:themeColor="text1"/>
        </w:rPr>
        <w:tab/>
        <w:t xml:space="preserve"> Szczegółowy opis przedmiotu zamówienia w tym specyfikacja techniczna zamawianego sprzętu laboratoryjnego zawiera załącznik nr 1 do SIWZ </w:t>
      </w:r>
      <w:r w:rsidRPr="008E11E8">
        <w:rPr>
          <w:rFonts w:cs="Calibri"/>
          <w:color w:val="000000" w:themeColor="text1"/>
        </w:rPr>
        <w:t>„</w:t>
      </w:r>
      <w:r w:rsidRPr="008E11E8">
        <w:rPr>
          <w:color w:val="000000" w:themeColor="text1"/>
        </w:rPr>
        <w:t>Opis przedmiotu zamówienia</w:t>
      </w:r>
      <w:r w:rsidRPr="008E11E8">
        <w:rPr>
          <w:rFonts w:cs="Calibri"/>
          <w:color w:val="000000" w:themeColor="text1"/>
        </w:rPr>
        <w:t>” (OPZ)</w:t>
      </w:r>
      <w:r w:rsidRPr="008E11E8">
        <w:rPr>
          <w:color w:val="000000" w:themeColor="text1"/>
        </w:rPr>
        <w:t>.</w:t>
      </w:r>
    </w:p>
    <w:p w14:paraId="7E77E78D" w14:textId="77777777" w:rsidR="00986714" w:rsidRPr="008E11E8" w:rsidRDefault="00986714" w:rsidP="00986714">
      <w:pPr>
        <w:tabs>
          <w:tab w:val="left" w:pos="426"/>
        </w:tabs>
        <w:spacing w:after="120"/>
        <w:ind w:left="426" w:hanging="426"/>
        <w:jc w:val="both"/>
        <w:rPr>
          <w:color w:val="000000" w:themeColor="text1"/>
        </w:rPr>
      </w:pPr>
      <w:r w:rsidRPr="008E11E8">
        <w:rPr>
          <w:color w:val="000000" w:themeColor="text1"/>
        </w:rPr>
        <w:t>9)</w:t>
      </w:r>
      <w:r w:rsidRPr="008E11E8">
        <w:rPr>
          <w:color w:val="000000" w:themeColor="text1"/>
        </w:rPr>
        <w:tab/>
        <w:t>Wykonawca zobowiązany jest do jednoznacznego określenia zaoferowanego w ofercie produktu, charakteryzując go poprzez wskazanie na konkretny wyrób (producent, model).</w:t>
      </w:r>
    </w:p>
    <w:p w14:paraId="58FB08FA" w14:textId="5B9D5A17" w:rsidR="00986714" w:rsidRDefault="00986714" w:rsidP="00986714">
      <w:pPr>
        <w:tabs>
          <w:tab w:val="left" w:pos="447"/>
        </w:tabs>
        <w:spacing w:after="120"/>
        <w:ind w:left="357" w:hanging="477"/>
        <w:jc w:val="both"/>
        <w:rPr>
          <w:color w:val="000000" w:themeColor="text1"/>
        </w:rPr>
      </w:pPr>
      <w:r w:rsidRPr="008E11E8">
        <w:rPr>
          <w:color w:val="000000" w:themeColor="text1"/>
        </w:rPr>
        <w:t>10)</w:t>
      </w:r>
      <w:r w:rsidRPr="008E11E8">
        <w:rPr>
          <w:color w:val="000000" w:themeColor="text1"/>
        </w:rPr>
        <w:tab/>
        <w:t xml:space="preserve"> Wynagrodzenie wykonawcy ma charakter wynagrodzenia ryczałtowego tj. obejmuje wszelkie  koszty do jakich poniesienia zobowiązany będzie wykonawca, aby wywiązać się z realizacji podjętego zamówienia.</w:t>
      </w:r>
    </w:p>
    <w:p w14:paraId="1FB90E96" w14:textId="24C315AE" w:rsidR="00967D40" w:rsidRPr="008E11E8" w:rsidRDefault="00967D40" w:rsidP="00986714">
      <w:pPr>
        <w:tabs>
          <w:tab w:val="left" w:pos="447"/>
        </w:tabs>
        <w:spacing w:after="120"/>
        <w:ind w:left="357" w:hanging="477"/>
        <w:jc w:val="both"/>
        <w:rPr>
          <w:color w:val="000000" w:themeColor="text1"/>
        </w:rPr>
      </w:pPr>
    </w:p>
    <w:p w14:paraId="40E1158D" w14:textId="6B4B7ABD" w:rsidR="00986714" w:rsidRPr="00356CAA" w:rsidRDefault="00986714" w:rsidP="00986714">
      <w:pPr>
        <w:spacing w:after="0" w:line="240" w:lineRule="auto"/>
        <w:outlineLvl w:val="0"/>
        <w:rPr>
          <w:rFonts w:eastAsia="Times New Roman" w:cstheme="minorHAnsi"/>
          <w:b/>
          <w:bCs/>
          <w:caps/>
          <w:color w:val="FF0000"/>
          <w:lang w:eastAsia="pl-PL"/>
        </w:rPr>
      </w:pPr>
    </w:p>
    <w:tbl>
      <w:tblPr>
        <w:tblpPr w:leftFromText="141" w:rightFromText="141" w:vertAnchor="text" w:horzAnchor="margin" w:tblpY="174"/>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40"/>
        <w:gridCol w:w="6658"/>
      </w:tblGrid>
      <w:tr w:rsidR="00986714" w:rsidRPr="0053621A" w14:paraId="4B8A7079" w14:textId="77777777" w:rsidTr="006B6120">
        <w:trPr>
          <w:trHeight w:val="284"/>
        </w:trPr>
        <w:tc>
          <w:tcPr>
            <w:tcW w:w="5000" w:type="pct"/>
            <w:gridSpan w:val="2"/>
            <w:vAlign w:val="center"/>
          </w:tcPr>
          <w:p w14:paraId="1604A714" w14:textId="77777777" w:rsidR="00986714" w:rsidRPr="0053621A" w:rsidRDefault="00986714" w:rsidP="003A6796">
            <w:pPr>
              <w:pStyle w:val="Akapitzlist"/>
              <w:spacing w:after="200" w:line="276" w:lineRule="auto"/>
              <w:ind w:left="649"/>
              <w:jc w:val="center"/>
              <w:rPr>
                <w:rFonts w:cstheme="minorHAnsi"/>
                <w:b/>
                <w:color w:val="000000" w:themeColor="text1"/>
              </w:rPr>
            </w:pPr>
            <w:r w:rsidRPr="0053621A">
              <w:rPr>
                <w:rFonts w:cstheme="minorHAnsi"/>
                <w:b/>
                <w:color w:val="000000" w:themeColor="text1"/>
              </w:rPr>
              <w:t>Specyfikacja techniczna</w:t>
            </w:r>
          </w:p>
        </w:tc>
      </w:tr>
      <w:tr w:rsidR="00986714" w:rsidRPr="0053621A" w14:paraId="2432D5B9" w14:textId="77777777" w:rsidTr="006B6120">
        <w:trPr>
          <w:trHeight w:val="284"/>
        </w:trPr>
        <w:tc>
          <w:tcPr>
            <w:tcW w:w="5000" w:type="pct"/>
            <w:gridSpan w:val="2"/>
            <w:vAlign w:val="center"/>
          </w:tcPr>
          <w:p w14:paraId="1909B35E" w14:textId="77777777" w:rsidR="00986714" w:rsidRPr="0053621A" w:rsidRDefault="00986714" w:rsidP="006B6120">
            <w:pPr>
              <w:ind w:left="-71"/>
              <w:jc w:val="center"/>
              <w:rPr>
                <w:rFonts w:cstheme="minorHAnsi"/>
                <w:b/>
                <w:color w:val="000000" w:themeColor="text1"/>
              </w:rPr>
            </w:pPr>
            <w:r w:rsidRPr="0053621A">
              <w:rPr>
                <w:rFonts w:cstheme="minorHAnsi"/>
                <w:b/>
                <w:color w:val="000000" w:themeColor="text1"/>
              </w:rPr>
              <w:t>Mikroskop laboratoryjny – 1 szt.</w:t>
            </w:r>
          </w:p>
        </w:tc>
      </w:tr>
      <w:tr w:rsidR="00986714" w:rsidRPr="0053621A" w14:paraId="124D9C84" w14:textId="77777777" w:rsidTr="006B6120">
        <w:trPr>
          <w:trHeight w:val="284"/>
        </w:trPr>
        <w:tc>
          <w:tcPr>
            <w:tcW w:w="1216" w:type="pct"/>
            <w:vAlign w:val="center"/>
          </w:tcPr>
          <w:p w14:paraId="4D3DD301" w14:textId="77777777" w:rsidR="00986714" w:rsidRPr="0053621A" w:rsidRDefault="00986714" w:rsidP="006B6120">
            <w:pPr>
              <w:spacing w:before="15" w:after="15"/>
              <w:jc w:val="center"/>
              <w:rPr>
                <w:rFonts w:cstheme="minorHAnsi"/>
                <w:b/>
                <w:noProof/>
                <w:color w:val="000000" w:themeColor="text1"/>
              </w:rPr>
            </w:pPr>
            <w:r w:rsidRPr="0053621A">
              <w:rPr>
                <w:rFonts w:cstheme="minorHAnsi"/>
                <w:b/>
                <w:noProof/>
                <w:color w:val="000000" w:themeColor="text1"/>
              </w:rPr>
              <w:t>Właściwości:</w:t>
            </w:r>
          </w:p>
        </w:tc>
        <w:tc>
          <w:tcPr>
            <w:tcW w:w="3784" w:type="pct"/>
            <w:vAlign w:val="center"/>
          </w:tcPr>
          <w:p w14:paraId="57D49B10" w14:textId="77777777" w:rsidR="00986714" w:rsidRPr="0053621A" w:rsidRDefault="00986714" w:rsidP="006B6120">
            <w:pPr>
              <w:ind w:left="-71"/>
              <w:jc w:val="center"/>
              <w:rPr>
                <w:rFonts w:cstheme="minorHAnsi"/>
                <w:b/>
                <w:color w:val="000000" w:themeColor="text1"/>
              </w:rPr>
            </w:pPr>
            <w:r w:rsidRPr="0053621A">
              <w:rPr>
                <w:rFonts w:cstheme="minorHAnsi"/>
                <w:b/>
                <w:color w:val="000000" w:themeColor="text1"/>
              </w:rPr>
              <w:t>Opis parametrów:</w:t>
            </w:r>
          </w:p>
        </w:tc>
      </w:tr>
      <w:tr w:rsidR="00986714" w:rsidRPr="0053621A" w14:paraId="12EE7260" w14:textId="77777777" w:rsidTr="006B6120">
        <w:trPr>
          <w:trHeight w:val="284"/>
        </w:trPr>
        <w:tc>
          <w:tcPr>
            <w:tcW w:w="1216" w:type="pct"/>
            <w:vAlign w:val="center"/>
          </w:tcPr>
          <w:p w14:paraId="467A366A" w14:textId="77777777" w:rsidR="00986714" w:rsidRPr="0053621A" w:rsidRDefault="00986714" w:rsidP="006B6120">
            <w:pPr>
              <w:spacing w:before="15" w:after="15"/>
              <w:jc w:val="center"/>
              <w:rPr>
                <w:rFonts w:cstheme="minorHAnsi"/>
                <w:noProof/>
                <w:color w:val="000000" w:themeColor="text1"/>
              </w:rPr>
            </w:pPr>
            <w:r w:rsidRPr="0053621A">
              <w:rPr>
                <w:rFonts w:cstheme="minorHAnsi"/>
                <w:noProof/>
                <w:color w:val="000000" w:themeColor="text1"/>
              </w:rPr>
              <w:t xml:space="preserve">Przeznaczenie </w:t>
            </w:r>
          </w:p>
        </w:tc>
        <w:tc>
          <w:tcPr>
            <w:tcW w:w="3784" w:type="pct"/>
            <w:vAlign w:val="center"/>
          </w:tcPr>
          <w:p w14:paraId="59865EC4" w14:textId="77777777" w:rsidR="00986714" w:rsidRPr="0053621A" w:rsidRDefault="00986714" w:rsidP="006B6120">
            <w:pPr>
              <w:autoSpaceDE w:val="0"/>
              <w:autoSpaceDN w:val="0"/>
              <w:adjustRightInd w:val="0"/>
              <w:spacing w:after="0" w:line="240" w:lineRule="auto"/>
              <w:rPr>
                <w:rFonts w:cstheme="minorHAnsi"/>
                <w:color w:val="000000" w:themeColor="text1"/>
              </w:rPr>
            </w:pPr>
            <w:r w:rsidRPr="0053621A">
              <w:rPr>
                <w:rFonts w:cstheme="minorHAnsi"/>
                <w:color w:val="000000" w:themeColor="text1"/>
              </w:rPr>
              <w:t>Badania laboratoryjne nad przekrojami warstw malarskich</w:t>
            </w:r>
          </w:p>
        </w:tc>
      </w:tr>
      <w:tr w:rsidR="00986714" w:rsidRPr="0053621A" w14:paraId="2813CB30" w14:textId="77777777" w:rsidTr="006B6120">
        <w:trPr>
          <w:trHeight w:val="284"/>
        </w:trPr>
        <w:tc>
          <w:tcPr>
            <w:tcW w:w="1216" w:type="pct"/>
            <w:vAlign w:val="center"/>
          </w:tcPr>
          <w:p w14:paraId="60A6994D" w14:textId="77777777" w:rsidR="00986714" w:rsidRPr="0053621A" w:rsidRDefault="00986714" w:rsidP="006B6120">
            <w:pPr>
              <w:spacing w:before="15" w:after="15"/>
              <w:rPr>
                <w:rFonts w:cstheme="minorHAnsi"/>
                <w:noProof/>
                <w:color w:val="000000" w:themeColor="text1"/>
              </w:rPr>
            </w:pPr>
            <w:r w:rsidRPr="0053621A">
              <w:rPr>
                <w:rFonts w:cstheme="minorHAnsi"/>
                <w:noProof/>
                <w:color w:val="000000" w:themeColor="text1"/>
              </w:rPr>
              <w:t>Skład zestawu</w:t>
            </w:r>
          </w:p>
        </w:tc>
        <w:tc>
          <w:tcPr>
            <w:tcW w:w="3784" w:type="pct"/>
            <w:vAlign w:val="center"/>
          </w:tcPr>
          <w:p w14:paraId="7254034D" w14:textId="77777777" w:rsidR="00986714" w:rsidRPr="0053621A" w:rsidRDefault="00986714" w:rsidP="00A10BDD">
            <w:pPr>
              <w:pStyle w:val="Akapitzlist1"/>
              <w:numPr>
                <w:ilvl w:val="0"/>
                <w:numId w:val="135"/>
              </w:numPr>
              <w:autoSpaceDE w:val="0"/>
              <w:autoSpaceDN w:val="0"/>
              <w:adjustRightInd w:val="0"/>
              <w:contextualSpacing/>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Mikroskop, umożliwiający oglądanie obiektów w świetle </w:t>
            </w:r>
            <w:r w:rsidRPr="0053621A">
              <w:rPr>
                <w:rFonts w:asciiTheme="minorHAnsi" w:hAnsiTheme="minorHAnsi"/>
                <w:color w:val="000000" w:themeColor="text1"/>
                <w:sz w:val="22"/>
                <w:szCs w:val="22"/>
              </w:rPr>
              <w:lastRenderedPageBreak/>
              <w:t>odbitym (możliwość analizy w świetle przechodzącym jest akceptowalna, ale nie jest konieczna)</w:t>
            </w:r>
          </w:p>
          <w:p w14:paraId="1C0F8322" w14:textId="77777777" w:rsidR="00986714" w:rsidRPr="0053621A" w:rsidRDefault="00986714" w:rsidP="00A10BDD">
            <w:pPr>
              <w:pStyle w:val="Akapitzlist1"/>
              <w:numPr>
                <w:ilvl w:val="0"/>
                <w:numId w:val="135"/>
              </w:numPr>
              <w:autoSpaceDE w:val="0"/>
              <w:autoSpaceDN w:val="0"/>
              <w:adjustRightInd w:val="0"/>
              <w:contextualSpacing/>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Zestaw do epifluorescencji </w:t>
            </w:r>
          </w:p>
          <w:p w14:paraId="1A266108" w14:textId="77777777" w:rsidR="00986714" w:rsidRPr="0053621A" w:rsidRDefault="00986714" w:rsidP="00A10BDD">
            <w:pPr>
              <w:pStyle w:val="Akapitzlist1"/>
              <w:numPr>
                <w:ilvl w:val="0"/>
                <w:numId w:val="135"/>
              </w:numPr>
              <w:autoSpaceDE w:val="0"/>
              <w:autoSpaceDN w:val="0"/>
              <w:adjustRightInd w:val="0"/>
              <w:contextualSpacing/>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tor wizyjny umożliwiający współpracę z kamerą mikroskopową (interface optyczny c-mount), </w:t>
            </w:r>
          </w:p>
          <w:p w14:paraId="4D6533CA" w14:textId="77777777" w:rsidR="00986714" w:rsidRPr="0053621A" w:rsidRDefault="00986714" w:rsidP="00A10BDD">
            <w:pPr>
              <w:pStyle w:val="Akapitzlist1"/>
              <w:numPr>
                <w:ilvl w:val="0"/>
                <w:numId w:val="135"/>
              </w:numPr>
              <w:autoSpaceDE w:val="0"/>
              <w:autoSpaceDN w:val="0"/>
              <w:adjustRightInd w:val="0"/>
              <w:contextualSpacing/>
              <w:rPr>
                <w:rFonts w:asciiTheme="minorHAnsi" w:hAnsiTheme="minorHAnsi"/>
                <w:color w:val="000000" w:themeColor="text1"/>
                <w:sz w:val="22"/>
                <w:szCs w:val="22"/>
              </w:rPr>
            </w:pPr>
            <w:r w:rsidRPr="0053621A">
              <w:rPr>
                <w:rFonts w:asciiTheme="minorHAnsi" w:hAnsiTheme="minorHAnsi"/>
                <w:color w:val="000000" w:themeColor="text1"/>
                <w:sz w:val="22"/>
                <w:szCs w:val="22"/>
              </w:rPr>
              <w:t>adapter do aparatu Canon D80</w:t>
            </w:r>
          </w:p>
          <w:p w14:paraId="3E80BBF4" w14:textId="77777777" w:rsidR="00986714" w:rsidRPr="0053621A" w:rsidRDefault="00986714" w:rsidP="00A10BDD">
            <w:pPr>
              <w:pStyle w:val="Akapitzlist1"/>
              <w:numPr>
                <w:ilvl w:val="0"/>
                <w:numId w:val="135"/>
              </w:numPr>
              <w:autoSpaceDE w:val="0"/>
              <w:autoSpaceDN w:val="0"/>
              <w:adjustRightInd w:val="0"/>
              <w:contextualSpacing/>
              <w:rPr>
                <w:rFonts w:asciiTheme="minorHAnsi" w:hAnsiTheme="minorHAnsi"/>
                <w:color w:val="000000" w:themeColor="text1"/>
                <w:sz w:val="22"/>
                <w:szCs w:val="22"/>
              </w:rPr>
            </w:pPr>
            <w:r w:rsidRPr="0053621A">
              <w:rPr>
                <w:rFonts w:asciiTheme="minorHAnsi" w:hAnsiTheme="minorHAnsi"/>
                <w:color w:val="000000" w:themeColor="text1"/>
                <w:sz w:val="22"/>
                <w:szCs w:val="22"/>
              </w:rPr>
              <w:t>kamera cyfrowa umożliwiająca rejestrowanie zdjęć pod mikroskopem</w:t>
            </w:r>
          </w:p>
          <w:p w14:paraId="6BB744DF" w14:textId="77777777" w:rsidR="00986714" w:rsidRPr="0053621A" w:rsidRDefault="00986714" w:rsidP="00A10BDD">
            <w:pPr>
              <w:pStyle w:val="Akapitzlist1"/>
              <w:numPr>
                <w:ilvl w:val="0"/>
                <w:numId w:val="135"/>
              </w:numPr>
              <w:autoSpaceDE w:val="0"/>
              <w:autoSpaceDN w:val="0"/>
              <w:adjustRightInd w:val="0"/>
              <w:contextualSpacing/>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Oświetlenie LED </w:t>
            </w:r>
          </w:p>
          <w:p w14:paraId="70DA18EB" w14:textId="77777777" w:rsidR="00986714" w:rsidRPr="0053621A" w:rsidRDefault="00986714" w:rsidP="00A10BDD">
            <w:pPr>
              <w:numPr>
                <w:ilvl w:val="0"/>
                <w:numId w:val="135"/>
              </w:numPr>
              <w:spacing w:after="0" w:line="240" w:lineRule="auto"/>
              <w:rPr>
                <w:color w:val="000000" w:themeColor="text1"/>
              </w:rPr>
            </w:pPr>
            <w:r w:rsidRPr="0053621A">
              <w:rPr>
                <w:color w:val="000000" w:themeColor="text1"/>
              </w:rPr>
              <w:t>zasilanie: 230 V</w:t>
            </w:r>
          </w:p>
          <w:p w14:paraId="79FADD96" w14:textId="77777777" w:rsidR="00986714" w:rsidRPr="0053621A" w:rsidRDefault="00986714" w:rsidP="006B6120">
            <w:pPr>
              <w:pStyle w:val="Akapitzlist2"/>
              <w:contextualSpacing/>
              <w:rPr>
                <w:rFonts w:asciiTheme="minorHAnsi" w:hAnsiTheme="minorHAnsi"/>
                <w:color w:val="000000" w:themeColor="text1"/>
                <w:sz w:val="22"/>
                <w:szCs w:val="22"/>
              </w:rPr>
            </w:pPr>
          </w:p>
        </w:tc>
      </w:tr>
      <w:tr w:rsidR="00986714" w:rsidRPr="0053621A" w14:paraId="7EF0B2C0" w14:textId="77777777" w:rsidTr="006B6120">
        <w:trPr>
          <w:trHeight w:val="284"/>
        </w:trPr>
        <w:tc>
          <w:tcPr>
            <w:tcW w:w="1216" w:type="pct"/>
            <w:vAlign w:val="center"/>
          </w:tcPr>
          <w:p w14:paraId="1A66C87B" w14:textId="77777777" w:rsidR="00986714" w:rsidRPr="0053621A" w:rsidRDefault="00986714" w:rsidP="006B6120">
            <w:pPr>
              <w:spacing w:before="15" w:after="15"/>
              <w:rPr>
                <w:rFonts w:cstheme="minorHAnsi"/>
                <w:bCs/>
                <w:noProof/>
                <w:color w:val="000000" w:themeColor="text1"/>
              </w:rPr>
            </w:pPr>
            <w:r w:rsidRPr="0053621A">
              <w:rPr>
                <w:rFonts w:cstheme="minorHAnsi"/>
                <w:bCs/>
                <w:noProof/>
                <w:color w:val="000000" w:themeColor="text1"/>
              </w:rPr>
              <w:lastRenderedPageBreak/>
              <w:t>Mikroskop - optyka</w:t>
            </w:r>
          </w:p>
        </w:tc>
        <w:tc>
          <w:tcPr>
            <w:tcW w:w="3784" w:type="pct"/>
            <w:vAlign w:val="center"/>
          </w:tcPr>
          <w:p w14:paraId="7425DA91" w14:textId="77777777" w:rsidR="00986714" w:rsidRPr="0053621A" w:rsidRDefault="00986714" w:rsidP="00A10BDD">
            <w:pPr>
              <w:pStyle w:val="Akapitzlist1"/>
              <w:numPr>
                <w:ilvl w:val="0"/>
                <w:numId w:val="136"/>
              </w:numPr>
              <w:autoSpaceDE w:val="0"/>
              <w:autoSpaceDN w:val="0"/>
              <w:adjustRightInd w:val="0"/>
              <w:contextualSpacing/>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zakres powiększeń min. 40-500x </w:t>
            </w:r>
          </w:p>
          <w:p w14:paraId="6B3EDC3E" w14:textId="77777777" w:rsidR="00986714" w:rsidRPr="0053621A" w:rsidRDefault="00986714" w:rsidP="00A10BDD">
            <w:pPr>
              <w:numPr>
                <w:ilvl w:val="0"/>
                <w:numId w:val="136"/>
              </w:numPr>
              <w:spacing w:after="0" w:line="240" w:lineRule="auto"/>
              <w:rPr>
                <w:color w:val="000000" w:themeColor="text1"/>
              </w:rPr>
            </w:pPr>
            <w:r w:rsidRPr="0053621A">
              <w:rPr>
                <w:color w:val="000000" w:themeColor="text1"/>
              </w:rPr>
              <w:t>głowica rewolwerowa : min 4 pozycji ( 40x, 100x, 400x, 500 lub 1000x)</w:t>
            </w:r>
          </w:p>
          <w:p w14:paraId="65942232" w14:textId="1CA758D0" w:rsidR="00986714" w:rsidRPr="0053621A" w:rsidRDefault="00F84A91" w:rsidP="00A10BDD">
            <w:pPr>
              <w:numPr>
                <w:ilvl w:val="0"/>
                <w:numId w:val="136"/>
              </w:numPr>
              <w:spacing w:after="0" w:line="240" w:lineRule="auto"/>
              <w:rPr>
                <w:color w:val="000000" w:themeColor="text1"/>
              </w:rPr>
            </w:pPr>
            <w:r w:rsidRPr="0053621A">
              <w:rPr>
                <w:color w:val="000000" w:themeColor="text1"/>
              </w:rPr>
              <w:t xml:space="preserve">Korekcja planachromatyczna </w:t>
            </w:r>
            <w:r w:rsidR="00986714" w:rsidRPr="0053621A">
              <w:rPr>
                <w:color w:val="000000" w:themeColor="text1"/>
              </w:rPr>
              <w:t>lub apochromatyczna.</w:t>
            </w:r>
          </w:p>
        </w:tc>
      </w:tr>
      <w:tr w:rsidR="00986714" w:rsidRPr="0053621A" w14:paraId="16FBCBF1" w14:textId="77777777" w:rsidTr="006B6120">
        <w:trPr>
          <w:trHeight w:val="284"/>
        </w:trPr>
        <w:tc>
          <w:tcPr>
            <w:tcW w:w="1216" w:type="pct"/>
            <w:vAlign w:val="center"/>
          </w:tcPr>
          <w:p w14:paraId="730660BD" w14:textId="77777777" w:rsidR="00986714" w:rsidRPr="0053621A" w:rsidRDefault="00986714" w:rsidP="006B6120">
            <w:pPr>
              <w:spacing w:before="15" w:after="15"/>
              <w:rPr>
                <w:rFonts w:cstheme="minorHAnsi"/>
                <w:bCs/>
                <w:noProof/>
                <w:color w:val="000000" w:themeColor="text1"/>
              </w:rPr>
            </w:pPr>
          </w:p>
          <w:p w14:paraId="56BA2F91" w14:textId="77777777" w:rsidR="00986714" w:rsidRPr="0053621A" w:rsidRDefault="00986714" w:rsidP="006B6120">
            <w:pPr>
              <w:spacing w:before="15" w:after="15"/>
              <w:rPr>
                <w:rFonts w:cstheme="minorHAnsi"/>
                <w:bCs/>
                <w:noProof/>
                <w:color w:val="000000" w:themeColor="text1"/>
              </w:rPr>
            </w:pPr>
            <w:r w:rsidRPr="0053621A">
              <w:rPr>
                <w:rFonts w:cstheme="minorHAnsi"/>
                <w:bCs/>
                <w:noProof/>
                <w:color w:val="000000" w:themeColor="text1"/>
              </w:rPr>
              <w:t>głowica</w:t>
            </w:r>
          </w:p>
        </w:tc>
        <w:tc>
          <w:tcPr>
            <w:tcW w:w="3784" w:type="pct"/>
            <w:vAlign w:val="center"/>
          </w:tcPr>
          <w:p w14:paraId="3FBF9FB9" w14:textId="42EE8A62" w:rsidR="00986714" w:rsidRPr="0053621A" w:rsidRDefault="00986714" w:rsidP="00A10BDD">
            <w:pPr>
              <w:pStyle w:val="Akapitzlist1"/>
              <w:numPr>
                <w:ilvl w:val="0"/>
                <w:numId w:val="135"/>
              </w:numPr>
              <w:autoSpaceDE w:val="0"/>
              <w:autoSpaceDN w:val="0"/>
              <w:adjustRightInd w:val="0"/>
              <w:contextualSpacing/>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Nasadka trinokularowa </w:t>
            </w:r>
            <w:r w:rsidRPr="0053621A">
              <w:rPr>
                <w:rFonts w:asciiTheme="minorHAnsi" w:hAnsiTheme="minorHAnsi" w:cstheme="minorHAnsi"/>
                <w:color w:val="000000" w:themeColor="text1"/>
                <w:sz w:val="22"/>
                <w:szCs w:val="22"/>
              </w:rPr>
              <w:t>z t</w:t>
            </w:r>
            <w:r w:rsidRPr="0053621A">
              <w:rPr>
                <w:rFonts w:asciiTheme="minorHAnsi" w:hAnsiTheme="minorHAnsi"/>
                <w:color w:val="000000" w:themeColor="text1"/>
                <w:sz w:val="22"/>
                <w:szCs w:val="22"/>
              </w:rPr>
              <w:t xml:space="preserve">orem wizyjny umożliwiającym współpracę z </w:t>
            </w:r>
            <w:r w:rsidR="00E848CB" w:rsidRPr="0053621A">
              <w:rPr>
                <w:rFonts w:asciiTheme="minorHAnsi" w:hAnsiTheme="minorHAnsi"/>
                <w:color w:val="000000" w:themeColor="text1"/>
                <w:sz w:val="22"/>
                <w:szCs w:val="22"/>
              </w:rPr>
              <w:t>kamerą</w:t>
            </w:r>
            <w:r w:rsidRPr="0053621A">
              <w:rPr>
                <w:rFonts w:asciiTheme="minorHAnsi" w:hAnsiTheme="minorHAnsi"/>
                <w:color w:val="000000" w:themeColor="text1"/>
                <w:sz w:val="22"/>
                <w:szCs w:val="22"/>
              </w:rPr>
              <w:t xml:space="preserve"> cyfrową mikroskopową z poz.3 </w:t>
            </w:r>
            <w:r w:rsidRPr="0053621A">
              <w:rPr>
                <w:rFonts w:asciiTheme="minorHAnsi" w:hAnsiTheme="minorHAnsi" w:cstheme="minorHAnsi"/>
                <w:color w:val="000000" w:themeColor="text1"/>
                <w:sz w:val="22"/>
                <w:szCs w:val="22"/>
              </w:rPr>
              <w:t>(łącznik optyczny).</w:t>
            </w:r>
          </w:p>
          <w:p w14:paraId="355F5213" w14:textId="77777777" w:rsidR="00986714" w:rsidRPr="0053621A" w:rsidRDefault="00986714" w:rsidP="00A10BDD">
            <w:pPr>
              <w:numPr>
                <w:ilvl w:val="0"/>
                <w:numId w:val="137"/>
              </w:numPr>
              <w:spacing w:after="0" w:line="240" w:lineRule="auto"/>
              <w:rPr>
                <w:color w:val="000000" w:themeColor="text1"/>
              </w:rPr>
            </w:pPr>
            <w:r w:rsidRPr="0053621A">
              <w:rPr>
                <w:color w:val="000000" w:themeColor="text1"/>
              </w:rPr>
              <w:t>odległość między źrenicami: regulowana ręcznie w zakresie min. 50-75 mm</w:t>
            </w:r>
          </w:p>
          <w:p w14:paraId="24DC82E3" w14:textId="77777777" w:rsidR="00986714" w:rsidRPr="0053621A" w:rsidRDefault="00986714" w:rsidP="00A10BDD">
            <w:pPr>
              <w:numPr>
                <w:ilvl w:val="0"/>
                <w:numId w:val="137"/>
              </w:numPr>
              <w:spacing w:after="0" w:line="240" w:lineRule="auto"/>
              <w:rPr>
                <w:color w:val="000000" w:themeColor="text1"/>
              </w:rPr>
            </w:pPr>
            <w:r w:rsidRPr="0053621A">
              <w:rPr>
                <w:color w:val="000000" w:themeColor="text1"/>
              </w:rPr>
              <w:t>korekcja dioptrii: w obu okularach min. (+/- 5)</w:t>
            </w:r>
          </w:p>
          <w:p w14:paraId="3A960C17" w14:textId="77777777" w:rsidR="00986714" w:rsidRPr="0053621A" w:rsidRDefault="00986714" w:rsidP="00A10BDD">
            <w:pPr>
              <w:numPr>
                <w:ilvl w:val="0"/>
                <w:numId w:val="137"/>
              </w:numPr>
              <w:spacing w:after="0" w:line="240" w:lineRule="auto"/>
              <w:rPr>
                <w:color w:val="000000" w:themeColor="text1"/>
              </w:rPr>
            </w:pPr>
            <w:r w:rsidRPr="0053621A">
              <w:rPr>
                <w:color w:val="000000" w:themeColor="text1"/>
              </w:rPr>
              <w:t>gumki okularów: anatomiczne i elastyczne.</w:t>
            </w:r>
          </w:p>
          <w:p w14:paraId="295AAF17" w14:textId="77777777" w:rsidR="00986714" w:rsidRPr="0053621A" w:rsidRDefault="00986714" w:rsidP="00A10BDD">
            <w:pPr>
              <w:widowControl w:val="0"/>
              <w:numPr>
                <w:ilvl w:val="0"/>
                <w:numId w:val="137"/>
              </w:numPr>
              <w:autoSpaceDE w:val="0"/>
              <w:autoSpaceDN w:val="0"/>
              <w:adjustRightInd w:val="0"/>
              <w:spacing w:after="0" w:line="240" w:lineRule="auto"/>
              <w:contextualSpacing/>
              <w:rPr>
                <w:rFonts w:eastAsia="Calibri" w:cs="Times New Roman"/>
                <w:color w:val="000000" w:themeColor="text1"/>
                <w:lang w:eastAsia="pl-PL"/>
              </w:rPr>
            </w:pPr>
            <w:r w:rsidRPr="0053621A">
              <w:rPr>
                <w:rFonts w:eastAsia="Calibri" w:cs="Times New Roman"/>
                <w:color w:val="000000" w:themeColor="text1"/>
                <w:lang w:eastAsia="pl-PL"/>
              </w:rPr>
              <w:t>Tubus o stałym kącie nachylenia ok. 30º-45º</w:t>
            </w:r>
          </w:p>
        </w:tc>
      </w:tr>
      <w:tr w:rsidR="00986714" w:rsidRPr="0053621A" w14:paraId="428A6EB0" w14:textId="77777777" w:rsidTr="006B6120">
        <w:trPr>
          <w:trHeight w:val="284"/>
        </w:trPr>
        <w:tc>
          <w:tcPr>
            <w:tcW w:w="1216" w:type="pct"/>
            <w:vAlign w:val="center"/>
          </w:tcPr>
          <w:p w14:paraId="54CB9412" w14:textId="77777777" w:rsidR="00986714" w:rsidRPr="0053621A" w:rsidRDefault="00986714" w:rsidP="006B6120">
            <w:pPr>
              <w:spacing w:before="15" w:after="15"/>
              <w:rPr>
                <w:rFonts w:cstheme="minorHAnsi"/>
                <w:bCs/>
                <w:noProof/>
                <w:color w:val="000000" w:themeColor="text1"/>
              </w:rPr>
            </w:pPr>
            <w:r w:rsidRPr="0053621A">
              <w:rPr>
                <w:rFonts w:cstheme="minorHAnsi"/>
                <w:bCs/>
                <w:noProof/>
                <w:color w:val="000000" w:themeColor="text1"/>
              </w:rPr>
              <w:t>stojak</w:t>
            </w:r>
          </w:p>
        </w:tc>
        <w:tc>
          <w:tcPr>
            <w:tcW w:w="3784" w:type="pct"/>
            <w:vAlign w:val="center"/>
          </w:tcPr>
          <w:p w14:paraId="20FC673C" w14:textId="77777777" w:rsidR="00986714" w:rsidRPr="0053621A" w:rsidRDefault="00986714" w:rsidP="00A10BDD">
            <w:pPr>
              <w:numPr>
                <w:ilvl w:val="0"/>
                <w:numId w:val="137"/>
              </w:numPr>
              <w:spacing w:after="0" w:line="240" w:lineRule="auto"/>
              <w:rPr>
                <w:color w:val="000000" w:themeColor="text1"/>
              </w:rPr>
            </w:pPr>
            <w:r w:rsidRPr="0053621A">
              <w:rPr>
                <w:color w:val="000000" w:themeColor="text1"/>
              </w:rPr>
              <w:t xml:space="preserve">ustawianie ostrości – śruby mikro/makrometryczne wartość działki elamentarnej max. do 2 </w:t>
            </w:r>
            <w:r w:rsidRPr="0053621A">
              <w:rPr>
                <w:rFonts w:cstheme="minorHAnsi"/>
                <w:color w:val="000000" w:themeColor="text1"/>
              </w:rPr>
              <w:t>µ</w:t>
            </w:r>
            <w:r w:rsidRPr="0053621A">
              <w:rPr>
                <w:color w:val="000000" w:themeColor="text1"/>
              </w:rPr>
              <w:t>m</w:t>
            </w:r>
          </w:p>
          <w:p w14:paraId="0E112378" w14:textId="77777777" w:rsidR="00986714" w:rsidRPr="0053621A" w:rsidRDefault="00986714" w:rsidP="00A10BDD">
            <w:pPr>
              <w:numPr>
                <w:ilvl w:val="0"/>
                <w:numId w:val="137"/>
              </w:numPr>
              <w:spacing w:after="0" w:line="240" w:lineRule="auto"/>
              <w:rPr>
                <w:color w:val="000000" w:themeColor="text1"/>
              </w:rPr>
            </w:pPr>
            <w:r w:rsidRPr="0053621A">
              <w:rPr>
                <w:color w:val="000000" w:themeColor="text1"/>
              </w:rPr>
              <w:t>stolik o wymiarach min. 170-140 mm</w:t>
            </w:r>
          </w:p>
        </w:tc>
      </w:tr>
      <w:tr w:rsidR="00986714" w:rsidRPr="0053621A" w14:paraId="664FB623" w14:textId="77777777" w:rsidTr="006B6120">
        <w:trPr>
          <w:trHeight w:val="284"/>
        </w:trPr>
        <w:tc>
          <w:tcPr>
            <w:tcW w:w="1216" w:type="pct"/>
            <w:vAlign w:val="center"/>
          </w:tcPr>
          <w:p w14:paraId="53C52356" w14:textId="77777777" w:rsidR="00986714" w:rsidRPr="0053621A" w:rsidRDefault="00986714" w:rsidP="006B6120">
            <w:pPr>
              <w:spacing w:before="15" w:after="15"/>
              <w:rPr>
                <w:rFonts w:cstheme="minorHAnsi"/>
                <w:bCs/>
                <w:noProof/>
                <w:color w:val="000000" w:themeColor="text1"/>
              </w:rPr>
            </w:pPr>
            <w:r w:rsidRPr="0053621A">
              <w:rPr>
                <w:rFonts w:cstheme="minorHAnsi"/>
                <w:bCs/>
                <w:noProof/>
                <w:color w:val="000000" w:themeColor="text1"/>
              </w:rPr>
              <w:t>Zestaw do epifluorescencji</w:t>
            </w:r>
          </w:p>
        </w:tc>
        <w:tc>
          <w:tcPr>
            <w:tcW w:w="3784" w:type="pct"/>
            <w:vAlign w:val="center"/>
          </w:tcPr>
          <w:p w14:paraId="4CE98C6F" w14:textId="77777777" w:rsidR="00986714" w:rsidRPr="0053621A" w:rsidRDefault="00986714" w:rsidP="00A10BDD">
            <w:pPr>
              <w:numPr>
                <w:ilvl w:val="0"/>
                <w:numId w:val="137"/>
              </w:numPr>
              <w:spacing w:after="0" w:line="240" w:lineRule="auto"/>
              <w:rPr>
                <w:color w:val="000000" w:themeColor="text1"/>
              </w:rPr>
            </w:pPr>
            <w:r w:rsidRPr="0053621A">
              <w:rPr>
                <w:b/>
                <w:color w:val="000000" w:themeColor="text1"/>
              </w:rPr>
              <w:t>moduł oświetlający</w:t>
            </w:r>
            <w:r w:rsidRPr="0053621A">
              <w:rPr>
                <w:color w:val="000000" w:themeColor="text1"/>
              </w:rPr>
              <w:t xml:space="preserve"> z  żarnikiem rtęciowym lub żarnikami rtęciowymi o mocy min 100 W . Minimalny czas pracy 100 godz.; system centrowania żarnika, zasilacz do lamp, blok filtrów z rejestracją czasu pracy lampy wzbudzających blue, green, ultraviolet, violet</w:t>
            </w:r>
          </w:p>
          <w:p w14:paraId="36BD5145" w14:textId="77777777" w:rsidR="00986714" w:rsidRPr="0053621A" w:rsidRDefault="00986714" w:rsidP="00A10BDD">
            <w:pPr>
              <w:numPr>
                <w:ilvl w:val="0"/>
                <w:numId w:val="137"/>
              </w:numPr>
              <w:spacing w:after="0" w:line="240" w:lineRule="auto"/>
              <w:rPr>
                <w:color w:val="000000" w:themeColor="text1"/>
              </w:rPr>
            </w:pPr>
            <w:r w:rsidRPr="0053621A">
              <w:rPr>
                <w:color w:val="000000" w:themeColor="text1"/>
              </w:rPr>
              <w:t>Zestaw filtrów wzbudzających</w:t>
            </w:r>
            <w:r w:rsidRPr="0053621A">
              <w:rPr>
                <w:rFonts w:eastAsia="Times New Roman" w:cs="Times New Roman"/>
                <w:color w:val="000000" w:themeColor="text1"/>
                <w:lang w:eastAsia="pl-PL"/>
              </w:rPr>
              <w:t xml:space="preserve"> </w:t>
            </w:r>
          </w:p>
          <w:p w14:paraId="17E3A0D5" w14:textId="77777777" w:rsidR="00986714" w:rsidRPr="0053621A" w:rsidRDefault="00986714" w:rsidP="006B6120">
            <w:pPr>
              <w:spacing w:after="0" w:line="240" w:lineRule="auto"/>
              <w:ind w:left="720"/>
              <w:rPr>
                <w:rFonts w:eastAsia="Times New Roman" w:cs="Times New Roman"/>
                <w:color w:val="000000" w:themeColor="text1"/>
                <w:lang w:eastAsia="pl-PL"/>
              </w:rPr>
            </w:pPr>
            <w:r w:rsidRPr="0053621A">
              <w:rPr>
                <w:rFonts w:eastAsia="Times New Roman" w:cs="Times New Roman"/>
                <w:color w:val="000000" w:themeColor="text1"/>
                <w:lang w:eastAsia="pl-PL"/>
              </w:rPr>
              <w:t>- ultraviolet  330 - 385 nm , filtr zaporowy 420 nm</w:t>
            </w:r>
          </w:p>
          <w:p w14:paraId="129DB9EA" w14:textId="77777777" w:rsidR="00986714" w:rsidRPr="0053621A" w:rsidRDefault="00986714" w:rsidP="006B6120">
            <w:pPr>
              <w:spacing w:after="0" w:line="240" w:lineRule="auto"/>
              <w:ind w:left="720"/>
              <w:rPr>
                <w:rFonts w:eastAsia="Times New Roman" w:cs="Times New Roman"/>
                <w:color w:val="000000" w:themeColor="text1"/>
                <w:lang w:eastAsia="pl-PL"/>
              </w:rPr>
            </w:pPr>
            <w:r w:rsidRPr="0053621A">
              <w:rPr>
                <w:rFonts w:eastAsia="Times New Roman" w:cs="Times New Roman"/>
                <w:color w:val="000000" w:themeColor="text1"/>
                <w:lang w:eastAsia="pl-PL"/>
              </w:rPr>
              <w:t>- violet  400- 410 nm filtr zaporowy 455 nm</w:t>
            </w:r>
          </w:p>
          <w:p w14:paraId="47F1F1C4" w14:textId="77777777" w:rsidR="00986714" w:rsidRPr="0053621A" w:rsidRDefault="00986714" w:rsidP="006B6120">
            <w:pPr>
              <w:spacing w:after="0" w:line="240" w:lineRule="auto"/>
              <w:ind w:left="720"/>
              <w:rPr>
                <w:rFonts w:eastAsia="Times New Roman" w:cs="Times New Roman"/>
                <w:color w:val="000000" w:themeColor="text1"/>
                <w:lang w:eastAsia="pl-PL"/>
              </w:rPr>
            </w:pPr>
            <w:r w:rsidRPr="0053621A">
              <w:rPr>
                <w:rFonts w:eastAsia="Times New Roman" w:cs="Times New Roman"/>
                <w:color w:val="000000" w:themeColor="text1"/>
                <w:lang w:eastAsia="pl-PL"/>
              </w:rPr>
              <w:t>- blue,  460 - 490 nm filtr zaporowy 500 nm</w:t>
            </w:r>
          </w:p>
          <w:p w14:paraId="27D4C90B" w14:textId="77777777" w:rsidR="00986714" w:rsidRPr="0053621A" w:rsidRDefault="00986714" w:rsidP="006B6120">
            <w:pPr>
              <w:spacing w:after="0" w:line="240" w:lineRule="auto"/>
              <w:ind w:left="720"/>
              <w:rPr>
                <w:color w:val="000000" w:themeColor="text1"/>
              </w:rPr>
            </w:pPr>
            <w:r w:rsidRPr="0053621A">
              <w:rPr>
                <w:rFonts w:eastAsia="Times New Roman" w:cs="Times New Roman"/>
                <w:color w:val="000000" w:themeColor="text1"/>
                <w:lang w:eastAsia="pl-PL"/>
              </w:rPr>
              <w:t>- green,  510 - 550 nm filtr zaporowy 570 nm</w:t>
            </w:r>
          </w:p>
          <w:p w14:paraId="2931607F" w14:textId="77777777" w:rsidR="00986714" w:rsidRPr="0053621A" w:rsidRDefault="00986714" w:rsidP="00A10BDD">
            <w:pPr>
              <w:numPr>
                <w:ilvl w:val="0"/>
                <w:numId w:val="137"/>
              </w:numPr>
              <w:spacing w:after="0" w:line="240" w:lineRule="auto"/>
              <w:rPr>
                <w:color w:val="000000" w:themeColor="text1"/>
              </w:rPr>
            </w:pPr>
            <w:r w:rsidRPr="0053621A">
              <w:rPr>
                <w:color w:val="000000" w:themeColor="text1"/>
              </w:rPr>
              <w:t xml:space="preserve">Min 4 </w:t>
            </w:r>
            <w:r w:rsidRPr="0053621A">
              <w:rPr>
                <w:b/>
                <w:color w:val="000000" w:themeColor="text1"/>
              </w:rPr>
              <w:t>obiektywy</w:t>
            </w:r>
            <w:r w:rsidRPr="0053621A">
              <w:rPr>
                <w:color w:val="000000" w:themeColor="text1"/>
              </w:rPr>
              <w:t xml:space="preserve"> do fluorescencji - planachromatyczne korygowane do nieskończoności  - zakres powiększeń min. 40-400x (40x, 100x, 200x 400x lub więcej)</w:t>
            </w:r>
          </w:p>
        </w:tc>
      </w:tr>
      <w:tr w:rsidR="00986714" w:rsidRPr="0053621A" w14:paraId="68642FF7" w14:textId="77777777" w:rsidTr="006B6120">
        <w:trPr>
          <w:trHeight w:val="284"/>
        </w:trPr>
        <w:tc>
          <w:tcPr>
            <w:tcW w:w="1216" w:type="pct"/>
            <w:vAlign w:val="center"/>
          </w:tcPr>
          <w:p w14:paraId="1B0B39EE" w14:textId="77777777" w:rsidR="00986714" w:rsidRPr="0053621A" w:rsidRDefault="00986714" w:rsidP="006B6120">
            <w:pPr>
              <w:spacing w:before="15" w:after="15"/>
              <w:rPr>
                <w:rFonts w:cstheme="minorHAnsi"/>
                <w:bCs/>
                <w:noProof/>
                <w:color w:val="000000" w:themeColor="text1"/>
              </w:rPr>
            </w:pPr>
            <w:r w:rsidRPr="0053621A">
              <w:rPr>
                <w:color w:val="000000" w:themeColor="text1"/>
              </w:rPr>
              <w:t>Kamera Cyfrowa</w:t>
            </w:r>
          </w:p>
        </w:tc>
        <w:tc>
          <w:tcPr>
            <w:tcW w:w="3784" w:type="pct"/>
            <w:vAlign w:val="center"/>
          </w:tcPr>
          <w:p w14:paraId="536C0591" w14:textId="77777777" w:rsidR="007F6346" w:rsidRPr="0053621A" w:rsidRDefault="007F6346" w:rsidP="006B6120">
            <w:pPr>
              <w:spacing w:after="0" w:line="240" w:lineRule="auto"/>
              <w:ind w:left="720"/>
              <w:rPr>
                <w:color w:val="000000" w:themeColor="text1"/>
              </w:rPr>
            </w:pPr>
          </w:p>
          <w:p w14:paraId="5D952D0C" w14:textId="77777777" w:rsidR="007F6346" w:rsidRPr="0053621A" w:rsidRDefault="007F6346" w:rsidP="007F6346">
            <w:pPr>
              <w:pStyle w:val="Akapitzlist1"/>
              <w:numPr>
                <w:ilvl w:val="0"/>
                <w:numId w:val="137"/>
              </w:numPr>
              <w:autoSpaceDE w:val="0"/>
              <w:autoSpaceDN w:val="0"/>
              <w:adjustRightInd w:val="0"/>
              <w:contextualSpacing/>
              <w:rPr>
                <w:rFonts w:asciiTheme="minorHAnsi" w:hAnsiTheme="minorHAnsi"/>
                <w:color w:val="000000" w:themeColor="text1"/>
                <w:sz w:val="22"/>
                <w:szCs w:val="22"/>
              </w:rPr>
            </w:pPr>
            <w:r w:rsidRPr="0053621A">
              <w:rPr>
                <w:rFonts w:asciiTheme="minorHAnsi" w:hAnsiTheme="minorHAnsi"/>
                <w:color w:val="000000" w:themeColor="text1"/>
                <w:sz w:val="22"/>
                <w:szCs w:val="22"/>
              </w:rPr>
              <w:t>kamera cyfrowa umożliwiającego rejestrację obserwacji mikroskopowych z mocowaniem dopasowanym do mikroskopów z poz. 1 i 2</w:t>
            </w:r>
          </w:p>
          <w:p w14:paraId="3EEE1E85" w14:textId="77777777" w:rsidR="007F6346" w:rsidRPr="0053621A" w:rsidRDefault="007F6346" w:rsidP="007F6346">
            <w:pPr>
              <w:pStyle w:val="Akapitzlist1"/>
              <w:numPr>
                <w:ilvl w:val="0"/>
                <w:numId w:val="137"/>
              </w:numPr>
              <w:autoSpaceDE w:val="0"/>
              <w:autoSpaceDN w:val="0"/>
              <w:adjustRightInd w:val="0"/>
              <w:contextualSpacing/>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Matryca  CMOS  </w:t>
            </w:r>
          </w:p>
          <w:p w14:paraId="5015A324" w14:textId="77777777" w:rsidR="007F6346" w:rsidRPr="0053621A" w:rsidRDefault="007F6346" w:rsidP="007F6346">
            <w:pPr>
              <w:pStyle w:val="Akapitzlist1"/>
              <w:numPr>
                <w:ilvl w:val="0"/>
                <w:numId w:val="137"/>
              </w:numPr>
              <w:autoSpaceDE w:val="0"/>
              <w:autoSpaceDN w:val="0"/>
              <w:adjustRightInd w:val="0"/>
              <w:contextualSpacing/>
              <w:rPr>
                <w:rFonts w:asciiTheme="minorHAnsi" w:hAnsiTheme="minorHAnsi"/>
                <w:color w:val="000000" w:themeColor="text1"/>
                <w:sz w:val="22"/>
                <w:szCs w:val="22"/>
              </w:rPr>
            </w:pPr>
            <w:r w:rsidRPr="0053621A">
              <w:rPr>
                <w:rFonts w:asciiTheme="minorHAnsi" w:hAnsiTheme="minorHAnsi"/>
                <w:color w:val="000000" w:themeColor="text1"/>
                <w:sz w:val="22"/>
                <w:szCs w:val="22"/>
              </w:rPr>
              <w:t>Wielkość przetwornika min. 1/2,5”</w:t>
            </w:r>
          </w:p>
          <w:p w14:paraId="69207936" w14:textId="770A070D" w:rsidR="007F6346" w:rsidRPr="0053621A" w:rsidRDefault="007F6346" w:rsidP="007F6346">
            <w:pPr>
              <w:pStyle w:val="Akapitzlist1"/>
              <w:numPr>
                <w:ilvl w:val="0"/>
                <w:numId w:val="137"/>
              </w:numPr>
              <w:autoSpaceDE w:val="0"/>
              <w:autoSpaceDN w:val="0"/>
              <w:adjustRightInd w:val="0"/>
              <w:contextualSpacing/>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Rozdzielczość </w:t>
            </w:r>
            <w:r w:rsidR="005A65EB" w:rsidRPr="0053621A">
              <w:rPr>
                <w:rFonts w:asciiTheme="minorHAnsi" w:hAnsiTheme="minorHAnsi"/>
                <w:color w:val="000000" w:themeColor="text1"/>
                <w:sz w:val="22"/>
                <w:szCs w:val="22"/>
              </w:rPr>
              <w:t>matrycy</w:t>
            </w:r>
            <w:r w:rsidR="005711AA">
              <w:rPr>
                <w:rFonts w:asciiTheme="minorHAnsi" w:hAnsiTheme="minorHAnsi"/>
                <w:color w:val="000000" w:themeColor="text1"/>
                <w:sz w:val="22"/>
                <w:szCs w:val="22"/>
              </w:rPr>
              <w:t xml:space="preserve"> kamery cyfrowej</w:t>
            </w:r>
            <w:r w:rsidR="005A65EB" w:rsidRPr="0053621A">
              <w:rPr>
                <w:rFonts w:asciiTheme="minorHAnsi" w:hAnsiTheme="minorHAnsi"/>
                <w:color w:val="000000" w:themeColor="text1"/>
                <w:sz w:val="22"/>
                <w:szCs w:val="22"/>
              </w:rPr>
              <w:t xml:space="preserve"> </w:t>
            </w:r>
            <w:r w:rsidRPr="0053621A">
              <w:rPr>
                <w:rFonts w:asciiTheme="minorHAnsi" w:hAnsiTheme="minorHAnsi" w:cstheme="minorHAnsi"/>
                <w:color w:val="000000" w:themeColor="text1"/>
                <w:sz w:val="22"/>
                <w:szCs w:val="22"/>
              </w:rPr>
              <w:t>min. 5MP</w:t>
            </w:r>
          </w:p>
          <w:p w14:paraId="1DD7045B" w14:textId="77777777" w:rsidR="007F6346" w:rsidRPr="0053621A" w:rsidRDefault="007F6346" w:rsidP="007F6346">
            <w:pPr>
              <w:numPr>
                <w:ilvl w:val="0"/>
                <w:numId w:val="137"/>
              </w:numPr>
              <w:spacing w:after="0" w:line="240" w:lineRule="auto"/>
              <w:rPr>
                <w:color w:val="000000" w:themeColor="text1"/>
              </w:rPr>
            </w:pPr>
            <w:r w:rsidRPr="0053621A">
              <w:rPr>
                <w:color w:val="000000" w:themeColor="text1"/>
              </w:rPr>
              <w:t>Format zapisu TIFF, JPEG, BMP</w:t>
            </w:r>
          </w:p>
          <w:p w14:paraId="5CCED493" w14:textId="77777777" w:rsidR="007F6346" w:rsidRPr="0053621A" w:rsidRDefault="007F6346" w:rsidP="007F6346">
            <w:pPr>
              <w:numPr>
                <w:ilvl w:val="0"/>
                <w:numId w:val="137"/>
              </w:numPr>
              <w:spacing w:after="0" w:line="240" w:lineRule="auto"/>
              <w:rPr>
                <w:color w:val="000000" w:themeColor="text1"/>
              </w:rPr>
            </w:pPr>
            <w:r w:rsidRPr="0053621A">
              <w:rPr>
                <w:color w:val="000000" w:themeColor="text1"/>
              </w:rPr>
              <w:t>Interface komunikacyjny – min. USB 3.0</w:t>
            </w:r>
          </w:p>
          <w:p w14:paraId="05BDEA1E" w14:textId="77777777" w:rsidR="007F6346" w:rsidRPr="0053621A" w:rsidRDefault="007F6346" w:rsidP="007F6346">
            <w:pPr>
              <w:numPr>
                <w:ilvl w:val="0"/>
                <w:numId w:val="137"/>
              </w:numPr>
              <w:spacing w:after="0" w:line="240" w:lineRule="auto"/>
              <w:rPr>
                <w:color w:val="000000" w:themeColor="text1"/>
              </w:rPr>
            </w:pPr>
            <w:r w:rsidRPr="0053621A">
              <w:rPr>
                <w:color w:val="000000" w:themeColor="text1"/>
              </w:rPr>
              <w:t>Mocowanie typu: C-mount</w:t>
            </w:r>
          </w:p>
          <w:p w14:paraId="61CB24CA" w14:textId="6492A5CC" w:rsidR="007F6346" w:rsidRPr="0053621A" w:rsidRDefault="007F6346" w:rsidP="007F6346">
            <w:pPr>
              <w:numPr>
                <w:ilvl w:val="0"/>
                <w:numId w:val="137"/>
              </w:numPr>
              <w:spacing w:after="0" w:line="240" w:lineRule="auto"/>
              <w:rPr>
                <w:b/>
                <w:color w:val="000000" w:themeColor="text1"/>
              </w:rPr>
            </w:pPr>
            <w:r w:rsidRPr="0053621A">
              <w:rPr>
                <w:b/>
                <w:color w:val="000000" w:themeColor="text1"/>
              </w:rPr>
              <w:t>Oprogramowanie do kamery:</w:t>
            </w:r>
          </w:p>
          <w:p w14:paraId="494F3372" w14:textId="77777777" w:rsidR="007F6346" w:rsidRPr="0053621A" w:rsidRDefault="007F6346" w:rsidP="007F6346">
            <w:pPr>
              <w:spacing w:after="0" w:line="240" w:lineRule="auto"/>
              <w:ind w:left="720"/>
              <w:rPr>
                <w:color w:val="000000" w:themeColor="text1"/>
              </w:rPr>
            </w:pPr>
            <w:r w:rsidRPr="0053621A">
              <w:rPr>
                <w:b/>
                <w:color w:val="000000" w:themeColor="text1"/>
              </w:rPr>
              <w:lastRenderedPageBreak/>
              <w:t xml:space="preserve">- </w:t>
            </w:r>
            <w:r w:rsidRPr="0053621A">
              <w:rPr>
                <w:color w:val="000000" w:themeColor="text1"/>
              </w:rPr>
              <w:t>Akwizycja i obróbka obrazów mikroskopowych w oparciu o 64-ro bitowy system operacyjny  Oprogramowanie  współpracujące z system Windows .</w:t>
            </w:r>
          </w:p>
          <w:p w14:paraId="7E7582FD" w14:textId="77777777" w:rsidR="007F6346" w:rsidRPr="0053621A" w:rsidRDefault="007F6346" w:rsidP="007F6346">
            <w:pPr>
              <w:spacing w:after="0" w:line="240" w:lineRule="auto"/>
              <w:ind w:left="720"/>
              <w:rPr>
                <w:color w:val="000000" w:themeColor="text1"/>
              </w:rPr>
            </w:pPr>
            <w:r w:rsidRPr="0053621A">
              <w:rPr>
                <w:color w:val="000000" w:themeColor="text1"/>
              </w:rPr>
              <w:t xml:space="preserve">-Interfejs użytkownika przełączany w celu dopasowania do warunków oświetlenia · </w:t>
            </w:r>
          </w:p>
          <w:p w14:paraId="7D2F174C" w14:textId="77777777" w:rsidR="007F6346" w:rsidRPr="0053621A" w:rsidRDefault="007F6346" w:rsidP="007F6346">
            <w:pPr>
              <w:spacing w:after="0" w:line="240" w:lineRule="auto"/>
              <w:ind w:left="720"/>
              <w:rPr>
                <w:color w:val="000000" w:themeColor="text1"/>
              </w:rPr>
            </w:pPr>
            <w:r w:rsidRPr="0053621A">
              <w:rPr>
                <w:color w:val="000000" w:themeColor="text1"/>
              </w:rPr>
              <w:t>-Obróbka obrazów: kontrast, jasność, kolorystyka, wygładzanie, wyostrzanie, korekcja geometryczna ·</w:t>
            </w:r>
          </w:p>
          <w:p w14:paraId="129DB453" w14:textId="77777777" w:rsidR="007F6346" w:rsidRPr="0053621A" w:rsidRDefault="007F6346" w:rsidP="007F6346">
            <w:pPr>
              <w:spacing w:after="0" w:line="240" w:lineRule="auto"/>
              <w:ind w:left="720"/>
              <w:rPr>
                <w:color w:val="000000" w:themeColor="text1"/>
              </w:rPr>
            </w:pPr>
            <w:r w:rsidRPr="0053621A">
              <w:rPr>
                <w:color w:val="000000" w:themeColor="text1"/>
              </w:rPr>
              <w:t>-Moduł pomiarów  - pomiar wielkości w polu widzenia. Możliwość eksportu wyników pomiarów do Excel’a</w:t>
            </w:r>
          </w:p>
          <w:p w14:paraId="471B956A" w14:textId="77777777" w:rsidR="007F6346" w:rsidRPr="0053621A" w:rsidRDefault="007F6346" w:rsidP="007F6346">
            <w:pPr>
              <w:spacing w:after="0" w:line="240" w:lineRule="auto"/>
              <w:ind w:left="720"/>
              <w:rPr>
                <w:color w:val="000000" w:themeColor="text1"/>
              </w:rPr>
            </w:pPr>
            <w:r w:rsidRPr="0053621A">
              <w:rPr>
                <w:color w:val="000000" w:themeColor="text1"/>
              </w:rPr>
              <w:t xml:space="preserve">-Przeglądarka obrazów · </w:t>
            </w:r>
          </w:p>
          <w:p w14:paraId="083FE55E" w14:textId="77777777" w:rsidR="007F6346" w:rsidRPr="0053621A" w:rsidRDefault="007F6346" w:rsidP="007F6346">
            <w:pPr>
              <w:spacing w:after="0" w:line="240" w:lineRule="auto"/>
              <w:ind w:left="720"/>
              <w:rPr>
                <w:color w:val="000000" w:themeColor="text1"/>
              </w:rPr>
            </w:pPr>
            <w:r w:rsidRPr="0053621A">
              <w:rPr>
                <w:color w:val="000000" w:themeColor="text1"/>
              </w:rPr>
              <w:t xml:space="preserve">-Moduł ręcznego składania obrazów w osiach X i Y (mikropanorama)· </w:t>
            </w:r>
          </w:p>
          <w:p w14:paraId="162D7167" w14:textId="164F032B" w:rsidR="007F6346" w:rsidRPr="0053621A" w:rsidRDefault="007F6346" w:rsidP="007F6346">
            <w:pPr>
              <w:spacing w:after="0" w:line="240" w:lineRule="auto"/>
              <w:ind w:left="720"/>
              <w:rPr>
                <w:b/>
                <w:color w:val="000000" w:themeColor="text1"/>
              </w:rPr>
            </w:pPr>
            <w:r w:rsidRPr="0053621A">
              <w:rPr>
                <w:color w:val="000000" w:themeColor="text1"/>
              </w:rPr>
              <w:t>Moduł rozszerzonej głębi ostrości</w:t>
            </w:r>
          </w:p>
        </w:tc>
      </w:tr>
      <w:tr w:rsidR="00986714" w:rsidRPr="0053621A" w14:paraId="17256307" w14:textId="77777777" w:rsidTr="006B6120">
        <w:trPr>
          <w:trHeight w:val="284"/>
        </w:trPr>
        <w:tc>
          <w:tcPr>
            <w:tcW w:w="1216" w:type="pct"/>
            <w:vAlign w:val="center"/>
          </w:tcPr>
          <w:p w14:paraId="669115BB" w14:textId="77777777" w:rsidR="00986714" w:rsidRPr="0053621A" w:rsidRDefault="00986714" w:rsidP="006B6120">
            <w:pPr>
              <w:spacing w:before="15" w:after="15"/>
              <w:rPr>
                <w:rFonts w:cstheme="minorHAnsi"/>
                <w:bCs/>
                <w:noProof/>
                <w:color w:val="000000" w:themeColor="text1"/>
              </w:rPr>
            </w:pPr>
            <w:r w:rsidRPr="0053621A">
              <w:rPr>
                <w:rFonts w:cstheme="minorHAnsi"/>
                <w:bCs/>
                <w:noProof/>
                <w:color w:val="000000" w:themeColor="text1"/>
              </w:rPr>
              <w:lastRenderedPageBreak/>
              <w:t>Oświetlenie dodatkowe</w:t>
            </w:r>
          </w:p>
        </w:tc>
        <w:tc>
          <w:tcPr>
            <w:tcW w:w="3784" w:type="pct"/>
            <w:vAlign w:val="center"/>
          </w:tcPr>
          <w:p w14:paraId="66FBA290" w14:textId="77777777" w:rsidR="00986714" w:rsidRPr="0053621A" w:rsidRDefault="00986714" w:rsidP="00A10BDD">
            <w:pPr>
              <w:numPr>
                <w:ilvl w:val="0"/>
                <w:numId w:val="137"/>
              </w:numPr>
              <w:spacing w:after="0" w:line="240" w:lineRule="auto"/>
              <w:rPr>
                <w:color w:val="000000" w:themeColor="text1"/>
              </w:rPr>
            </w:pPr>
            <w:r w:rsidRPr="0053621A">
              <w:rPr>
                <w:color w:val="000000" w:themeColor="text1"/>
              </w:rPr>
              <w:t>Podwójny dwuramienny oświetlacz halogenowy światłowodowy z soczewkowymi modułami skupiającymi</w:t>
            </w:r>
          </w:p>
          <w:p w14:paraId="5E986346" w14:textId="77777777" w:rsidR="00986714" w:rsidRPr="0053621A" w:rsidRDefault="00986714" w:rsidP="00A10BDD">
            <w:pPr>
              <w:numPr>
                <w:ilvl w:val="0"/>
                <w:numId w:val="137"/>
              </w:numPr>
              <w:spacing w:after="0" w:line="240" w:lineRule="auto"/>
              <w:rPr>
                <w:color w:val="000000" w:themeColor="text1"/>
              </w:rPr>
            </w:pPr>
            <w:r w:rsidRPr="0053621A">
              <w:rPr>
                <w:color w:val="000000" w:themeColor="text1"/>
              </w:rPr>
              <w:t xml:space="preserve">płynna regulacja natężenia, bez zmiany temperatury barwowej </w:t>
            </w:r>
          </w:p>
        </w:tc>
      </w:tr>
      <w:tr w:rsidR="00986714" w:rsidRPr="0053621A" w14:paraId="2A9CFFC4" w14:textId="77777777" w:rsidTr="006B6120">
        <w:trPr>
          <w:trHeight w:val="284"/>
        </w:trPr>
        <w:tc>
          <w:tcPr>
            <w:tcW w:w="1216" w:type="pct"/>
            <w:vAlign w:val="center"/>
          </w:tcPr>
          <w:p w14:paraId="1054BAEB" w14:textId="77777777" w:rsidR="00986714" w:rsidRPr="0053621A" w:rsidRDefault="00986714" w:rsidP="006B6120">
            <w:pPr>
              <w:spacing w:before="15" w:after="15"/>
              <w:rPr>
                <w:rFonts w:cstheme="minorHAnsi"/>
                <w:bCs/>
                <w:noProof/>
                <w:color w:val="000000" w:themeColor="text1"/>
              </w:rPr>
            </w:pPr>
            <w:r w:rsidRPr="0053621A">
              <w:rPr>
                <w:rFonts w:cstheme="minorHAnsi"/>
                <w:bCs/>
                <w:noProof/>
                <w:color w:val="000000" w:themeColor="text1"/>
              </w:rPr>
              <w:t>Wyposażenie dodatkowe</w:t>
            </w:r>
          </w:p>
        </w:tc>
        <w:tc>
          <w:tcPr>
            <w:tcW w:w="3784" w:type="pct"/>
            <w:vAlign w:val="center"/>
          </w:tcPr>
          <w:p w14:paraId="1D9385C4" w14:textId="77777777" w:rsidR="00986714" w:rsidRPr="0053621A" w:rsidRDefault="00986714" w:rsidP="006B6120">
            <w:pPr>
              <w:spacing w:after="0" w:line="240" w:lineRule="auto"/>
              <w:ind w:left="720"/>
              <w:rPr>
                <w:color w:val="000000" w:themeColor="text1"/>
              </w:rPr>
            </w:pPr>
          </w:p>
          <w:p w14:paraId="3F7F731D" w14:textId="77777777" w:rsidR="00986714" w:rsidRPr="0053621A" w:rsidRDefault="00986714" w:rsidP="00A10BDD">
            <w:pPr>
              <w:numPr>
                <w:ilvl w:val="0"/>
                <w:numId w:val="137"/>
              </w:numPr>
              <w:spacing w:after="0" w:line="240" w:lineRule="auto"/>
              <w:rPr>
                <w:color w:val="000000" w:themeColor="text1"/>
              </w:rPr>
            </w:pPr>
            <w:r w:rsidRPr="0053621A">
              <w:rPr>
                <w:color w:val="000000" w:themeColor="text1"/>
              </w:rPr>
              <w:t>olejek immersyjny min 10 ml</w:t>
            </w:r>
          </w:p>
          <w:p w14:paraId="1770013F" w14:textId="77777777" w:rsidR="00986714" w:rsidRPr="0053621A" w:rsidRDefault="00986714" w:rsidP="00A10BDD">
            <w:pPr>
              <w:numPr>
                <w:ilvl w:val="0"/>
                <w:numId w:val="137"/>
              </w:numPr>
              <w:spacing w:after="0" w:line="240" w:lineRule="auto"/>
              <w:rPr>
                <w:color w:val="000000" w:themeColor="text1"/>
              </w:rPr>
            </w:pPr>
            <w:r w:rsidRPr="0053621A">
              <w:rPr>
                <w:color w:val="000000" w:themeColor="text1"/>
              </w:rPr>
              <w:t>szkiełko mikrometryczne do kalibracji pomiarów</w:t>
            </w:r>
          </w:p>
          <w:p w14:paraId="3EEC7BF8" w14:textId="77777777" w:rsidR="00986714" w:rsidRPr="0053621A" w:rsidRDefault="00986714" w:rsidP="00A10BDD">
            <w:pPr>
              <w:numPr>
                <w:ilvl w:val="0"/>
                <w:numId w:val="137"/>
              </w:numPr>
              <w:spacing w:after="0" w:line="240" w:lineRule="auto"/>
              <w:rPr>
                <w:color w:val="000000" w:themeColor="text1"/>
              </w:rPr>
            </w:pPr>
            <w:r w:rsidRPr="0053621A">
              <w:rPr>
                <w:color w:val="000000" w:themeColor="text1"/>
              </w:rPr>
              <w:t>przewód zasilający</w:t>
            </w:r>
          </w:p>
          <w:p w14:paraId="115CA7C6" w14:textId="77777777" w:rsidR="00986714" w:rsidRPr="0053621A" w:rsidRDefault="00986714" w:rsidP="00A10BDD">
            <w:pPr>
              <w:numPr>
                <w:ilvl w:val="0"/>
                <w:numId w:val="137"/>
              </w:numPr>
              <w:spacing w:after="0" w:line="240" w:lineRule="auto"/>
              <w:rPr>
                <w:color w:val="000000" w:themeColor="text1"/>
              </w:rPr>
            </w:pPr>
            <w:r w:rsidRPr="0053621A">
              <w:rPr>
                <w:color w:val="000000" w:themeColor="text1"/>
              </w:rPr>
              <w:t>pokrowiec przykrywający mikroskop z zestawem do epifluorescencji</w:t>
            </w:r>
          </w:p>
        </w:tc>
      </w:tr>
    </w:tbl>
    <w:p w14:paraId="76172B93" w14:textId="21E47F5C" w:rsidR="003A7E71" w:rsidRDefault="003A7E71" w:rsidP="00986714">
      <w:pPr>
        <w:rPr>
          <w:color w:val="0070C0"/>
        </w:rPr>
      </w:pPr>
    </w:p>
    <w:p w14:paraId="55F6B939" w14:textId="77598CB7" w:rsidR="00B966FA" w:rsidRDefault="00B966FA" w:rsidP="00986714">
      <w:pPr>
        <w:rPr>
          <w:color w:val="0070C0"/>
        </w:rPr>
      </w:pPr>
    </w:p>
    <w:p w14:paraId="41783859" w14:textId="2A7D2E70" w:rsidR="00B966FA" w:rsidRDefault="00B966FA" w:rsidP="00986714">
      <w:pPr>
        <w:rPr>
          <w:color w:val="0070C0"/>
        </w:rPr>
      </w:pPr>
    </w:p>
    <w:p w14:paraId="1F6B462C" w14:textId="6EA33DD7" w:rsidR="00B966FA" w:rsidRDefault="00B966FA" w:rsidP="00986714">
      <w:pPr>
        <w:rPr>
          <w:color w:val="0070C0"/>
        </w:rPr>
      </w:pPr>
    </w:p>
    <w:p w14:paraId="07885745" w14:textId="69187C48" w:rsidR="00B966FA" w:rsidRDefault="00B966FA" w:rsidP="00986714">
      <w:pPr>
        <w:rPr>
          <w:color w:val="0070C0"/>
        </w:rPr>
      </w:pPr>
    </w:p>
    <w:p w14:paraId="6B64B995" w14:textId="1ADB5770" w:rsidR="00B966FA" w:rsidRDefault="00B966FA" w:rsidP="00986714">
      <w:pPr>
        <w:rPr>
          <w:color w:val="0070C0"/>
        </w:rPr>
      </w:pPr>
    </w:p>
    <w:p w14:paraId="6BB61D61" w14:textId="3A5B9C61" w:rsidR="00B966FA" w:rsidRDefault="00B966FA" w:rsidP="00986714">
      <w:pPr>
        <w:rPr>
          <w:color w:val="0070C0"/>
        </w:rPr>
      </w:pPr>
    </w:p>
    <w:p w14:paraId="678B167E" w14:textId="79778F25" w:rsidR="00B966FA" w:rsidRDefault="00B966FA" w:rsidP="00986714">
      <w:pPr>
        <w:rPr>
          <w:color w:val="0070C0"/>
        </w:rPr>
      </w:pPr>
    </w:p>
    <w:p w14:paraId="7ABB85D5" w14:textId="53A289D4" w:rsidR="00B966FA" w:rsidRDefault="00B966FA" w:rsidP="00986714">
      <w:pPr>
        <w:rPr>
          <w:color w:val="0070C0"/>
        </w:rPr>
      </w:pPr>
    </w:p>
    <w:p w14:paraId="1D8E6774" w14:textId="4CE8FCC4" w:rsidR="00B966FA" w:rsidRDefault="00B966FA" w:rsidP="00986714">
      <w:pPr>
        <w:rPr>
          <w:color w:val="0070C0"/>
        </w:rPr>
      </w:pPr>
    </w:p>
    <w:p w14:paraId="2135D24F" w14:textId="56B7205D" w:rsidR="002C6CEA" w:rsidRDefault="002C6CEA" w:rsidP="00986714">
      <w:pPr>
        <w:rPr>
          <w:color w:val="0070C0"/>
        </w:rPr>
      </w:pPr>
    </w:p>
    <w:p w14:paraId="4A617F34" w14:textId="0F8BF0B9" w:rsidR="002C6CEA" w:rsidRDefault="002C6CEA" w:rsidP="00986714">
      <w:pPr>
        <w:rPr>
          <w:color w:val="0070C0"/>
        </w:rPr>
      </w:pPr>
    </w:p>
    <w:p w14:paraId="069E9F3C" w14:textId="6A766D83" w:rsidR="002C6CEA" w:rsidRDefault="002C6CEA" w:rsidP="00986714">
      <w:pPr>
        <w:rPr>
          <w:color w:val="0070C0"/>
        </w:rPr>
      </w:pPr>
    </w:p>
    <w:p w14:paraId="5C541F4B" w14:textId="11E10A63" w:rsidR="002C6CEA" w:rsidRDefault="002C6CEA" w:rsidP="00986714">
      <w:pPr>
        <w:rPr>
          <w:color w:val="0070C0"/>
        </w:rPr>
      </w:pPr>
    </w:p>
    <w:p w14:paraId="01584405" w14:textId="57806F22" w:rsidR="002C6CEA" w:rsidRDefault="002C6CEA" w:rsidP="00986714">
      <w:pPr>
        <w:rPr>
          <w:color w:val="0070C0"/>
        </w:rPr>
      </w:pPr>
    </w:p>
    <w:p w14:paraId="75346076" w14:textId="77777777" w:rsidR="002C6CEA" w:rsidRPr="003C2A5F" w:rsidRDefault="002C6CEA" w:rsidP="00986714">
      <w:pPr>
        <w:rPr>
          <w:color w:val="0070C0"/>
        </w:rPr>
      </w:pPr>
    </w:p>
    <w:p w14:paraId="1D9A424A" w14:textId="4B0D228B" w:rsidR="00E62620" w:rsidRDefault="00E62620" w:rsidP="00E62620">
      <w:pPr>
        <w:spacing w:after="0"/>
        <w:rPr>
          <w:b/>
        </w:rPr>
      </w:pPr>
    </w:p>
    <w:p w14:paraId="51F31C57" w14:textId="77777777" w:rsidR="00E71817" w:rsidRPr="003C2A5F" w:rsidRDefault="00E71817" w:rsidP="00E62620">
      <w:pPr>
        <w:spacing w:after="0"/>
        <w:rPr>
          <w:b/>
        </w:rPr>
      </w:pPr>
    </w:p>
    <w:p w14:paraId="41EDE182" w14:textId="75CFFBBA" w:rsidR="00E62620" w:rsidRPr="003C2A5F" w:rsidRDefault="00E62620" w:rsidP="00E62620">
      <w:pPr>
        <w:spacing w:after="0"/>
        <w:rPr>
          <w:b/>
        </w:rPr>
      </w:pPr>
      <w:r w:rsidRPr="003C2A5F">
        <w:rPr>
          <w:b/>
        </w:rPr>
        <w:lastRenderedPageBreak/>
        <w:t>Załącznik nr 2</w:t>
      </w:r>
      <w:r w:rsidR="001E41BA">
        <w:rPr>
          <w:b/>
        </w:rPr>
        <w:t>.I.</w:t>
      </w:r>
      <w:r w:rsidRPr="003C2A5F">
        <w:rPr>
          <w:b/>
        </w:rPr>
        <w:t xml:space="preserve"> – Formularz ofertowy</w:t>
      </w:r>
      <w:r w:rsidR="0082012A">
        <w:rPr>
          <w:b/>
        </w:rPr>
        <w:t xml:space="preserve"> dla zadania 1 – zakup mebli laboratoryjnych</w:t>
      </w:r>
    </w:p>
    <w:p w14:paraId="5DF0FCC9" w14:textId="77777777" w:rsidR="00E62620" w:rsidRPr="003C2A5F" w:rsidRDefault="00E62620" w:rsidP="00E62620">
      <w:pPr>
        <w:spacing w:after="0"/>
        <w:rPr>
          <w:b/>
        </w:rPr>
      </w:pPr>
    </w:p>
    <w:p w14:paraId="011E8C95" w14:textId="77777777" w:rsidR="00E62620" w:rsidRPr="003C2A5F" w:rsidRDefault="00E62620" w:rsidP="00E62620">
      <w:pPr>
        <w:spacing w:after="0"/>
        <w:rPr>
          <w:b/>
          <w:bCs/>
        </w:rPr>
      </w:pPr>
      <w:r w:rsidRPr="003C2A5F">
        <w:rPr>
          <w:b/>
          <w:noProof/>
          <w:lang w:eastAsia="pl-PL"/>
        </w:rPr>
        <mc:AlternateContent>
          <mc:Choice Requires="wps">
            <w:drawing>
              <wp:anchor distT="0" distB="0" distL="114300" distR="114300" simplePos="0" relativeHeight="251659264" behindDoc="0" locked="0" layoutInCell="1" allowOverlap="1" wp14:anchorId="2E6202D8" wp14:editId="0113F7A2">
                <wp:simplePos x="0" y="0"/>
                <wp:positionH relativeFrom="margin">
                  <wp:align>left</wp:align>
                </wp:positionH>
                <wp:positionV relativeFrom="paragraph">
                  <wp:posOffset>-1270</wp:posOffset>
                </wp:positionV>
                <wp:extent cx="1920240" cy="731520"/>
                <wp:effectExtent l="0" t="0" r="22860" b="1143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31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23B429" w14:textId="77777777" w:rsidR="009C1D30" w:rsidRDefault="009C1D30" w:rsidP="00E62620"/>
                          <w:p w14:paraId="4CC35A57" w14:textId="77777777" w:rsidR="009C1D30" w:rsidRDefault="009C1D30" w:rsidP="00E62620">
                            <w:pPr>
                              <w:jc w:val="center"/>
                              <w:rPr>
                                <w:sz w:val="16"/>
                                <w:szCs w:val="16"/>
                              </w:rPr>
                            </w:pPr>
                          </w:p>
                          <w:p w14:paraId="7D6DA673" w14:textId="77777777" w:rsidR="009C1D30" w:rsidRPr="00B451FB" w:rsidRDefault="009C1D30" w:rsidP="00E62620">
                            <w:pPr>
                              <w:jc w:val="center"/>
                              <w:rPr>
                                <w:sz w:val="16"/>
                                <w:szCs w:val="16"/>
                              </w:rPr>
                            </w:pPr>
                            <w:r>
                              <w:rPr>
                                <w:sz w:val="16"/>
                                <w:szCs w:val="16"/>
                              </w:rPr>
                              <w:t>(Wykonawca)</w:t>
                            </w:r>
                          </w:p>
                          <w:p w14:paraId="72978ABA" w14:textId="77777777" w:rsidR="009C1D30" w:rsidRDefault="009C1D30" w:rsidP="00E62620">
                            <w:pPr>
                              <w:jc w:val="center"/>
                            </w:pPr>
                          </w:p>
                          <w:p w14:paraId="3AB1F2A3" w14:textId="77777777" w:rsidR="009C1D30" w:rsidRPr="00F14857" w:rsidRDefault="009C1D30" w:rsidP="00E62620">
                            <w:pPr>
                              <w:jc w:val="center"/>
                              <w:rPr>
                                <w:sz w:val="20"/>
                                <w:szCs w:val="20"/>
                              </w:rPr>
                            </w:pPr>
                            <w:r w:rsidRPr="004A32C4">
                              <w:rPr>
                                <w:rFonts w:ascii="Calibri" w:hAnsi="Calibri" w:cs="Calibri"/>
                                <w:sz w:val="20"/>
                                <w:szCs w:val="20"/>
                              </w:rPr>
                              <w:t>(pieczęć Wykonawcy</w:t>
                            </w:r>
                            <w:r w:rsidRPr="00F14857">
                              <w:rPr>
                                <w:sz w:val="20"/>
                                <w:szCs w:val="20"/>
                              </w:rPr>
                              <w:t>)</w:t>
                            </w:r>
                          </w:p>
                          <w:p w14:paraId="57B634CD" w14:textId="77777777" w:rsidR="009C1D30" w:rsidRDefault="009C1D30" w:rsidP="00E62620"/>
                          <w:p w14:paraId="0414714C" w14:textId="77777777" w:rsidR="009C1D30" w:rsidRDefault="009C1D30" w:rsidP="00E62620">
                            <w:pPr>
                              <w:jc w:val="center"/>
                            </w:pPr>
                            <w:r>
                              <w:rPr>
                                <w:b/>
                                <w:bCs/>
                              </w:rPr>
                              <w:t>(pieczęć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202D8" id="Prostokąt 6" o:spid="_x0000_s1026" style="position:absolute;margin-left:0;margin-top:-.1pt;width:151.2pt;height:57.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">
                <v:textbox inset="0,0,0,0">
                  <w:txbxContent>
                    <w:p w14:paraId="3823B429" w14:textId="77777777" w:rsidR="009C1D30" w:rsidRDefault="009C1D30" w:rsidP="00E62620"/>
                    <w:p w14:paraId="4CC35A57" w14:textId="77777777" w:rsidR="009C1D30" w:rsidRDefault="009C1D30" w:rsidP="00E62620">
                      <w:pPr>
                        <w:jc w:val="center"/>
                        <w:rPr>
                          <w:sz w:val="16"/>
                          <w:szCs w:val="16"/>
                        </w:rPr>
                      </w:pPr>
                    </w:p>
                    <w:p w14:paraId="7D6DA673" w14:textId="77777777" w:rsidR="009C1D30" w:rsidRPr="00B451FB" w:rsidRDefault="009C1D30" w:rsidP="00E62620">
                      <w:pPr>
                        <w:jc w:val="center"/>
                        <w:rPr>
                          <w:sz w:val="16"/>
                          <w:szCs w:val="16"/>
                        </w:rPr>
                      </w:pPr>
                      <w:r>
                        <w:rPr>
                          <w:sz w:val="16"/>
                          <w:szCs w:val="16"/>
                        </w:rPr>
                        <w:t>(Wykonawca)</w:t>
                      </w:r>
                    </w:p>
                    <w:p w14:paraId="72978ABA" w14:textId="77777777" w:rsidR="009C1D30" w:rsidRDefault="009C1D30" w:rsidP="00E62620">
                      <w:pPr>
                        <w:jc w:val="center"/>
                      </w:pPr>
                    </w:p>
                    <w:p w14:paraId="3AB1F2A3" w14:textId="77777777" w:rsidR="009C1D30" w:rsidRPr="00F14857" w:rsidRDefault="009C1D30" w:rsidP="00E62620">
                      <w:pPr>
                        <w:jc w:val="center"/>
                        <w:rPr>
                          <w:sz w:val="20"/>
                          <w:szCs w:val="20"/>
                        </w:rPr>
                      </w:pPr>
                      <w:r w:rsidRPr="004A32C4">
                        <w:rPr>
                          <w:rFonts w:ascii="Calibri" w:hAnsi="Calibri" w:cs="Calibri"/>
                          <w:sz w:val="20"/>
                          <w:szCs w:val="20"/>
                        </w:rPr>
                        <w:t>(pieczęć Wykonawcy</w:t>
                      </w:r>
                      <w:r w:rsidRPr="00F14857">
                        <w:rPr>
                          <w:sz w:val="20"/>
                          <w:szCs w:val="20"/>
                        </w:rPr>
                        <w:t>)</w:t>
                      </w:r>
                    </w:p>
                    <w:p w14:paraId="57B634CD" w14:textId="77777777" w:rsidR="009C1D30" w:rsidRDefault="009C1D30" w:rsidP="00E62620"/>
                    <w:p w14:paraId="0414714C" w14:textId="77777777" w:rsidR="009C1D30" w:rsidRDefault="009C1D30" w:rsidP="00E62620">
                      <w:pPr>
                        <w:jc w:val="center"/>
                      </w:pPr>
                      <w:r>
                        <w:rPr>
                          <w:b/>
                          <w:bCs/>
                        </w:rPr>
                        <w:t>(pieczęć wykonawcy)</w:t>
                      </w:r>
                    </w:p>
                  </w:txbxContent>
                </v:textbox>
                <w10:wrap anchorx="margin"/>
              </v:rect>
            </w:pict>
          </mc:Fallback>
        </mc:AlternateContent>
      </w:r>
    </w:p>
    <w:p w14:paraId="0C03D047" w14:textId="77777777" w:rsidR="00E62620" w:rsidRPr="003C2A5F" w:rsidRDefault="00E62620" w:rsidP="00E62620">
      <w:pPr>
        <w:spacing w:after="0"/>
        <w:rPr>
          <w:b/>
          <w:bCs/>
          <w:u w:val="single"/>
        </w:rPr>
      </w:pPr>
    </w:p>
    <w:p w14:paraId="0959E45A" w14:textId="77777777" w:rsidR="00E62620" w:rsidRPr="003C2A5F" w:rsidRDefault="00E62620" w:rsidP="00E62620">
      <w:pPr>
        <w:spacing w:after="0"/>
        <w:rPr>
          <w:b/>
          <w:bCs/>
          <w:u w:val="single"/>
        </w:rPr>
      </w:pPr>
    </w:p>
    <w:p w14:paraId="589A0448" w14:textId="77777777" w:rsidR="00E62620" w:rsidRPr="003C2A5F" w:rsidRDefault="00E62620" w:rsidP="00E62620">
      <w:pPr>
        <w:spacing w:after="0"/>
        <w:rPr>
          <w:b/>
          <w:bCs/>
          <w:u w:val="single"/>
        </w:rPr>
      </w:pPr>
    </w:p>
    <w:p w14:paraId="27A32D77" w14:textId="77777777" w:rsidR="00E62620" w:rsidRPr="003C2A5F" w:rsidRDefault="00E62620" w:rsidP="00E62620">
      <w:pPr>
        <w:spacing w:after="0"/>
        <w:rPr>
          <w:b/>
          <w:bCs/>
          <w:u w:val="single"/>
        </w:rPr>
      </w:pPr>
    </w:p>
    <w:p w14:paraId="3A13EE38" w14:textId="77777777" w:rsidR="00E62620" w:rsidRPr="003C2A5F" w:rsidRDefault="00E62620" w:rsidP="00E62620">
      <w:pPr>
        <w:spacing w:after="0"/>
        <w:jc w:val="center"/>
        <w:rPr>
          <w:b/>
          <w:bCs/>
          <w:u w:val="single"/>
        </w:rPr>
      </w:pPr>
      <w:r w:rsidRPr="003C2A5F">
        <w:rPr>
          <w:b/>
          <w:bCs/>
          <w:u w:val="single"/>
        </w:rPr>
        <w:t>OFERTA</w:t>
      </w:r>
    </w:p>
    <w:p w14:paraId="29A6B8D4" w14:textId="77777777" w:rsidR="00E62620" w:rsidRPr="003C2A5F" w:rsidRDefault="00E62620" w:rsidP="00E62620">
      <w:pPr>
        <w:spacing w:after="0"/>
        <w:jc w:val="center"/>
        <w:rPr>
          <w:b/>
          <w:bCs/>
        </w:rPr>
      </w:pPr>
      <w:r w:rsidRPr="003C2A5F">
        <w:rPr>
          <w:b/>
          <w:bCs/>
        </w:rPr>
        <w:t>na</w:t>
      </w:r>
    </w:p>
    <w:p w14:paraId="7C0D78B9" w14:textId="77777777" w:rsidR="00E62620" w:rsidRPr="003C2A5F" w:rsidRDefault="00E62620" w:rsidP="00E62620">
      <w:pPr>
        <w:rPr>
          <w:i/>
          <w:iCs/>
        </w:rPr>
      </w:pPr>
    </w:p>
    <w:p w14:paraId="2BDD5E00" w14:textId="77777777" w:rsidR="00E62620" w:rsidRPr="003C2A5F" w:rsidRDefault="00E62620" w:rsidP="00E62620">
      <w:pPr>
        <w:jc w:val="center"/>
        <w:rPr>
          <w:i/>
          <w:iCs/>
        </w:rPr>
      </w:pPr>
    </w:p>
    <w:p w14:paraId="666BE52A" w14:textId="77777777" w:rsidR="00E62620" w:rsidRPr="003C2A5F" w:rsidRDefault="00E62620" w:rsidP="00E62620">
      <w:pPr>
        <w:jc w:val="center"/>
        <w:rPr>
          <w:iCs/>
        </w:rPr>
      </w:pPr>
      <w:r w:rsidRPr="003C2A5F">
        <w:rPr>
          <w:i/>
          <w:iCs/>
        </w:rPr>
        <w:t>………………………………………………………………………………………………………………</w:t>
      </w:r>
      <w:r w:rsidRPr="003C2A5F">
        <w:rPr>
          <w:iCs/>
        </w:rPr>
        <w:t>...</w:t>
      </w:r>
      <w:r w:rsidRPr="003C2A5F">
        <w:rPr>
          <w:i/>
          <w:iCs/>
        </w:rPr>
        <w:t>………</w:t>
      </w:r>
    </w:p>
    <w:p w14:paraId="54435AD1" w14:textId="77777777" w:rsidR="00E62620" w:rsidRPr="003C2A5F" w:rsidRDefault="00E62620" w:rsidP="00E62620">
      <w:pPr>
        <w:jc w:val="center"/>
        <w:rPr>
          <w:i/>
          <w:iCs/>
        </w:rPr>
      </w:pPr>
      <w:r w:rsidRPr="003C2A5F">
        <w:rPr>
          <w:i/>
          <w:iCs/>
        </w:rPr>
        <w:t>nazwa firmy</w:t>
      </w:r>
    </w:p>
    <w:p w14:paraId="36FFE69B" w14:textId="77777777" w:rsidR="00E62620" w:rsidRPr="003C2A5F" w:rsidRDefault="00E62620" w:rsidP="00E62620">
      <w:pPr>
        <w:jc w:val="center"/>
        <w:rPr>
          <w:iCs/>
        </w:rPr>
      </w:pPr>
      <w:r w:rsidRPr="003C2A5F">
        <w:rPr>
          <w:i/>
          <w:iCs/>
        </w:rPr>
        <w:t>………………………………………………………………………………………………………………</w:t>
      </w:r>
      <w:r w:rsidRPr="003C2A5F">
        <w:rPr>
          <w:iCs/>
        </w:rPr>
        <w:t>...</w:t>
      </w:r>
      <w:r w:rsidRPr="003C2A5F">
        <w:rPr>
          <w:i/>
          <w:iCs/>
        </w:rPr>
        <w:t>………</w:t>
      </w:r>
    </w:p>
    <w:p w14:paraId="123EAA9E" w14:textId="77777777" w:rsidR="00E62620" w:rsidRPr="003C2A5F" w:rsidRDefault="00E62620" w:rsidP="00E62620">
      <w:pPr>
        <w:jc w:val="center"/>
        <w:rPr>
          <w:i/>
          <w:iCs/>
        </w:rPr>
      </w:pPr>
      <w:r w:rsidRPr="003C2A5F">
        <w:rPr>
          <w:i/>
          <w:iCs/>
        </w:rPr>
        <w:t>adres</w:t>
      </w:r>
    </w:p>
    <w:p w14:paraId="09242EDE" w14:textId="77777777" w:rsidR="00E62620" w:rsidRPr="003C2A5F" w:rsidRDefault="00E62620" w:rsidP="00E62620">
      <w:pPr>
        <w:jc w:val="center"/>
        <w:rPr>
          <w:iCs/>
        </w:rPr>
      </w:pPr>
      <w:r w:rsidRPr="003C2A5F">
        <w:rPr>
          <w:i/>
          <w:iCs/>
        </w:rPr>
        <w:t>………………………………………………………………………………………………………………</w:t>
      </w:r>
      <w:r w:rsidRPr="003C2A5F">
        <w:rPr>
          <w:iCs/>
        </w:rPr>
        <w:t>...</w:t>
      </w:r>
      <w:r w:rsidRPr="003C2A5F">
        <w:rPr>
          <w:i/>
          <w:iCs/>
        </w:rPr>
        <w:t>………</w:t>
      </w:r>
    </w:p>
    <w:p w14:paraId="4C26A85B" w14:textId="77777777" w:rsidR="00E62620" w:rsidRPr="001235F5" w:rsidRDefault="00E62620" w:rsidP="00E62620">
      <w:pPr>
        <w:jc w:val="center"/>
        <w:rPr>
          <w:i/>
          <w:iCs/>
          <w:lang w:val="de-DE"/>
        </w:rPr>
      </w:pPr>
      <w:r w:rsidRPr="001235F5">
        <w:rPr>
          <w:i/>
          <w:iCs/>
          <w:lang w:val="de-DE"/>
        </w:rPr>
        <w:t>Nr KRS/CEiDG</w:t>
      </w:r>
    </w:p>
    <w:p w14:paraId="02157D42" w14:textId="77777777" w:rsidR="00E62620" w:rsidRPr="001235F5" w:rsidRDefault="00E62620" w:rsidP="00E62620">
      <w:pPr>
        <w:jc w:val="center"/>
        <w:rPr>
          <w:iCs/>
          <w:lang w:val="de-DE"/>
        </w:rPr>
      </w:pPr>
      <w:r w:rsidRPr="001235F5">
        <w:rPr>
          <w:i/>
          <w:iCs/>
          <w:lang w:val="de-DE"/>
        </w:rPr>
        <w:t>………………………………………………………………………………………………………………</w:t>
      </w:r>
      <w:r w:rsidRPr="001235F5">
        <w:rPr>
          <w:iCs/>
          <w:lang w:val="de-DE"/>
        </w:rPr>
        <w:t>...</w:t>
      </w:r>
      <w:r w:rsidRPr="001235F5">
        <w:rPr>
          <w:i/>
          <w:iCs/>
          <w:lang w:val="de-DE"/>
        </w:rPr>
        <w:t>………</w:t>
      </w:r>
    </w:p>
    <w:p w14:paraId="0D730A6C" w14:textId="77777777" w:rsidR="00E62620" w:rsidRPr="001235F5" w:rsidRDefault="00E62620" w:rsidP="00E62620">
      <w:pPr>
        <w:jc w:val="center"/>
        <w:rPr>
          <w:i/>
          <w:iCs/>
          <w:lang w:val="de-DE"/>
        </w:rPr>
      </w:pPr>
      <w:r w:rsidRPr="001235F5">
        <w:rPr>
          <w:i/>
          <w:iCs/>
          <w:lang w:val="de-DE"/>
        </w:rPr>
        <w:t>telefon, faks, e-mail</w:t>
      </w:r>
    </w:p>
    <w:p w14:paraId="1163829E" w14:textId="77777777" w:rsidR="00E62620" w:rsidRPr="001235F5" w:rsidRDefault="00E62620" w:rsidP="00E62620">
      <w:pPr>
        <w:spacing w:after="0"/>
        <w:jc w:val="both"/>
        <w:rPr>
          <w:lang w:val="de-DE"/>
        </w:rPr>
      </w:pPr>
    </w:p>
    <w:p w14:paraId="3196A66A" w14:textId="7DC27AD3" w:rsidR="00E62620" w:rsidRPr="003C2A5F" w:rsidRDefault="00E62620" w:rsidP="00E62620">
      <w:pPr>
        <w:tabs>
          <w:tab w:val="left" w:pos="357"/>
        </w:tabs>
        <w:spacing w:after="120"/>
        <w:jc w:val="both"/>
      </w:pPr>
      <w:r w:rsidRPr="003C2A5F">
        <w:t xml:space="preserve">W odpowiedzi na ogłoszenie o przetargu nieograniczonym  na: </w:t>
      </w:r>
      <w:r w:rsidR="00E50DA5" w:rsidRPr="003C2A5F">
        <w:rPr>
          <w:b/>
          <w:color w:val="000000" w:themeColor="text1"/>
        </w:rPr>
        <w:t>Zakup mebli i sprzętu laborato</w:t>
      </w:r>
      <w:r w:rsidR="005711AA">
        <w:rPr>
          <w:b/>
          <w:color w:val="000000" w:themeColor="text1"/>
        </w:rPr>
        <w:t xml:space="preserve">ryjnego </w:t>
      </w:r>
      <w:r w:rsidRPr="003C2A5F">
        <w:rPr>
          <w:b/>
          <w:color w:val="000000" w:themeColor="text1"/>
        </w:rPr>
        <w:t xml:space="preserve"> dla Działu Konserwacji Muzeum Narodowego w Szczecinie realizowany </w:t>
      </w:r>
      <w:r w:rsidRPr="003C2A5F">
        <w:rPr>
          <w:b/>
        </w:rPr>
        <w:t>w ramach Projektu współfinansowanego  Programu Operacyjnego Infrastruktura i Środowisko na lata 2014-2020 pn. „ Konserwatorskie Niebo – zakup wyposażenia dla Pracowni Działu Konserwacji Muzeum Narodowego w Szczecinie”</w:t>
      </w:r>
      <w:r w:rsidRPr="003C2A5F">
        <w:t xml:space="preserve"> prowadzonego przez Muzeum Narodowe w Szczecinie, oświadczam co następuje:</w:t>
      </w:r>
    </w:p>
    <w:p w14:paraId="7B7B0121" w14:textId="77777777" w:rsidR="00E62620" w:rsidRPr="003C2A5F" w:rsidRDefault="00E62620" w:rsidP="00E62620">
      <w:pPr>
        <w:tabs>
          <w:tab w:val="left" w:pos="357"/>
        </w:tabs>
        <w:spacing w:after="120"/>
        <w:jc w:val="both"/>
      </w:pPr>
    </w:p>
    <w:p w14:paraId="6327BF40" w14:textId="77777777" w:rsidR="00E62620" w:rsidRPr="003C2A5F" w:rsidRDefault="00E62620" w:rsidP="00E62620">
      <w:pPr>
        <w:tabs>
          <w:tab w:val="left" w:pos="357"/>
        </w:tabs>
        <w:spacing w:after="120"/>
        <w:jc w:val="both"/>
      </w:pPr>
    </w:p>
    <w:p w14:paraId="06E0F4D6" w14:textId="77777777" w:rsidR="00E62620" w:rsidRPr="003C2A5F" w:rsidRDefault="00E62620" w:rsidP="0082012A">
      <w:pPr>
        <w:spacing w:after="0"/>
        <w:jc w:val="both"/>
      </w:pPr>
    </w:p>
    <w:p w14:paraId="6F06A602" w14:textId="51FE5A2C" w:rsidR="00896C53" w:rsidRPr="003C2A5F" w:rsidRDefault="00E62620" w:rsidP="0082012A">
      <w:pPr>
        <w:numPr>
          <w:ilvl w:val="0"/>
          <w:numId w:val="21"/>
        </w:numPr>
        <w:tabs>
          <w:tab w:val="left" w:pos="357"/>
        </w:tabs>
        <w:spacing w:after="0"/>
        <w:ind w:left="357" w:hanging="357"/>
        <w:jc w:val="both"/>
      </w:pPr>
      <w:r w:rsidRPr="003C2A5F">
        <w:rPr>
          <w:b/>
          <w:u w:val="single"/>
        </w:rPr>
        <w:t>Oferuję</w:t>
      </w:r>
      <w:r w:rsidRPr="003C2A5F">
        <w:t xml:space="preserve"> realizację całości przedmiotu zamówienia  za cenę całkowitą</w:t>
      </w:r>
      <w:r w:rsidR="002801F9" w:rsidRPr="003C2A5F">
        <w:t xml:space="preserve"> dla poszczególnych zadań</w:t>
      </w:r>
      <w:r w:rsidRPr="003C2A5F">
        <w:rPr>
          <w:rFonts w:cs="Arial"/>
        </w:rPr>
        <w:t xml:space="preserve">:    </w:t>
      </w:r>
    </w:p>
    <w:p w14:paraId="7F1D6F82" w14:textId="79731C60" w:rsidR="00E62620" w:rsidRPr="003C2A5F" w:rsidRDefault="00E62620" w:rsidP="0082012A">
      <w:pPr>
        <w:tabs>
          <w:tab w:val="left" w:pos="357"/>
        </w:tabs>
        <w:spacing w:after="0"/>
        <w:jc w:val="both"/>
      </w:pPr>
      <w:r w:rsidRPr="003C2A5F">
        <w:rPr>
          <w:rFonts w:cs="Arial"/>
        </w:rPr>
        <w:t xml:space="preserve">           </w:t>
      </w:r>
    </w:p>
    <w:p w14:paraId="274BD027" w14:textId="77777777" w:rsidR="00E62620" w:rsidRPr="003C2A5F" w:rsidRDefault="00E62620" w:rsidP="0082012A">
      <w:pPr>
        <w:spacing w:after="0" w:line="280" w:lineRule="exact"/>
        <w:ind w:firstLine="357"/>
        <w:jc w:val="both"/>
        <w:rPr>
          <w:rFonts w:eastAsia="Times New Roman" w:cstheme="minorHAnsi"/>
          <w:color w:val="000000" w:themeColor="text1"/>
          <w:lang w:eastAsia="pl-PL"/>
        </w:rPr>
      </w:pPr>
      <w:r w:rsidRPr="003C2A5F">
        <w:rPr>
          <w:rFonts w:eastAsia="Times New Roman" w:cstheme="minorHAnsi"/>
          <w:color w:val="000000" w:themeColor="text1"/>
          <w:lang w:eastAsia="pl-PL"/>
        </w:rPr>
        <w:t>Cena netto: ………………………………………………..……zł</w:t>
      </w:r>
    </w:p>
    <w:p w14:paraId="227D40CF" w14:textId="77777777" w:rsidR="00E62620" w:rsidRPr="003C2A5F" w:rsidRDefault="00E62620" w:rsidP="0082012A">
      <w:pPr>
        <w:spacing w:after="0" w:line="280" w:lineRule="exact"/>
        <w:ind w:firstLine="357"/>
        <w:jc w:val="both"/>
        <w:rPr>
          <w:rFonts w:eastAsia="Times New Roman" w:cstheme="minorHAnsi"/>
          <w:color w:val="000000" w:themeColor="text1"/>
          <w:lang w:eastAsia="pl-PL"/>
        </w:rPr>
      </w:pPr>
      <w:r w:rsidRPr="003C2A5F">
        <w:rPr>
          <w:rFonts w:eastAsia="Times New Roman" w:cstheme="minorHAnsi"/>
          <w:color w:val="000000" w:themeColor="text1"/>
          <w:lang w:eastAsia="pl-PL"/>
        </w:rPr>
        <w:t>Kwota podatku VAT ….. % ……………………………….…… zł</w:t>
      </w:r>
    </w:p>
    <w:p w14:paraId="3A2C1A78" w14:textId="7152BDF9" w:rsidR="00E62620" w:rsidRDefault="00E62620" w:rsidP="0082012A">
      <w:pPr>
        <w:spacing w:after="0" w:line="240" w:lineRule="auto"/>
        <w:ind w:firstLine="357"/>
        <w:jc w:val="both"/>
        <w:rPr>
          <w:rFonts w:eastAsia="Times New Roman" w:cstheme="minorHAnsi"/>
          <w:color w:val="000000" w:themeColor="text1"/>
          <w:lang w:eastAsia="pl-PL"/>
        </w:rPr>
      </w:pPr>
      <w:r w:rsidRPr="003C2A5F">
        <w:rPr>
          <w:rFonts w:eastAsia="Times New Roman" w:cstheme="minorHAnsi"/>
          <w:color w:val="000000" w:themeColor="text1"/>
          <w:lang w:eastAsia="pl-PL"/>
        </w:rPr>
        <w:t>Cena brutto : ……………………………………………..……..zł</w:t>
      </w:r>
    </w:p>
    <w:p w14:paraId="0E4EEBBA" w14:textId="0E9AF68C" w:rsidR="004839EA" w:rsidRDefault="004839EA" w:rsidP="004839EA">
      <w:pPr>
        <w:spacing w:after="0" w:line="240" w:lineRule="auto"/>
        <w:jc w:val="both"/>
        <w:rPr>
          <w:rFonts w:eastAsia="Times New Roman" w:cstheme="minorHAnsi"/>
          <w:color w:val="000000" w:themeColor="text1"/>
          <w:lang w:eastAsia="pl-PL"/>
        </w:rPr>
      </w:pPr>
    </w:p>
    <w:p w14:paraId="69F114BA" w14:textId="664B092F" w:rsidR="004839EA" w:rsidRPr="003C2A5F" w:rsidRDefault="004839EA" w:rsidP="004839EA">
      <w:pPr>
        <w:spacing w:after="0" w:line="240" w:lineRule="auto"/>
        <w:jc w:val="both"/>
        <w:rPr>
          <w:rFonts w:eastAsia="Times New Roman" w:cstheme="minorHAnsi"/>
          <w:color w:val="000000" w:themeColor="text1"/>
          <w:lang w:eastAsia="pl-PL"/>
        </w:rPr>
      </w:pPr>
      <w:r>
        <w:rPr>
          <w:rFonts w:eastAsia="Times New Roman" w:cstheme="minorHAnsi"/>
          <w:color w:val="000000" w:themeColor="text1"/>
          <w:lang w:eastAsia="pl-PL"/>
        </w:rPr>
        <w:t xml:space="preserve">2)   </w:t>
      </w:r>
      <w:r w:rsidRPr="00C5565B">
        <w:rPr>
          <w:rFonts w:eastAsia="Times New Roman" w:cstheme="minorHAnsi"/>
          <w:b/>
          <w:color w:val="000000" w:themeColor="text1"/>
          <w:u w:val="single"/>
          <w:lang w:eastAsia="pl-PL"/>
        </w:rPr>
        <w:t>Oferuje termin wykonania zamówienia</w:t>
      </w:r>
      <w:r>
        <w:rPr>
          <w:rFonts w:eastAsia="Times New Roman" w:cstheme="minorHAnsi"/>
          <w:color w:val="000000" w:themeColor="text1"/>
          <w:lang w:eastAsia="pl-PL"/>
        </w:rPr>
        <w:t xml:space="preserve"> ………… tygodni od daty podpisania umowy.</w:t>
      </w:r>
    </w:p>
    <w:p w14:paraId="1A40E491" w14:textId="77777777" w:rsidR="003244B7" w:rsidRPr="003C2A5F" w:rsidRDefault="003244B7" w:rsidP="00C5565B">
      <w:pPr>
        <w:spacing w:after="0" w:line="240" w:lineRule="auto"/>
        <w:jc w:val="both"/>
        <w:rPr>
          <w:rFonts w:eastAsia="Times New Roman" w:cstheme="minorHAnsi"/>
          <w:color w:val="000000" w:themeColor="text1"/>
          <w:lang w:eastAsia="pl-PL"/>
        </w:rPr>
      </w:pPr>
    </w:p>
    <w:p w14:paraId="29121266" w14:textId="7EE7A277" w:rsidR="00E62620" w:rsidRPr="003C2A5F" w:rsidRDefault="004839EA" w:rsidP="0082012A">
      <w:pPr>
        <w:tabs>
          <w:tab w:val="left" w:pos="357"/>
        </w:tabs>
        <w:spacing w:after="0"/>
        <w:ind w:left="357" w:hanging="357"/>
        <w:jc w:val="both"/>
        <w:rPr>
          <w:color w:val="000000" w:themeColor="text1"/>
        </w:rPr>
      </w:pPr>
      <w:r>
        <w:t>3</w:t>
      </w:r>
      <w:r w:rsidR="007C27EC" w:rsidRPr="003C2A5F">
        <w:t>)</w:t>
      </w:r>
      <w:r w:rsidR="007C27EC" w:rsidRPr="003C2A5F">
        <w:tab/>
      </w:r>
      <w:r w:rsidR="00E62620" w:rsidRPr="003C2A5F">
        <w:rPr>
          <w:b/>
          <w:u w:val="single"/>
        </w:rPr>
        <w:t>Oferuję okres gwarancji</w:t>
      </w:r>
      <w:r w:rsidR="00E62620" w:rsidRPr="003C2A5F">
        <w:t xml:space="preserve">  </w:t>
      </w:r>
      <w:r w:rsidR="007C27EC" w:rsidRPr="003C2A5F">
        <w:t xml:space="preserve">………………… </w:t>
      </w:r>
      <w:r w:rsidR="00E62620" w:rsidRPr="003C2A5F">
        <w:t xml:space="preserve">miesiące/y od dnia </w:t>
      </w:r>
      <w:r w:rsidR="00E62620" w:rsidRPr="003C2A5F">
        <w:rPr>
          <w:b/>
          <w:color w:val="FF0000"/>
        </w:rPr>
        <w:t xml:space="preserve"> </w:t>
      </w:r>
      <w:r w:rsidR="00E62620" w:rsidRPr="003C2A5F">
        <w:rPr>
          <w:color w:val="000000" w:themeColor="text1"/>
        </w:rPr>
        <w:t>podpisania protokołu odbioru końcowego.</w:t>
      </w:r>
    </w:p>
    <w:p w14:paraId="5AD3BEAC" w14:textId="1A782C90" w:rsidR="007C27EC" w:rsidRPr="003C2A5F" w:rsidRDefault="007C27EC" w:rsidP="0082012A">
      <w:pPr>
        <w:tabs>
          <w:tab w:val="left" w:pos="357"/>
        </w:tabs>
        <w:spacing w:after="0"/>
        <w:ind w:left="357" w:hanging="357"/>
        <w:jc w:val="both"/>
        <w:rPr>
          <w:color w:val="000000" w:themeColor="text1"/>
        </w:rPr>
      </w:pPr>
      <w:r w:rsidRPr="003C2A5F">
        <w:rPr>
          <w:b/>
        </w:rPr>
        <w:tab/>
      </w:r>
    </w:p>
    <w:p w14:paraId="20C35A5B" w14:textId="53066C15" w:rsidR="00E62620" w:rsidRDefault="004839EA" w:rsidP="0082012A">
      <w:pPr>
        <w:tabs>
          <w:tab w:val="left" w:pos="357"/>
        </w:tabs>
        <w:spacing w:after="0"/>
        <w:ind w:left="357" w:hanging="357"/>
        <w:jc w:val="both"/>
      </w:pPr>
      <w:r>
        <w:rPr>
          <w:color w:val="000000" w:themeColor="text1"/>
        </w:rPr>
        <w:t>4</w:t>
      </w:r>
      <w:r w:rsidR="007C27EC" w:rsidRPr="003C2A5F">
        <w:rPr>
          <w:color w:val="000000" w:themeColor="text1"/>
        </w:rPr>
        <w:t>)</w:t>
      </w:r>
      <w:r w:rsidR="007C27EC" w:rsidRPr="003C2A5F">
        <w:rPr>
          <w:color w:val="000000" w:themeColor="text1"/>
        </w:rPr>
        <w:tab/>
      </w:r>
      <w:r w:rsidR="00E62620" w:rsidRPr="003C2A5F">
        <w:t>Oświadczam, że podana wyżej cena obejmuje wszelkie koszty związane z realizacją zamówienia.</w:t>
      </w:r>
    </w:p>
    <w:p w14:paraId="46234B24" w14:textId="77777777" w:rsidR="001E41BA" w:rsidRPr="003C2A5F" w:rsidRDefault="001E41BA" w:rsidP="0082012A">
      <w:pPr>
        <w:tabs>
          <w:tab w:val="left" w:pos="357"/>
        </w:tabs>
        <w:spacing w:after="0"/>
        <w:ind w:left="357" w:hanging="357"/>
        <w:jc w:val="both"/>
      </w:pPr>
    </w:p>
    <w:p w14:paraId="016E17F9" w14:textId="571A6E92" w:rsidR="00E62620" w:rsidRPr="003C2A5F" w:rsidRDefault="004839EA" w:rsidP="0082012A">
      <w:pPr>
        <w:tabs>
          <w:tab w:val="left" w:pos="357"/>
        </w:tabs>
        <w:spacing w:after="0"/>
        <w:ind w:left="357" w:hanging="357"/>
        <w:jc w:val="both"/>
      </w:pPr>
      <w:r>
        <w:t>5</w:t>
      </w:r>
      <w:r w:rsidR="007C27EC" w:rsidRPr="003C2A5F">
        <w:t>)</w:t>
      </w:r>
      <w:r w:rsidR="007C27EC" w:rsidRPr="003C2A5F">
        <w:tab/>
      </w:r>
      <w:r w:rsidR="00E62620" w:rsidRPr="003C2A5F">
        <w:t>Akceptuję Projekt umowy stanowiący Załącznik nr 7</w:t>
      </w:r>
      <w:r w:rsidR="001E12FA">
        <w:t>.I</w:t>
      </w:r>
      <w:r w:rsidR="00E62620" w:rsidRPr="003C2A5F">
        <w:t xml:space="preserve"> do SIWZ, w tym warunki i termin płatności w  nim określone, zapoznałem się z treścią SIWZ, nie wnoszę do niej zastrzeżeń, w pełni akceptuję jej warunki oraz zdobyłem konieczne informacje do przygotowania oferty.</w:t>
      </w:r>
    </w:p>
    <w:p w14:paraId="779A66CC" w14:textId="412C305A" w:rsidR="00E62620" w:rsidRDefault="004839EA" w:rsidP="00E62620">
      <w:pPr>
        <w:tabs>
          <w:tab w:val="left" w:pos="357"/>
        </w:tabs>
        <w:spacing w:after="120"/>
        <w:ind w:left="357" w:hanging="357"/>
        <w:jc w:val="both"/>
      </w:pPr>
      <w:r>
        <w:t>6</w:t>
      </w:r>
      <w:r w:rsidR="007C27EC" w:rsidRPr="003C2A5F">
        <w:t>)</w:t>
      </w:r>
      <w:r w:rsidR="007C27EC" w:rsidRPr="003C2A5F">
        <w:tab/>
      </w:r>
      <w:r w:rsidR="00E62620" w:rsidRPr="003C2A5F">
        <w:t>Zobowiązuję się, w przypadku wybrania mojej oferty, do zawarcia umowy, zgodnie z Projektem umowy stanowiącym Załącznik nr 7</w:t>
      </w:r>
      <w:r w:rsidR="001E41BA">
        <w:t>.I</w:t>
      </w:r>
      <w:r w:rsidR="00E62620" w:rsidRPr="003C2A5F">
        <w:t xml:space="preserve"> do SIWZ, w wyznaczonym przez  Zamawiającego miejscu i terminie.</w:t>
      </w:r>
    </w:p>
    <w:p w14:paraId="2BF54EFF" w14:textId="4409896D" w:rsidR="00CF4A87" w:rsidRDefault="004839EA" w:rsidP="0082012A">
      <w:pPr>
        <w:pStyle w:val="Punkt063"/>
        <w:numPr>
          <w:ilvl w:val="0"/>
          <w:numId w:val="0"/>
        </w:numPr>
        <w:tabs>
          <w:tab w:val="clear" w:pos="357"/>
        </w:tabs>
        <w:spacing w:after="0"/>
        <w:ind w:left="357" w:hanging="357"/>
        <w:rPr>
          <w:rFonts w:cs="Calibri"/>
        </w:rPr>
      </w:pPr>
      <w:r>
        <w:t>7</w:t>
      </w:r>
      <w:r w:rsidR="00CF4A87">
        <w:t>)</w:t>
      </w:r>
      <w:r w:rsidR="00CF4A87">
        <w:tab/>
      </w:r>
      <w:r w:rsidR="00CF4A87" w:rsidRPr="00CF4A87">
        <w:rPr>
          <w:rFonts w:cs="Calibri"/>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784CBDD9" w14:textId="3963FAC7" w:rsidR="0082012A" w:rsidRPr="003C1F97" w:rsidRDefault="0082012A" w:rsidP="0082012A">
      <w:pPr>
        <w:pStyle w:val="Punkt063"/>
        <w:numPr>
          <w:ilvl w:val="0"/>
          <w:numId w:val="0"/>
        </w:numPr>
        <w:tabs>
          <w:tab w:val="clear" w:pos="357"/>
        </w:tabs>
        <w:spacing w:after="0"/>
        <w:ind w:left="357"/>
        <w:rPr>
          <w:rFonts w:cs="Calibri"/>
          <w:i/>
        </w:rPr>
      </w:pPr>
      <w:r w:rsidRPr="003C1F97">
        <w:rPr>
          <w:rFonts w:cs="Calibri"/>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B9D1B81" w14:textId="63B65081" w:rsidR="00CF4A87" w:rsidRPr="003C2A5F" w:rsidRDefault="00CF4A87" w:rsidP="0082012A">
      <w:pPr>
        <w:tabs>
          <w:tab w:val="left" w:pos="357"/>
        </w:tabs>
        <w:spacing w:after="0"/>
        <w:jc w:val="both"/>
      </w:pPr>
    </w:p>
    <w:p w14:paraId="2818D969" w14:textId="33A8E3C4" w:rsidR="003A7E71" w:rsidRDefault="004839EA" w:rsidP="0082012A">
      <w:pPr>
        <w:tabs>
          <w:tab w:val="left" w:pos="357"/>
        </w:tabs>
        <w:spacing w:after="0"/>
        <w:ind w:left="357" w:hanging="357"/>
        <w:jc w:val="both"/>
      </w:pPr>
      <w:r>
        <w:t>8</w:t>
      </w:r>
      <w:r w:rsidR="007C27EC" w:rsidRPr="003C2A5F">
        <w:t>)</w:t>
      </w:r>
      <w:r w:rsidR="007C27EC" w:rsidRPr="003C2A5F">
        <w:tab/>
      </w:r>
      <w:r w:rsidR="00E62620" w:rsidRPr="003C2A5F">
        <w:t>Oświadczam/oświadczamy, że zamówienie wykonamy samodzielnie*/przy pomocy  podwykonawców*, którym zamierzamy powierzyć wykonanie następującej części zamówienia:</w:t>
      </w:r>
    </w:p>
    <w:p w14:paraId="5F023E78" w14:textId="5971DF02" w:rsidR="00E71817" w:rsidRDefault="00E71817" w:rsidP="0082012A">
      <w:pPr>
        <w:tabs>
          <w:tab w:val="left" w:pos="357"/>
        </w:tabs>
        <w:spacing w:after="0"/>
        <w:ind w:left="357" w:hanging="357"/>
        <w:jc w:val="both"/>
      </w:pPr>
    </w:p>
    <w:p w14:paraId="09F0E840" w14:textId="15F62AEF" w:rsidR="00E848CB" w:rsidRPr="003C2A5F" w:rsidRDefault="00E848CB" w:rsidP="00F260A2">
      <w:pPr>
        <w:spacing w:after="0"/>
        <w:jc w:val="both"/>
      </w:pPr>
    </w:p>
    <w:tbl>
      <w:tblPr>
        <w:tblpPr w:leftFromText="141" w:rightFromText="141" w:vertAnchor="text" w:horzAnchor="page" w:tblpX="1966" w:tblpY="165"/>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111"/>
      </w:tblGrid>
      <w:tr w:rsidR="00E62620" w:rsidRPr="003C2A5F" w14:paraId="49DEA6A2" w14:textId="77777777" w:rsidTr="005D3B04">
        <w:trPr>
          <w:trHeight w:val="557"/>
        </w:trPr>
        <w:tc>
          <w:tcPr>
            <w:tcW w:w="3964" w:type="dxa"/>
          </w:tcPr>
          <w:p w14:paraId="15633F97" w14:textId="77777777" w:rsidR="00E62620" w:rsidRPr="003C2A5F" w:rsidRDefault="00E62620" w:rsidP="00E62620">
            <w:pPr>
              <w:spacing w:after="0"/>
              <w:jc w:val="center"/>
              <w:rPr>
                <w:b/>
              </w:rPr>
            </w:pPr>
            <w:r w:rsidRPr="003C2A5F">
              <w:rPr>
                <w:b/>
              </w:rPr>
              <w:t>Nazwa i adres podwykonawcy</w:t>
            </w:r>
          </w:p>
        </w:tc>
        <w:tc>
          <w:tcPr>
            <w:tcW w:w="4111" w:type="dxa"/>
          </w:tcPr>
          <w:p w14:paraId="1B8B4B90" w14:textId="77777777" w:rsidR="00E62620" w:rsidRPr="003C2A5F" w:rsidRDefault="00E62620" w:rsidP="00E62620">
            <w:pPr>
              <w:spacing w:after="0"/>
              <w:jc w:val="center"/>
              <w:rPr>
                <w:b/>
              </w:rPr>
            </w:pPr>
            <w:r w:rsidRPr="003C2A5F">
              <w:rPr>
                <w:b/>
              </w:rPr>
              <w:t>Część ( zakres) zamówienia</w:t>
            </w:r>
          </w:p>
        </w:tc>
      </w:tr>
      <w:tr w:rsidR="00E62620" w:rsidRPr="003C2A5F" w14:paraId="2B02D3DF" w14:textId="77777777" w:rsidTr="005D3B04">
        <w:trPr>
          <w:trHeight w:val="555"/>
        </w:trPr>
        <w:tc>
          <w:tcPr>
            <w:tcW w:w="3964" w:type="dxa"/>
          </w:tcPr>
          <w:p w14:paraId="7DAB6E16" w14:textId="77777777" w:rsidR="00E62620" w:rsidRPr="003C2A5F" w:rsidRDefault="00E62620" w:rsidP="00E62620">
            <w:pPr>
              <w:spacing w:after="0"/>
              <w:ind w:left="720"/>
              <w:contextualSpacing/>
              <w:jc w:val="both"/>
              <w:rPr>
                <w:b/>
              </w:rPr>
            </w:pPr>
          </w:p>
        </w:tc>
        <w:tc>
          <w:tcPr>
            <w:tcW w:w="4111" w:type="dxa"/>
          </w:tcPr>
          <w:p w14:paraId="34AB4F02" w14:textId="77777777" w:rsidR="00E62620" w:rsidRPr="003C2A5F" w:rsidRDefault="00E62620" w:rsidP="00E62620">
            <w:pPr>
              <w:spacing w:after="0"/>
              <w:ind w:left="720"/>
              <w:contextualSpacing/>
              <w:jc w:val="both"/>
              <w:rPr>
                <w:b/>
              </w:rPr>
            </w:pPr>
          </w:p>
        </w:tc>
      </w:tr>
    </w:tbl>
    <w:p w14:paraId="2686EB2E" w14:textId="77777777" w:rsidR="00E62620" w:rsidRPr="003C2A5F" w:rsidRDefault="00E62620" w:rsidP="00E62620">
      <w:pPr>
        <w:spacing w:after="0"/>
        <w:jc w:val="both"/>
      </w:pPr>
      <w:r w:rsidRPr="003C2A5F">
        <w:t xml:space="preserve">         </w:t>
      </w:r>
    </w:p>
    <w:p w14:paraId="20F8FD09" w14:textId="77777777" w:rsidR="00E62620" w:rsidRPr="003C2A5F" w:rsidRDefault="00E62620" w:rsidP="00E62620">
      <w:pPr>
        <w:spacing w:after="0"/>
        <w:ind w:left="360"/>
        <w:jc w:val="both"/>
      </w:pPr>
    </w:p>
    <w:p w14:paraId="0B0FF407" w14:textId="77777777" w:rsidR="00E62620" w:rsidRPr="003C2A5F" w:rsidRDefault="00E62620" w:rsidP="00E62620">
      <w:pPr>
        <w:spacing w:after="0"/>
        <w:ind w:left="360"/>
        <w:jc w:val="both"/>
      </w:pPr>
    </w:p>
    <w:p w14:paraId="7E115508" w14:textId="77777777" w:rsidR="00E62620" w:rsidRPr="003C2A5F" w:rsidRDefault="00E62620" w:rsidP="00E62620">
      <w:pPr>
        <w:spacing w:after="0"/>
        <w:ind w:left="360"/>
        <w:jc w:val="both"/>
      </w:pPr>
    </w:p>
    <w:p w14:paraId="79F7FF5A" w14:textId="77777777" w:rsidR="00E62620" w:rsidRPr="003C2A5F" w:rsidRDefault="00E62620" w:rsidP="00E62620">
      <w:pPr>
        <w:spacing w:after="0"/>
        <w:ind w:left="360"/>
        <w:jc w:val="both"/>
      </w:pPr>
    </w:p>
    <w:p w14:paraId="405835C0" w14:textId="77777777" w:rsidR="00F260A2" w:rsidRDefault="00F260A2" w:rsidP="00E62620">
      <w:pPr>
        <w:tabs>
          <w:tab w:val="left" w:pos="357"/>
        </w:tabs>
        <w:spacing w:after="120"/>
        <w:ind w:left="720"/>
        <w:jc w:val="both"/>
      </w:pPr>
    </w:p>
    <w:p w14:paraId="3A0C0BD1" w14:textId="732728E1" w:rsidR="00E62620" w:rsidRPr="003C2A5F" w:rsidRDefault="00E62620" w:rsidP="00E62620">
      <w:pPr>
        <w:tabs>
          <w:tab w:val="left" w:pos="357"/>
        </w:tabs>
        <w:spacing w:after="120"/>
        <w:ind w:left="720"/>
        <w:jc w:val="both"/>
      </w:pPr>
      <w:r w:rsidRPr="003C2A5F">
        <w:t xml:space="preserve">W przypadku nie wypełnienia tego punktu  w całości, bądź nie wymienienia części, które zostaną powierzone podwykonawcom, Zamawiający uzna, że Wykonawca wykona zamówienie samodzielnie. </w:t>
      </w:r>
    </w:p>
    <w:p w14:paraId="7B2E2EF5" w14:textId="77777777" w:rsidR="00E62620" w:rsidRPr="003C2A5F" w:rsidRDefault="00E62620" w:rsidP="00E62620">
      <w:pPr>
        <w:spacing w:after="0"/>
        <w:ind w:left="709" w:hanging="349"/>
        <w:jc w:val="both"/>
      </w:pPr>
    </w:p>
    <w:p w14:paraId="35CC6BA2" w14:textId="1BF45A8F" w:rsidR="00E62620" w:rsidRPr="003C2A5F" w:rsidRDefault="004839EA" w:rsidP="00E62620">
      <w:pPr>
        <w:tabs>
          <w:tab w:val="left" w:pos="357"/>
        </w:tabs>
        <w:spacing w:after="120"/>
        <w:ind w:left="357" w:hanging="357"/>
        <w:jc w:val="both"/>
      </w:pPr>
      <w:r>
        <w:t>9</w:t>
      </w:r>
      <w:r w:rsidR="008C4D9E" w:rsidRPr="003C2A5F">
        <w:t>)</w:t>
      </w:r>
      <w:r w:rsidR="008C4D9E" w:rsidRPr="003C2A5F">
        <w:tab/>
      </w:r>
      <w:r w:rsidR="00E62620" w:rsidRPr="003C2A5F">
        <w:t>Oświadczam/oświadczamy, że jestem związany ofertą do upływu terminu wskazanego  w   specyfikacji istotnych warunków zamówienia, tj. 60 dni</w:t>
      </w:r>
    </w:p>
    <w:p w14:paraId="7E49FECA" w14:textId="6E2F4735" w:rsidR="00E62620" w:rsidRPr="003C2A5F" w:rsidRDefault="004839EA" w:rsidP="00E62620">
      <w:pPr>
        <w:tabs>
          <w:tab w:val="left" w:pos="357"/>
        </w:tabs>
        <w:spacing w:after="120"/>
        <w:ind w:left="357" w:hanging="357"/>
        <w:jc w:val="both"/>
      </w:pPr>
      <w:r>
        <w:t>10</w:t>
      </w:r>
      <w:r w:rsidR="008C4D9E" w:rsidRPr="003C2A5F">
        <w:t>)</w:t>
      </w:r>
      <w:r w:rsidR="008C4D9E" w:rsidRPr="003C2A5F">
        <w:tab/>
      </w:r>
      <w:r w:rsidR="00E62620" w:rsidRPr="003C2A5F">
        <w:t xml:space="preserve">Na potwierdzenie powyższego wnieśliśmy wadium w wysokości …………………………….. złotych w formie/formach ……………………………………………………………………………………………………………………………. Wadium wniesione w pieniądzu należy zwrócić na konto nr……………………………………………………………. W banku…………………………………………………………………………………………………………………………………………  </w:t>
      </w:r>
    </w:p>
    <w:p w14:paraId="77C07C85" w14:textId="3288A505" w:rsidR="00E62620" w:rsidRPr="00532167" w:rsidRDefault="0082012A" w:rsidP="00E62620">
      <w:pPr>
        <w:spacing w:after="0"/>
        <w:ind w:left="709" w:hanging="709"/>
        <w:jc w:val="both"/>
        <w:rPr>
          <w:b/>
          <w:u w:val="single"/>
        </w:rPr>
      </w:pPr>
      <w:r>
        <w:t>1</w:t>
      </w:r>
      <w:r w:rsidR="004839EA">
        <w:t>1</w:t>
      </w:r>
      <w:r w:rsidR="00BF7AA5">
        <w:t>)</w:t>
      </w:r>
      <w:r w:rsidR="00532167" w:rsidRPr="00532167">
        <w:t xml:space="preserve"> </w:t>
      </w:r>
      <w:r w:rsidR="00532167">
        <w:t xml:space="preserve">   </w:t>
      </w:r>
      <w:r w:rsidR="00532167" w:rsidRPr="00532167">
        <w:rPr>
          <w:b/>
          <w:u w:val="single"/>
        </w:rPr>
        <w:t>Adres elektronicznej skrzynki podawczej na platformie ePUAP: …………………………………….</w:t>
      </w:r>
    </w:p>
    <w:p w14:paraId="2E76054F" w14:textId="77777777" w:rsidR="00E62620" w:rsidRPr="00532167" w:rsidRDefault="00E62620" w:rsidP="00E62620">
      <w:pPr>
        <w:spacing w:after="0"/>
        <w:ind w:left="360"/>
        <w:jc w:val="both"/>
        <w:rPr>
          <w:b/>
          <w:u w:val="single"/>
        </w:rPr>
      </w:pPr>
    </w:p>
    <w:p w14:paraId="00B67F72" w14:textId="77777777" w:rsidR="00E62620" w:rsidRPr="003C2A5F" w:rsidRDefault="00E62620" w:rsidP="00E62620">
      <w:pPr>
        <w:spacing w:after="0"/>
        <w:jc w:val="both"/>
      </w:pPr>
    </w:p>
    <w:p w14:paraId="7443E06C" w14:textId="77777777" w:rsidR="00E62620" w:rsidRPr="003C2A5F" w:rsidRDefault="00E62620" w:rsidP="00E62620">
      <w:pPr>
        <w:spacing w:after="0"/>
        <w:jc w:val="both"/>
      </w:pPr>
    </w:p>
    <w:p w14:paraId="6B058F49" w14:textId="77777777" w:rsidR="00E62620" w:rsidRPr="003C2A5F" w:rsidRDefault="00E62620" w:rsidP="00E62620">
      <w:pPr>
        <w:spacing w:after="0"/>
        <w:jc w:val="both"/>
      </w:pPr>
      <w:r w:rsidRPr="003C2A5F">
        <w:t xml:space="preserve">* Niewłaściwe skreślić  </w:t>
      </w:r>
    </w:p>
    <w:p w14:paraId="4F56D93B" w14:textId="77777777" w:rsidR="00E62620" w:rsidRPr="003C2A5F" w:rsidRDefault="00E62620" w:rsidP="00E62620">
      <w:pPr>
        <w:spacing w:after="0"/>
        <w:jc w:val="both"/>
      </w:pPr>
    </w:p>
    <w:p w14:paraId="51D8940F" w14:textId="77777777" w:rsidR="00E62620" w:rsidRPr="003C2A5F" w:rsidRDefault="00E62620" w:rsidP="00E62620">
      <w:pPr>
        <w:spacing w:after="0"/>
        <w:jc w:val="both"/>
      </w:pPr>
    </w:p>
    <w:p w14:paraId="7CB4E54D" w14:textId="77777777" w:rsidR="00E62620" w:rsidRPr="003C2A5F" w:rsidRDefault="00E62620" w:rsidP="00E62620">
      <w:pPr>
        <w:spacing w:after="0"/>
      </w:pPr>
      <w:r w:rsidRPr="003C2A5F">
        <w:t xml:space="preserve">   miejscowość i data</w:t>
      </w:r>
      <w:r w:rsidRPr="003C2A5F">
        <w:tab/>
        <w:t xml:space="preserve"> </w:t>
      </w:r>
      <w:r w:rsidRPr="003C2A5F">
        <w:tab/>
      </w:r>
      <w:r w:rsidRPr="003C2A5F">
        <w:tab/>
      </w:r>
      <w:r w:rsidRPr="003C2A5F">
        <w:tab/>
        <w:t xml:space="preserve">                          podpis  osoby/osób uprawnionej</w:t>
      </w:r>
    </w:p>
    <w:p w14:paraId="42CDC3B8" w14:textId="77777777" w:rsidR="00E62620" w:rsidRPr="003C2A5F" w:rsidRDefault="00E62620" w:rsidP="00E62620">
      <w:pPr>
        <w:spacing w:after="0"/>
        <w:jc w:val="center"/>
      </w:pPr>
      <w:r w:rsidRPr="003C2A5F">
        <w:t>………………………….                                                                            do reprezentowania Wykonawcy</w:t>
      </w:r>
    </w:p>
    <w:p w14:paraId="4C37A2BD" w14:textId="596AFC7B" w:rsidR="00A638A1" w:rsidRPr="003C2A5F" w:rsidRDefault="00A638A1" w:rsidP="00E62620">
      <w:pPr>
        <w:spacing w:after="0"/>
        <w:rPr>
          <w:b/>
        </w:rPr>
      </w:pPr>
    </w:p>
    <w:p w14:paraId="26492EFE" w14:textId="77777777" w:rsidR="0035025A" w:rsidRPr="003C2A5F" w:rsidRDefault="0035025A" w:rsidP="0035025A">
      <w:pPr>
        <w:spacing w:after="0"/>
        <w:rPr>
          <w:b/>
        </w:rPr>
      </w:pPr>
    </w:p>
    <w:p w14:paraId="609C8F54" w14:textId="5B11DB2D" w:rsidR="0035025A" w:rsidRPr="003C2A5F" w:rsidRDefault="0035025A" w:rsidP="0035025A">
      <w:pPr>
        <w:spacing w:after="0"/>
        <w:rPr>
          <w:b/>
        </w:rPr>
      </w:pPr>
      <w:r w:rsidRPr="003C2A5F">
        <w:rPr>
          <w:b/>
        </w:rPr>
        <w:t>Załącznik nr 2</w:t>
      </w:r>
      <w:r w:rsidR="001E41BA">
        <w:rPr>
          <w:b/>
        </w:rPr>
        <w:t>.II</w:t>
      </w:r>
      <w:r w:rsidRPr="003C2A5F">
        <w:rPr>
          <w:b/>
        </w:rPr>
        <w:t xml:space="preserve"> – Formularz ofertowy</w:t>
      </w:r>
      <w:r>
        <w:rPr>
          <w:b/>
        </w:rPr>
        <w:t xml:space="preserve"> dla zadania </w:t>
      </w:r>
      <w:r w:rsidR="008277F7">
        <w:rPr>
          <w:b/>
        </w:rPr>
        <w:t>2</w:t>
      </w:r>
      <w:r>
        <w:rPr>
          <w:b/>
        </w:rPr>
        <w:t xml:space="preserve"> – zakup sprzętu laboratoryjnego</w:t>
      </w:r>
    </w:p>
    <w:p w14:paraId="7133672C" w14:textId="77777777" w:rsidR="0035025A" w:rsidRPr="003C2A5F" w:rsidRDefault="0035025A" w:rsidP="0035025A">
      <w:pPr>
        <w:spacing w:after="0"/>
        <w:rPr>
          <w:b/>
        </w:rPr>
      </w:pPr>
    </w:p>
    <w:p w14:paraId="5C0A0522" w14:textId="77777777" w:rsidR="0035025A" w:rsidRPr="003C2A5F" w:rsidRDefault="0035025A" w:rsidP="0035025A">
      <w:pPr>
        <w:spacing w:after="0"/>
        <w:rPr>
          <w:b/>
          <w:bCs/>
        </w:rPr>
      </w:pPr>
      <w:r w:rsidRPr="003C2A5F">
        <w:rPr>
          <w:b/>
          <w:noProof/>
          <w:lang w:eastAsia="pl-PL"/>
        </w:rPr>
        <mc:AlternateContent>
          <mc:Choice Requires="wps">
            <w:drawing>
              <wp:anchor distT="0" distB="0" distL="114300" distR="114300" simplePos="0" relativeHeight="251658240" behindDoc="0" locked="0" layoutInCell="1" allowOverlap="1" wp14:anchorId="749F467D" wp14:editId="1D602A70">
                <wp:simplePos x="0" y="0"/>
                <wp:positionH relativeFrom="margin">
                  <wp:align>left</wp:align>
                </wp:positionH>
                <wp:positionV relativeFrom="paragraph">
                  <wp:posOffset>-1270</wp:posOffset>
                </wp:positionV>
                <wp:extent cx="1920240" cy="731520"/>
                <wp:effectExtent l="0" t="0" r="22860" b="1143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31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EBA72F" w14:textId="77777777" w:rsidR="009C1D30" w:rsidRDefault="009C1D30" w:rsidP="0035025A"/>
                          <w:p w14:paraId="69798413" w14:textId="77777777" w:rsidR="009C1D30" w:rsidRDefault="009C1D30" w:rsidP="0035025A">
                            <w:pPr>
                              <w:jc w:val="center"/>
                              <w:rPr>
                                <w:sz w:val="16"/>
                                <w:szCs w:val="16"/>
                              </w:rPr>
                            </w:pPr>
                          </w:p>
                          <w:p w14:paraId="75CCAA1C" w14:textId="77777777" w:rsidR="009C1D30" w:rsidRPr="00B451FB" w:rsidRDefault="009C1D30" w:rsidP="0035025A">
                            <w:pPr>
                              <w:jc w:val="center"/>
                              <w:rPr>
                                <w:sz w:val="16"/>
                                <w:szCs w:val="16"/>
                              </w:rPr>
                            </w:pPr>
                            <w:r>
                              <w:rPr>
                                <w:sz w:val="16"/>
                                <w:szCs w:val="16"/>
                              </w:rPr>
                              <w:t>(Wykonawca)</w:t>
                            </w:r>
                          </w:p>
                          <w:p w14:paraId="47A6F2E0" w14:textId="77777777" w:rsidR="009C1D30" w:rsidRDefault="009C1D30" w:rsidP="0035025A">
                            <w:pPr>
                              <w:jc w:val="center"/>
                            </w:pPr>
                          </w:p>
                          <w:p w14:paraId="6AC05B35" w14:textId="77777777" w:rsidR="009C1D30" w:rsidRPr="00F14857" w:rsidRDefault="009C1D30" w:rsidP="0035025A">
                            <w:pPr>
                              <w:jc w:val="center"/>
                              <w:rPr>
                                <w:sz w:val="20"/>
                                <w:szCs w:val="20"/>
                              </w:rPr>
                            </w:pPr>
                            <w:r w:rsidRPr="004A32C4">
                              <w:rPr>
                                <w:rFonts w:ascii="Calibri" w:hAnsi="Calibri" w:cs="Calibri"/>
                                <w:sz w:val="20"/>
                                <w:szCs w:val="20"/>
                              </w:rPr>
                              <w:t>(pieczęć Wykonawcy</w:t>
                            </w:r>
                            <w:r w:rsidRPr="00F14857">
                              <w:rPr>
                                <w:sz w:val="20"/>
                                <w:szCs w:val="20"/>
                              </w:rPr>
                              <w:t>)</w:t>
                            </w:r>
                          </w:p>
                          <w:p w14:paraId="7077E64E" w14:textId="77777777" w:rsidR="009C1D30" w:rsidRDefault="009C1D30" w:rsidP="0035025A"/>
                          <w:p w14:paraId="42CB2750" w14:textId="77777777" w:rsidR="009C1D30" w:rsidRDefault="009C1D30" w:rsidP="0035025A">
                            <w:pPr>
                              <w:jc w:val="center"/>
                            </w:pPr>
                            <w:r>
                              <w:rPr>
                                <w:b/>
                                <w:bCs/>
                              </w:rPr>
                              <w:t>(pieczęć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F467D" id="Prostokąt 2" o:spid="_x0000_s1027" style="position:absolute;margin-left:0;margin-top:-.1pt;width:151.2pt;height:57.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">
                <v:textbox inset="0,0,0,0">
                  <w:txbxContent>
                    <w:p w14:paraId="16EBA72F" w14:textId="77777777" w:rsidR="009C1D30" w:rsidRDefault="009C1D30" w:rsidP="0035025A"/>
                    <w:p w14:paraId="69798413" w14:textId="77777777" w:rsidR="009C1D30" w:rsidRDefault="009C1D30" w:rsidP="0035025A">
                      <w:pPr>
                        <w:jc w:val="center"/>
                        <w:rPr>
                          <w:sz w:val="16"/>
                          <w:szCs w:val="16"/>
                        </w:rPr>
                      </w:pPr>
                    </w:p>
                    <w:p w14:paraId="75CCAA1C" w14:textId="77777777" w:rsidR="009C1D30" w:rsidRPr="00B451FB" w:rsidRDefault="009C1D30" w:rsidP="0035025A">
                      <w:pPr>
                        <w:jc w:val="center"/>
                        <w:rPr>
                          <w:sz w:val="16"/>
                          <w:szCs w:val="16"/>
                        </w:rPr>
                      </w:pPr>
                      <w:r>
                        <w:rPr>
                          <w:sz w:val="16"/>
                          <w:szCs w:val="16"/>
                        </w:rPr>
                        <w:t>(Wykonawca)</w:t>
                      </w:r>
                    </w:p>
                    <w:p w14:paraId="47A6F2E0" w14:textId="77777777" w:rsidR="009C1D30" w:rsidRDefault="009C1D30" w:rsidP="0035025A">
                      <w:pPr>
                        <w:jc w:val="center"/>
                      </w:pPr>
                    </w:p>
                    <w:p w14:paraId="6AC05B35" w14:textId="77777777" w:rsidR="009C1D30" w:rsidRPr="00F14857" w:rsidRDefault="009C1D30" w:rsidP="0035025A">
                      <w:pPr>
                        <w:jc w:val="center"/>
                        <w:rPr>
                          <w:sz w:val="20"/>
                          <w:szCs w:val="20"/>
                        </w:rPr>
                      </w:pPr>
                      <w:r w:rsidRPr="004A32C4">
                        <w:rPr>
                          <w:rFonts w:ascii="Calibri" w:hAnsi="Calibri" w:cs="Calibri"/>
                          <w:sz w:val="20"/>
                          <w:szCs w:val="20"/>
                        </w:rPr>
                        <w:t>(pieczęć Wykonawcy</w:t>
                      </w:r>
                      <w:r w:rsidRPr="00F14857">
                        <w:rPr>
                          <w:sz w:val="20"/>
                          <w:szCs w:val="20"/>
                        </w:rPr>
                        <w:t>)</w:t>
                      </w:r>
                    </w:p>
                    <w:p w14:paraId="7077E64E" w14:textId="77777777" w:rsidR="009C1D30" w:rsidRDefault="009C1D30" w:rsidP="0035025A"/>
                    <w:p w14:paraId="42CB2750" w14:textId="77777777" w:rsidR="009C1D30" w:rsidRDefault="009C1D30" w:rsidP="0035025A">
                      <w:pPr>
                        <w:jc w:val="center"/>
                      </w:pPr>
                      <w:r>
                        <w:rPr>
                          <w:b/>
                          <w:bCs/>
                        </w:rPr>
                        <w:t>(pieczęć wykonawcy)</w:t>
                      </w:r>
                    </w:p>
                  </w:txbxContent>
                </v:textbox>
                <w10:wrap anchorx="margin"/>
              </v:rect>
            </w:pict>
          </mc:Fallback>
        </mc:AlternateContent>
      </w:r>
    </w:p>
    <w:p w14:paraId="0773D6D3" w14:textId="77777777" w:rsidR="0035025A" w:rsidRPr="003C2A5F" w:rsidRDefault="0035025A" w:rsidP="0035025A">
      <w:pPr>
        <w:spacing w:after="0"/>
        <w:rPr>
          <w:b/>
          <w:bCs/>
          <w:u w:val="single"/>
        </w:rPr>
      </w:pPr>
    </w:p>
    <w:p w14:paraId="02051E98" w14:textId="77777777" w:rsidR="0035025A" w:rsidRPr="003C2A5F" w:rsidRDefault="0035025A" w:rsidP="0035025A">
      <w:pPr>
        <w:spacing w:after="0"/>
        <w:rPr>
          <w:b/>
          <w:bCs/>
          <w:u w:val="single"/>
        </w:rPr>
      </w:pPr>
    </w:p>
    <w:p w14:paraId="19735AB4" w14:textId="77777777" w:rsidR="0035025A" w:rsidRPr="003C2A5F" w:rsidRDefault="0035025A" w:rsidP="0035025A">
      <w:pPr>
        <w:spacing w:after="0"/>
        <w:rPr>
          <w:b/>
          <w:bCs/>
          <w:u w:val="single"/>
        </w:rPr>
      </w:pPr>
    </w:p>
    <w:p w14:paraId="796B68AE" w14:textId="77777777" w:rsidR="0035025A" w:rsidRPr="003C2A5F" w:rsidRDefault="0035025A" w:rsidP="0035025A">
      <w:pPr>
        <w:spacing w:after="0"/>
        <w:rPr>
          <w:b/>
          <w:bCs/>
          <w:u w:val="single"/>
        </w:rPr>
      </w:pPr>
    </w:p>
    <w:p w14:paraId="289BE262" w14:textId="77777777" w:rsidR="0035025A" w:rsidRPr="003C2A5F" w:rsidRDefault="0035025A" w:rsidP="0035025A">
      <w:pPr>
        <w:spacing w:after="0"/>
        <w:jc w:val="center"/>
        <w:rPr>
          <w:b/>
          <w:bCs/>
          <w:u w:val="single"/>
        </w:rPr>
      </w:pPr>
      <w:r w:rsidRPr="003C2A5F">
        <w:rPr>
          <w:b/>
          <w:bCs/>
          <w:u w:val="single"/>
        </w:rPr>
        <w:t>OFERTA</w:t>
      </w:r>
    </w:p>
    <w:p w14:paraId="7F489726" w14:textId="77777777" w:rsidR="0035025A" w:rsidRPr="003C2A5F" w:rsidRDefault="0035025A" w:rsidP="0035025A">
      <w:pPr>
        <w:spacing w:after="0"/>
        <w:jc w:val="center"/>
        <w:rPr>
          <w:b/>
          <w:bCs/>
        </w:rPr>
      </w:pPr>
      <w:r w:rsidRPr="003C2A5F">
        <w:rPr>
          <w:b/>
          <w:bCs/>
        </w:rPr>
        <w:t>na</w:t>
      </w:r>
    </w:p>
    <w:p w14:paraId="1EDB8CEF" w14:textId="77777777" w:rsidR="0035025A" w:rsidRPr="003C2A5F" w:rsidRDefault="0035025A" w:rsidP="0035025A">
      <w:pPr>
        <w:rPr>
          <w:i/>
          <w:iCs/>
        </w:rPr>
      </w:pPr>
    </w:p>
    <w:p w14:paraId="67BA77AD" w14:textId="77777777" w:rsidR="0035025A" w:rsidRPr="003C2A5F" w:rsidRDefault="0035025A" w:rsidP="0035025A">
      <w:pPr>
        <w:jc w:val="center"/>
        <w:rPr>
          <w:i/>
          <w:iCs/>
        </w:rPr>
      </w:pPr>
    </w:p>
    <w:p w14:paraId="778E134B" w14:textId="77777777" w:rsidR="0035025A" w:rsidRPr="003C2A5F" w:rsidRDefault="0035025A" w:rsidP="0035025A">
      <w:pPr>
        <w:jc w:val="center"/>
        <w:rPr>
          <w:iCs/>
        </w:rPr>
      </w:pPr>
      <w:r w:rsidRPr="003C2A5F">
        <w:rPr>
          <w:i/>
          <w:iCs/>
        </w:rPr>
        <w:t>………………………………………………………………………………………………………………</w:t>
      </w:r>
      <w:r w:rsidRPr="003C2A5F">
        <w:rPr>
          <w:iCs/>
        </w:rPr>
        <w:t>...</w:t>
      </w:r>
      <w:r w:rsidRPr="003C2A5F">
        <w:rPr>
          <w:i/>
          <w:iCs/>
        </w:rPr>
        <w:t>………</w:t>
      </w:r>
    </w:p>
    <w:p w14:paraId="20871038" w14:textId="77777777" w:rsidR="0035025A" w:rsidRPr="003C2A5F" w:rsidRDefault="0035025A" w:rsidP="0035025A">
      <w:pPr>
        <w:jc w:val="center"/>
        <w:rPr>
          <w:i/>
          <w:iCs/>
        </w:rPr>
      </w:pPr>
      <w:r w:rsidRPr="003C2A5F">
        <w:rPr>
          <w:i/>
          <w:iCs/>
        </w:rPr>
        <w:t>nazwa firmy</w:t>
      </w:r>
    </w:p>
    <w:p w14:paraId="78860470" w14:textId="77777777" w:rsidR="0035025A" w:rsidRPr="003C2A5F" w:rsidRDefault="0035025A" w:rsidP="0035025A">
      <w:pPr>
        <w:jc w:val="center"/>
        <w:rPr>
          <w:iCs/>
        </w:rPr>
      </w:pPr>
      <w:r w:rsidRPr="003C2A5F">
        <w:rPr>
          <w:i/>
          <w:iCs/>
        </w:rPr>
        <w:t>………………………………………………………………………………………………………………</w:t>
      </w:r>
      <w:r w:rsidRPr="003C2A5F">
        <w:rPr>
          <w:iCs/>
        </w:rPr>
        <w:t>...</w:t>
      </w:r>
      <w:r w:rsidRPr="003C2A5F">
        <w:rPr>
          <w:i/>
          <w:iCs/>
        </w:rPr>
        <w:t>………</w:t>
      </w:r>
    </w:p>
    <w:p w14:paraId="4865438F" w14:textId="77777777" w:rsidR="0035025A" w:rsidRPr="003C2A5F" w:rsidRDefault="0035025A" w:rsidP="0035025A">
      <w:pPr>
        <w:jc w:val="center"/>
        <w:rPr>
          <w:i/>
          <w:iCs/>
        </w:rPr>
      </w:pPr>
      <w:r w:rsidRPr="003C2A5F">
        <w:rPr>
          <w:i/>
          <w:iCs/>
        </w:rPr>
        <w:t>adres</w:t>
      </w:r>
    </w:p>
    <w:p w14:paraId="6FDD9CFD" w14:textId="77777777" w:rsidR="0035025A" w:rsidRPr="003C2A5F" w:rsidRDefault="0035025A" w:rsidP="0035025A">
      <w:pPr>
        <w:jc w:val="center"/>
        <w:rPr>
          <w:iCs/>
        </w:rPr>
      </w:pPr>
      <w:r w:rsidRPr="003C2A5F">
        <w:rPr>
          <w:i/>
          <w:iCs/>
        </w:rPr>
        <w:t>………………………………………………………………………………………………………………</w:t>
      </w:r>
      <w:r w:rsidRPr="003C2A5F">
        <w:rPr>
          <w:iCs/>
        </w:rPr>
        <w:t>...</w:t>
      </w:r>
      <w:r w:rsidRPr="003C2A5F">
        <w:rPr>
          <w:i/>
          <w:iCs/>
        </w:rPr>
        <w:t>………</w:t>
      </w:r>
    </w:p>
    <w:p w14:paraId="23DC8029" w14:textId="77777777" w:rsidR="0035025A" w:rsidRPr="001235F5" w:rsidRDefault="0035025A" w:rsidP="0035025A">
      <w:pPr>
        <w:jc w:val="center"/>
        <w:rPr>
          <w:i/>
          <w:iCs/>
          <w:lang w:val="de-DE"/>
        </w:rPr>
      </w:pPr>
      <w:r w:rsidRPr="001235F5">
        <w:rPr>
          <w:i/>
          <w:iCs/>
          <w:lang w:val="de-DE"/>
        </w:rPr>
        <w:t>Nr KRS/CEiDG</w:t>
      </w:r>
    </w:p>
    <w:p w14:paraId="5D2D6E3F" w14:textId="77777777" w:rsidR="0035025A" w:rsidRPr="001235F5" w:rsidRDefault="0035025A" w:rsidP="0035025A">
      <w:pPr>
        <w:jc w:val="center"/>
        <w:rPr>
          <w:iCs/>
          <w:lang w:val="de-DE"/>
        </w:rPr>
      </w:pPr>
      <w:r w:rsidRPr="001235F5">
        <w:rPr>
          <w:i/>
          <w:iCs/>
          <w:lang w:val="de-DE"/>
        </w:rPr>
        <w:t>………………………………………………………………………………………………………………</w:t>
      </w:r>
      <w:r w:rsidRPr="001235F5">
        <w:rPr>
          <w:iCs/>
          <w:lang w:val="de-DE"/>
        </w:rPr>
        <w:t>...</w:t>
      </w:r>
      <w:r w:rsidRPr="001235F5">
        <w:rPr>
          <w:i/>
          <w:iCs/>
          <w:lang w:val="de-DE"/>
        </w:rPr>
        <w:t>………</w:t>
      </w:r>
    </w:p>
    <w:p w14:paraId="32EB606C" w14:textId="77777777" w:rsidR="0035025A" w:rsidRPr="001235F5" w:rsidRDefault="0035025A" w:rsidP="0035025A">
      <w:pPr>
        <w:jc w:val="center"/>
        <w:rPr>
          <w:i/>
          <w:iCs/>
          <w:lang w:val="de-DE"/>
        </w:rPr>
      </w:pPr>
      <w:r w:rsidRPr="001235F5">
        <w:rPr>
          <w:i/>
          <w:iCs/>
          <w:lang w:val="de-DE"/>
        </w:rPr>
        <w:t>telefon, faks, e-mail</w:t>
      </w:r>
    </w:p>
    <w:p w14:paraId="0ADEDA8A" w14:textId="77777777" w:rsidR="0035025A" w:rsidRPr="001235F5" w:rsidRDefault="0035025A" w:rsidP="0035025A">
      <w:pPr>
        <w:spacing w:after="0"/>
        <w:jc w:val="both"/>
        <w:rPr>
          <w:lang w:val="de-DE"/>
        </w:rPr>
      </w:pPr>
    </w:p>
    <w:p w14:paraId="2272A8AA" w14:textId="77777777" w:rsidR="0035025A" w:rsidRPr="003C2A5F" w:rsidRDefault="0035025A" w:rsidP="0035025A">
      <w:pPr>
        <w:tabs>
          <w:tab w:val="left" w:pos="357"/>
        </w:tabs>
        <w:spacing w:after="120"/>
        <w:jc w:val="both"/>
      </w:pPr>
      <w:r w:rsidRPr="003C2A5F">
        <w:t xml:space="preserve">W odpowiedzi na ogłoszenie o przetargu nieograniczonym  na: </w:t>
      </w:r>
      <w:r w:rsidRPr="003C2A5F">
        <w:rPr>
          <w:b/>
          <w:color w:val="000000" w:themeColor="text1"/>
        </w:rPr>
        <w:t>Zakup mebli i sprzętu laborato</w:t>
      </w:r>
      <w:r>
        <w:rPr>
          <w:b/>
          <w:color w:val="000000" w:themeColor="text1"/>
        </w:rPr>
        <w:t xml:space="preserve">ryjnego </w:t>
      </w:r>
      <w:r w:rsidRPr="003C2A5F">
        <w:rPr>
          <w:b/>
          <w:color w:val="000000" w:themeColor="text1"/>
        </w:rPr>
        <w:t xml:space="preserve"> dla Działu Konserwacji Muzeum Narodowego w Szczecinie realizowany </w:t>
      </w:r>
      <w:r w:rsidRPr="003C2A5F">
        <w:rPr>
          <w:b/>
        </w:rPr>
        <w:t>w ramach Projektu współfinansowanego  Programu Operacyjnego Infrastruktura i Środowisko na lata 2014-2020 pn. „ Konserwatorskie Niebo – zakup wyposażenia dla Pracowni Działu Konserwacji Muzeum Narodowego w Szczecinie”</w:t>
      </w:r>
      <w:r w:rsidRPr="003C2A5F">
        <w:t xml:space="preserve"> prowadzonego przez Muzeum Narodowe w Szczecinie, oświadczam co następuje:</w:t>
      </w:r>
    </w:p>
    <w:p w14:paraId="23BD5501" w14:textId="77777777" w:rsidR="0035025A" w:rsidRPr="003C2A5F" w:rsidRDefault="0035025A" w:rsidP="0035025A">
      <w:pPr>
        <w:tabs>
          <w:tab w:val="left" w:pos="357"/>
        </w:tabs>
        <w:spacing w:after="120"/>
        <w:jc w:val="both"/>
      </w:pPr>
    </w:p>
    <w:p w14:paraId="3172D9A3" w14:textId="77777777" w:rsidR="0035025A" w:rsidRPr="003C2A5F" w:rsidRDefault="0035025A" w:rsidP="0035025A">
      <w:pPr>
        <w:tabs>
          <w:tab w:val="left" w:pos="357"/>
        </w:tabs>
        <w:spacing w:after="120"/>
        <w:jc w:val="both"/>
      </w:pPr>
    </w:p>
    <w:p w14:paraId="1E1406A0" w14:textId="77777777" w:rsidR="0035025A" w:rsidRPr="003C2A5F" w:rsidRDefault="0035025A" w:rsidP="0035025A">
      <w:pPr>
        <w:spacing w:after="0"/>
        <w:jc w:val="both"/>
      </w:pPr>
    </w:p>
    <w:p w14:paraId="014EFBC0" w14:textId="1B9A5C10" w:rsidR="0035025A" w:rsidRPr="003C2A5F" w:rsidRDefault="002C059D" w:rsidP="002C059D">
      <w:pPr>
        <w:tabs>
          <w:tab w:val="left" w:pos="357"/>
        </w:tabs>
        <w:spacing w:after="0"/>
        <w:jc w:val="both"/>
      </w:pPr>
      <w:r w:rsidRPr="002C059D">
        <w:rPr>
          <w:b/>
        </w:rPr>
        <w:t>1)</w:t>
      </w:r>
      <w:r w:rsidRPr="002C059D">
        <w:rPr>
          <w:b/>
        </w:rPr>
        <w:tab/>
      </w:r>
      <w:r w:rsidR="0035025A" w:rsidRPr="003C2A5F">
        <w:rPr>
          <w:b/>
          <w:u w:val="single"/>
        </w:rPr>
        <w:t>Oferuję</w:t>
      </w:r>
      <w:r w:rsidR="0035025A" w:rsidRPr="003C2A5F">
        <w:t xml:space="preserve"> realizację całości przedmiotu zamówienia  za cenę całkowitą dla poszczególnych zadań</w:t>
      </w:r>
      <w:r w:rsidR="0035025A" w:rsidRPr="003C2A5F">
        <w:rPr>
          <w:rFonts w:cs="Arial"/>
        </w:rPr>
        <w:t xml:space="preserve">:    </w:t>
      </w:r>
    </w:p>
    <w:p w14:paraId="4E1C9D23" w14:textId="77777777" w:rsidR="0035025A" w:rsidRPr="003C2A5F" w:rsidRDefault="0035025A" w:rsidP="0035025A">
      <w:pPr>
        <w:tabs>
          <w:tab w:val="left" w:pos="357"/>
        </w:tabs>
        <w:spacing w:after="0"/>
        <w:jc w:val="both"/>
      </w:pPr>
      <w:r w:rsidRPr="003C2A5F">
        <w:rPr>
          <w:rFonts w:cs="Arial"/>
        </w:rPr>
        <w:t xml:space="preserve">           </w:t>
      </w:r>
    </w:p>
    <w:p w14:paraId="3AC51DE2" w14:textId="77777777" w:rsidR="0035025A" w:rsidRPr="003C2A5F" w:rsidRDefault="0035025A" w:rsidP="0035025A">
      <w:pPr>
        <w:spacing w:after="0" w:line="280" w:lineRule="exact"/>
        <w:ind w:firstLine="357"/>
        <w:jc w:val="both"/>
        <w:rPr>
          <w:rFonts w:eastAsia="Times New Roman" w:cstheme="minorHAnsi"/>
          <w:color w:val="000000" w:themeColor="text1"/>
          <w:lang w:eastAsia="pl-PL"/>
        </w:rPr>
      </w:pPr>
      <w:r w:rsidRPr="003C2A5F">
        <w:rPr>
          <w:rFonts w:eastAsia="Times New Roman" w:cstheme="minorHAnsi"/>
          <w:color w:val="000000" w:themeColor="text1"/>
          <w:lang w:eastAsia="pl-PL"/>
        </w:rPr>
        <w:t>Cena netto: ………………………………………………..……zł</w:t>
      </w:r>
    </w:p>
    <w:p w14:paraId="3718480F" w14:textId="77777777" w:rsidR="0035025A" w:rsidRPr="003C2A5F" w:rsidRDefault="0035025A" w:rsidP="0035025A">
      <w:pPr>
        <w:spacing w:after="0" w:line="280" w:lineRule="exact"/>
        <w:ind w:firstLine="357"/>
        <w:jc w:val="both"/>
        <w:rPr>
          <w:rFonts w:eastAsia="Times New Roman" w:cstheme="minorHAnsi"/>
          <w:color w:val="000000" w:themeColor="text1"/>
          <w:lang w:eastAsia="pl-PL"/>
        </w:rPr>
      </w:pPr>
      <w:r w:rsidRPr="003C2A5F">
        <w:rPr>
          <w:rFonts w:eastAsia="Times New Roman" w:cstheme="minorHAnsi"/>
          <w:color w:val="000000" w:themeColor="text1"/>
          <w:lang w:eastAsia="pl-PL"/>
        </w:rPr>
        <w:t>Kwota podatku VAT ….. % ……………………………….…… zł</w:t>
      </w:r>
    </w:p>
    <w:p w14:paraId="399142F0" w14:textId="77777777" w:rsidR="0035025A" w:rsidRPr="003C2A5F" w:rsidRDefault="0035025A" w:rsidP="0035025A">
      <w:pPr>
        <w:spacing w:after="0" w:line="240" w:lineRule="auto"/>
        <w:ind w:firstLine="357"/>
        <w:jc w:val="both"/>
        <w:rPr>
          <w:rFonts w:eastAsia="Times New Roman" w:cstheme="minorHAnsi"/>
          <w:color w:val="000000" w:themeColor="text1"/>
          <w:lang w:eastAsia="pl-PL"/>
        </w:rPr>
      </w:pPr>
      <w:r w:rsidRPr="003C2A5F">
        <w:rPr>
          <w:rFonts w:eastAsia="Times New Roman" w:cstheme="minorHAnsi"/>
          <w:color w:val="000000" w:themeColor="text1"/>
          <w:lang w:eastAsia="pl-PL"/>
        </w:rPr>
        <w:t>Cena brutto : ……………………………………………..……..zł</w:t>
      </w:r>
    </w:p>
    <w:p w14:paraId="2A44CBAD" w14:textId="711E29DD" w:rsidR="004839EA" w:rsidRPr="003C2A5F" w:rsidRDefault="004839EA" w:rsidP="0035025A">
      <w:pPr>
        <w:spacing w:after="0" w:line="240" w:lineRule="auto"/>
        <w:jc w:val="both"/>
        <w:rPr>
          <w:rFonts w:eastAsia="Times New Roman" w:cstheme="minorHAnsi"/>
          <w:color w:val="000000" w:themeColor="text1"/>
          <w:lang w:eastAsia="pl-PL"/>
        </w:rPr>
      </w:pPr>
    </w:p>
    <w:p w14:paraId="68578B91" w14:textId="77777777" w:rsidR="0035025A" w:rsidRPr="003C2A5F" w:rsidRDefault="0035025A" w:rsidP="0035025A">
      <w:pPr>
        <w:spacing w:after="0" w:line="240" w:lineRule="auto"/>
        <w:ind w:firstLine="357"/>
        <w:jc w:val="both"/>
        <w:rPr>
          <w:rFonts w:eastAsia="Times New Roman" w:cstheme="minorHAnsi"/>
          <w:color w:val="000000" w:themeColor="text1"/>
          <w:lang w:eastAsia="pl-PL"/>
        </w:rPr>
      </w:pPr>
    </w:p>
    <w:p w14:paraId="01923683" w14:textId="7F2D8CE8" w:rsidR="0035025A" w:rsidRDefault="0035025A" w:rsidP="002C059D">
      <w:pPr>
        <w:tabs>
          <w:tab w:val="left" w:pos="357"/>
        </w:tabs>
        <w:spacing w:after="0"/>
        <w:ind w:left="357" w:hanging="357"/>
        <w:jc w:val="both"/>
        <w:rPr>
          <w:color w:val="000000" w:themeColor="text1"/>
        </w:rPr>
      </w:pPr>
      <w:r w:rsidRPr="003C2A5F">
        <w:t>2)</w:t>
      </w:r>
      <w:r w:rsidRPr="003C2A5F">
        <w:tab/>
      </w:r>
      <w:r w:rsidRPr="003C2A5F">
        <w:rPr>
          <w:b/>
          <w:u w:val="single"/>
        </w:rPr>
        <w:t>Oferuję okres gwarancji</w:t>
      </w:r>
      <w:r w:rsidRPr="003C2A5F">
        <w:t xml:space="preserve">  ………………… miesiące/y od dnia </w:t>
      </w:r>
      <w:r w:rsidRPr="003C2A5F">
        <w:rPr>
          <w:b/>
          <w:color w:val="FF0000"/>
        </w:rPr>
        <w:t xml:space="preserve"> </w:t>
      </w:r>
      <w:r w:rsidRPr="003C2A5F">
        <w:rPr>
          <w:color w:val="000000" w:themeColor="text1"/>
        </w:rPr>
        <w:t>podpisania protokołu odbioru końcowego.</w:t>
      </w:r>
    </w:p>
    <w:p w14:paraId="4C0D0B90" w14:textId="6D4A31BE" w:rsidR="00640C07" w:rsidRPr="0002112B" w:rsidRDefault="001C0587" w:rsidP="002C059D">
      <w:pPr>
        <w:tabs>
          <w:tab w:val="left" w:pos="357"/>
        </w:tabs>
        <w:spacing w:after="0"/>
        <w:ind w:left="357" w:hanging="357"/>
        <w:jc w:val="both"/>
      </w:pPr>
      <w:r w:rsidRPr="0002112B">
        <w:rPr>
          <w:b/>
        </w:rPr>
        <w:t>3)</w:t>
      </w:r>
      <w:r w:rsidRPr="0002112B">
        <w:rPr>
          <w:b/>
        </w:rPr>
        <w:tab/>
      </w:r>
      <w:r>
        <w:rPr>
          <w:b/>
          <w:u w:val="single"/>
        </w:rPr>
        <w:t>Oferuje</w:t>
      </w:r>
      <w:r w:rsidR="0002112B">
        <w:rPr>
          <w:b/>
        </w:rPr>
        <w:t xml:space="preserve"> - </w:t>
      </w:r>
      <w:r w:rsidR="00640C07" w:rsidRPr="0002112B">
        <w:t xml:space="preserve">……………. Zestaw/y  filtrów zapasowych do stacji uzdatniania wody – (filtracja na filtrach osadowych, adsorpcja na złożu węgla aktywnego, membrana osmotyczna, złoże zmiękczające) </w:t>
      </w:r>
    </w:p>
    <w:p w14:paraId="6141E43A" w14:textId="6BA4973C" w:rsidR="0035025A" w:rsidRPr="003C2A5F" w:rsidRDefault="0002112B" w:rsidP="00E71817">
      <w:pPr>
        <w:tabs>
          <w:tab w:val="left" w:pos="357"/>
        </w:tabs>
        <w:spacing w:after="0"/>
        <w:ind w:left="357"/>
        <w:jc w:val="both"/>
        <w:rPr>
          <w:color w:val="000000" w:themeColor="text1"/>
        </w:rPr>
      </w:pPr>
      <w:r w:rsidRPr="002C059D">
        <w:rPr>
          <w:b/>
        </w:rPr>
        <w:lastRenderedPageBreak/>
        <w:t xml:space="preserve">UWAGA: W przypadku nie zadeklarowania żadnego zestawu  filtrów zapasowych </w:t>
      </w:r>
      <w:r w:rsidRPr="0002112B">
        <w:rPr>
          <w:b/>
        </w:rPr>
        <w:t xml:space="preserve">do stacji uzdatnia wody Zamawiający przyzna 0pkt zgodnie z ustalonymi kryteriami. </w:t>
      </w:r>
    </w:p>
    <w:p w14:paraId="37DD7E75" w14:textId="41BBF698" w:rsidR="0035025A" w:rsidRPr="003C2A5F" w:rsidRDefault="002C059D" w:rsidP="008277F7">
      <w:pPr>
        <w:tabs>
          <w:tab w:val="left" w:pos="357"/>
        </w:tabs>
        <w:spacing w:after="0"/>
        <w:ind w:left="357" w:hanging="357"/>
        <w:jc w:val="both"/>
      </w:pPr>
      <w:r>
        <w:rPr>
          <w:color w:val="000000" w:themeColor="text1"/>
        </w:rPr>
        <w:t>4</w:t>
      </w:r>
      <w:r w:rsidR="0035025A" w:rsidRPr="003C2A5F">
        <w:rPr>
          <w:color w:val="000000" w:themeColor="text1"/>
        </w:rPr>
        <w:t>)</w:t>
      </w:r>
      <w:r w:rsidR="0035025A" w:rsidRPr="003C2A5F">
        <w:rPr>
          <w:color w:val="000000" w:themeColor="text1"/>
        </w:rPr>
        <w:tab/>
      </w:r>
      <w:r w:rsidR="0035025A" w:rsidRPr="003C2A5F">
        <w:t>Oświadczam, że podana wyżej cena obejmuje wszelkie koszty związane z realizacją zamówienia.</w:t>
      </w:r>
    </w:p>
    <w:p w14:paraId="47491756" w14:textId="787FB20D" w:rsidR="0035025A" w:rsidRPr="003C2A5F" w:rsidRDefault="002C059D">
      <w:pPr>
        <w:tabs>
          <w:tab w:val="left" w:pos="357"/>
        </w:tabs>
        <w:spacing w:after="0"/>
        <w:ind w:left="357" w:hanging="357"/>
        <w:jc w:val="both"/>
      </w:pPr>
      <w:r>
        <w:t>5</w:t>
      </w:r>
      <w:r w:rsidR="0035025A" w:rsidRPr="003C2A5F">
        <w:t>)</w:t>
      </w:r>
      <w:r w:rsidR="0035025A" w:rsidRPr="003C2A5F">
        <w:tab/>
        <w:t>Akceptuję Projekt umowy stanowiący Załącznik nr 7</w:t>
      </w:r>
      <w:r w:rsidR="001E12FA">
        <w:t>.II</w:t>
      </w:r>
      <w:r w:rsidR="0035025A" w:rsidRPr="003C2A5F">
        <w:t xml:space="preserve"> do SIWZ, w tym warunki i termin płatności w  nim określone, zapoznałem się z treścią SIWZ, nie wnoszę do niej zastrzeżeń, w pełni akceptuję jej warunki oraz zdobyłem konieczne informacje do przygotowania oferty.</w:t>
      </w:r>
    </w:p>
    <w:p w14:paraId="5A1106FF" w14:textId="079DEC9C" w:rsidR="0035025A" w:rsidRDefault="002C059D" w:rsidP="0035025A">
      <w:pPr>
        <w:tabs>
          <w:tab w:val="left" w:pos="357"/>
        </w:tabs>
        <w:spacing w:after="120"/>
        <w:ind w:left="357" w:hanging="357"/>
        <w:jc w:val="both"/>
      </w:pPr>
      <w:r>
        <w:t>6</w:t>
      </w:r>
      <w:r w:rsidR="0035025A" w:rsidRPr="003C2A5F">
        <w:t>)</w:t>
      </w:r>
      <w:r w:rsidR="0035025A" w:rsidRPr="003C2A5F">
        <w:tab/>
        <w:t>Zobowiązuję się, w przypadku wybrania mojej oferty, do zawarcia umowy, zgodnie z Projektem umowy stanowiącym Załącznik nr 7</w:t>
      </w:r>
      <w:r w:rsidR="001E12FA">
        <w:t>.II</w:t>
      </w:r>
      <w:r w:rsidR="0035025A" w:rsidRPr="003C2A5F">
        <w:t xml:space="preserve"> do SIWZ, w wyznaczonym przez  Zamawiającego miejscu i terminie.</w:t>
      </w:r>
    </w:p>
    <w:p w14:paraId="5A464CC9" w14:textId="446C76E8" w:rsidR="0035025A" w:rsidRDefault="002C059D" w:rsidP="0035025A">
      <w:pPr>
        <w:pStyle w:val="Punkt063"/>
        <w:numPr>
          <w:ilvl w:val="0"/>
          <w:numId w:val="0"/>
        </w:numPr>
        <w:tabs>
          <w:tab w:val="clear" w:pos="357"/>
        </w:tabs>
        <w:spacing w:after="0"/>
        <w:ind w:left="357" w:hanging="357"/>
        <w:rPr>
          <w:rFonts w:cs="Calibri"/>
        </w:rPr>
      </w:pPr>
      <w:r>
        <w:t>7</w:t>
      </w:r>
      <w:r w:rsidR="0035025A">
        <w:t>)</w:t>
      </w:r>
      <w:r w:rsidR="0035025A">
        <w:tab/>
      </w:r>
      <w:r w:rsidR="0035025A" w:rsidRPr="00CF4A87">
        <w:rPr>
          <w:rFonts w:cs="Calibri"/>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55FCA74A" w14:textId="77777777" w:rsidR="0035025A" w:rsidRPr="00CF4A87" w:rsidRDefault="0035025A" w:rsidP="0035025A">
      <w:pPr>
        <w:pStyle w:val="Punkt063"/>
        <w:numPr>
          <w:ilvl w:val="0"/>
          <w:numId w:val="0"/>
        </w:numPr>
        <w:tabs>
          <w:tab w:val="clear" w:pos="357"/>
        </w:tabs>
        <w:spacing w:after="0"/>
        <w:ind w:left="357"/>
        <w:rPr>
          <w:rFonts w:cs="Calibri"/>
        </w:rPr>
      </w:pPr>
      <w:r w:rsidRPr="0082012A">
        <w:rPr>
          <w:rFonts w:cs="Calibr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8AAADC7" w14:textId="77777777" w:rsidR="0035025A" w:rsidRPr="003C2A5F" w:rsidRDefault="0035025A" w:rsidP="0035025A">
      <w:pPr>
        <w:tabs>
          <w:tab w:val="left" w:pos="357"/>
        </w:tabs>
        <w:spacing w:after="0"/>
        <w:jc w:val="both"/>
      </w:pPr>
    </w:p>
    <w:p w14:paraId="26D99AB7" w14:textId="1172D54E" w:rsidR="0035025A" w:rsidRDefault="002C059D" w:rsidP="0035025A">
      <w:pPr>
        <w:tabs>
          <w:tab w:val="left" w:pos="357"/>
        </w:tabs>
        <w:spacing w:after="0"/>
        <w:ind w:left="357" w:hanging="357"/>
        <w:jc w:val="both"/>
      </w:pPr>
      <w:r>
        <w:t>8</w:t>
      </w:r>
      <w:r w:rsidR="0035025A" w:rsidRPr="003C2A5F">
        <w:t>)</w:t>
      </w:r>
      <w:r w:rsidR="0035025A" w:rsidRPr="003C2A5F">
        <w:tab/>
        <w:t>Oświadczam/oświadczamy, że zamówienie wykonamy samodzielnie*/przy pomocy  podwykonawców*, którym zamierzamy powierzyć wykonanie następującej części zamówienia:</w:t>
      </w:r>
    </w:p>
    <w:p w14:paraId="44ED12BF" w14:textId="26B93724" w:rsidR="002C059D" w:rsidRPr="003C2A5F" w:rsidRDefault="002C059D" w:rsidP="0035025A">
      <w:pPr>
        <w:spacing w:after="0"/>
        <w:jc w:val="both"/>
      </w:pPr>
    </w:p>
    <w:tbl>
      <w:tblPr>
        <w:tblpPr w:leftFromText="141" w:rightFromText="141" w:vertAnchor="text" w:horzAnchor="page" w:tblpX="1966" w:tblpY="165"/>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111"/>
      </w:tblGrid>
      <w:tr w:rsidR="0035025A" w:rsidRPr="003C2A5F" w14:paraId="36ACF7BA" w14:textId="77777777" w:rsidTr="0035025A">
        <w:trPr>
          <w:trHeight w:val="557"/>
        </w:trPr>
        <w:tc>
          <w:tcPr>
            <w:tcW w:w="3964" w:type="dxa"/>
          </w:tcPr>
          <w:p w14:paraId="7B7D4F14" w14:textId="77777777" w:rsidR="0035025A" w:rsidRPr="003C2A5F" w:rsidRDefault="0035025A" w:rsidP="0035025A">
            <w:pPr>
              <w:spacing w:after="0"/>
              <w:jc w:val="center"/>
              <w:rPr>
                <w:b/>
              </w:rPr>
            </w:pPr>
            <w:r w:rsidRPr="003C2A5F">
              <w:rPr>
                <w:b/>
              </w:rPr>
              <w:t>Nazwa i adres podwykonawcy</w:t>
            </w:r>
          </w:p>
        </w:tc>
        <w:tc>
          <w:tcPr>
            <w:tcW w:w="4111" w:type="dxa"/>
          </w:tcPr>
          <w:p w14:paraId="114F9FAA" w14:textId="77777777" w:rsidR="0035025A" w:rsidRPr="003C2A5F" w:rsidRDefault="0035025A" w:rsidP="0035025A">
            <w:pPr>
              <w:spacing w:after="0"/>
              <w:jc w:val="center"/>
              <w:rPr>
                <w:b/>
              </w:rPr>
            </w:pPr>
            <w:r w:rsidRPr="003C2A5F">
              <w:rPr>
                <w:b/>
              </w:rPr>
              <w:t>Część ( zakres) zamówienia</w:t>
            </w:r>
          </w:p>
        </w:tc>
      </w:tr>
      <w:tr w:rsidR="0035025A" w:rsidRPr="003C2A5F" w14:paraId="1E80210D" w14:textId="77777777" w:rsidTr="0035025A">
        <w:trPr>
          <w:trHeight w:val="555"/>
        </w:trPr>
        <w:tc>
          <w:tcPr>
            <w:tcW w:w="3964" w:type="dxa"/>
          </w:tcPr>
          <w:p w14:paraId="24A8728A" w14:textId="77777777" w:rsidR="0035025A" w:rsidRPr="003C2A5F" w:rsidRDefault="0035025A" w:rsidP="0035025A">
            <w:pPr>
              <w:spacing w:after="0"/>
              <w:ind w:left="720"/>
              <w:contextualSpacing/>
              <w:jc w:val="both"/>
              <w:rPr>
                <w:b/>
              </w:rPr>
            </w:pPr>
          </w:p>
        </w:tc>
        <w:tc>
          <w:tcPr>
            <w:tcW w:w="4111" w:type="dxa"/>
          </w:tcPr>
          <w:p w14:paraId="6D3ED50C" w14:textId="77777777" w:rsidR="0035025A" w:rsidRPr="003C2A5F" w:rsidRDefault="0035025A" w:rsidP="0035025A">
            <w:pPr>
              <w:spacing w:after="0"/>
              <w:ind w:left="720"/>
              <w:contextualSpacing/>
              <w:jc w:val="both"/>
              <w:rPr>
                <w:b/>
              </w:rPr>
            </w:pPr>
          </w:p>
        </w:tc>
      </w:tr>
    </w:tbl>
    <w:p w14:paraId="3480B495" w14:textId="77777777" w:rsidR="0035025A" w:rsidRPr="003C2A5F" w:rsidRDefault="0035025A" w:rsidP="0035025A">
      <w:pPr>
        <w:spacing w:after="0"/>
        <w:jc w:val="both"/>
      </w:pPr>
      <w:r w:rsidRPr="003C2A5F">
        <w:t xml:space="preserve">         </w:t>
      </w:r>
    </w:p>
    <w:p w14:paraId="489C8F32" w14:textId="77777777" w:rsidR="0035025A" w:rsidRPr="003C2A5F" w:rsidRDefault="0035025A" w:rsidP="0035025A">
      <w:pPr>
        <w:spacing w:after="0"/>
        <w:ind w:left="360"/>
        <w:jc w:val="both"/>
      </w:pPr>
    </w:p>
    <w:p w14:paraId="392E4D8D" w14:textId="77777777" w:rsidR="0035025A" w:rsidRPr="003C2A5F" w:rsidRDefault="0035025A" w:rsidP="0035025A">
      <w:pPr>
        <w:spacing w:after="0"/>
        <w:ind w:left="360"/>
        <w:jc w:val="both"/>
      </w:pPr>
    </w:p>
    <w:p w14:paraId="4061F2A3" w14:textId="77777777" w:rsidR="0035025A" w:rsidRPr="003C2A5F" w:rsidRDefault="0035025A" w:rsidP="0035025A">
      <w:pPr>
        <w:spacing w:after="0"/>
        <w:ind w:left="360"/>
        <w:jc w:val="both"/>
      </w:pPr>
    </w:p>
    <w:p w14:paraId="08A63DF2" w14:textId="77777777" w:rsidR="0035025A" w:rsidRPr="003C2A5F" w:rsidRDefault="0035025A" w:rsidP="0035025A">
      <w:pPr>
        <w:spacing w:after="0"/>
        <w:ind w:left="360"/>
        <w:jc w:val="both"/>
      </w:pPr>
    </w:p>
    <w:p w14:paraId="6CA32183" w14:textId="77777777" w:rsidR="0035025A" w:rsidRDefault="0035025A" w:rsidP="0035025A">
      <w:pPr>
        <w:tabs>
          <w:tab w:val="left" w:pos="357"/>
        </w:tabs>
        <w:spacing w:after="120"/>
        <w:ind w:left="720"/>
        <w:jc w:val="both"/>
      </w:pPr>
    </w:p>
    <w:p w14:paraId="49498C0F" w14:textId="77777777" w:rsidR="0035025A" w:rsidRPr="003C2A5F" w:rsidRDefault="0035025A" w:rsidP="0035025A">
      <w:pPr>
        <w:tabs>
          <w:tab w:val="left" w:pos="357"/>
        </w:tabs>
        <w:spacing w:after="120"/>
        <w:ind w:left="720"/>
        <w:jc w:val="both"/>
      </w:pPr>
      <w:r w:rsidRPr="003C2A5F">
        <w:t xml:space="preserve">W przypadku nie wypełnienia tego punktu  w całości, bądź nie wymienienia części, które zostaną powierzone podwykonawcom, Zamawiający uzna, że Wykonawca wykona zamówienie samodzielnie. </w:t>
      </w:r>
    </w:p>
    <w:p w14:paraId="258F03D4" w14:textId="77777777" w:rsidR="0035025A" w:rsidRPr="003C2A5F" w:rsidRDefault="0035025A" w:rsidP="0035025A">
      <w:pPr>
        <w:spacing w:after="0"/>
        <w:ind w:left="709" w:hanging="349"/>
        <w:jc w:val="both"/>
      </w:pPr>
    </w:p>
    <w:p w14:paraId="7A929076" w14:textId="1D48531B" w:rsidR="0035025A" w:rsidRPr="003C2A5F" w:rsidRDefault="002C059D" w:rsidP="0035025A">
      <w:pPr>
        <w:tabs>
          <w:tab w:val="left" w:pos="357"/>
        </w:tabs>
        <w:spacing w:after="120"/>
        <w:ind w:left="357" w:hanging="357"/>
        <w:jc w:val="both"/>
      </w:pPr>
      <w:r>
        <w:t>9</w:t>
      </w:r>
      <w:r w:rsidR="0035025A" w:rsidRPr="003C2A5F">
        <w:t>)</w:t>
      </w:r>
      <w:r w:rsidR="0035025A" w:rsidRPr="003C2A5F">
        <w:tab/>
        <w:t>Oświadczam/oświadczamy, że jestem związany ofertą do upływu terminu wskazanego  w   specyfikacji istotnych warunków zamówienia, tj. 60 dni</w:t>
      </w:r>
    </w:p>
    <w:p w14:paraId="63BD04C3" w14:textId="4CFA514B" w:rsidR="0035025A" w:rsidRPr="003C2A5F" w:rsidRDefault="002C059D" w:rsidP="0035025A">
      <w:pPr>
        <w:tabs>
          <w:tab w:val="left" w:pos="357"/>
        </w:tabs>
        <w:spacing w:after="120"/>
        <w:ind w:left="357" w:hanging="357"/>
        <w:jc w:val="both"/>
      </w:pPr>
      <w:r>
        <w:t>10</w:t>
      </w:r>
      <w:r w:rsidR="0035025A" w:rsidRPr="003C2A5F">
        <w:t>)</w:t>
      </w:r>
      <w:r w:rsidR="0035025A" w:rsidRPr="003C2A5F">
        <w:tab/>
        <w:t xml:space="preserve">Na potwierdzenie powyższego wnieśliśmy wadium w wysokości …………………………….. złotych w formie/formach ……………………………………………………………………………………………………………………………. Wadium wniesione w pieniądzu należy zwrócić na konto nr……………………………………………………………. W banku…………………………………………………………………………………………………………………………………………  </w:t>
      </w:r>
    </w:p>
    <w:p w14:paraId="656C9D75" w14:textId="4A1402AE" w:rsidR="0035025A" w:rsidRPr="00532167" w:rsidRDefault="0035025A" w:rsidP="0035025A">
      <w:pPr>
        <w:spacing w:after="0"/>
        <w:ind w:left="709" w:hanging="709"/>
        <w:jc w:val="both"/>
        <w:rPr>
          <w:b/>
          <w:u w:val="single"/>
        </w:rPr>
      </w:pPr>
      <w:r>
        <w:t>1</w:t>
      </w:r>
      <w:r w:rsidR="002C059D">
        <w:t>1</w:t>
      </w:r>
      <w:r>
        <w:t>)</w:t>
      </w:r>
      <w:r w:rsidRPr="00532167">
        <w:t xml:space="preserve"> </w:t>
      </w:r>
      <w:r>
        <w:t xml:space="preserve">   </w:t>
      </w:r>
      <w:r w:rsidRPr="00532167">
        <w:rPr>
          <w:b/>
          <w:u w:val="single"/>
        </w:rPr>
        <w:t>Adres elektronicznej skrzynki podawczej na platformie ePUAP: …………………………………….</w:t>
      </w:r>
    </w:p>
    <w:p w14:paraId="12E16B92" w14:textId="77777777" w:rsidR="0035025A" w:rsidRPr="00532167" w:rsidRDefault="0035025A" w:rsidP="0035025A">
      <w:pPr>
        <w:spacing w:after="0"/>
        <w:ind w:left="360"/>
        <w:jc w:val="both"/>
        <w:rPr>
          <w:b/>
          <w:u w:val="single"/>
        </w:rPr>
      </w:pPr>
    </w:p>
    <w:p w14:paraId="6CE88040" w14:textId="77777777" w:rsidR="0035025A" w:rsidRPr="003C2A5F" w:rsidRDefault="0035025A" w:rsidP="0035025A">
      <w:pPr>
        <w:spacing w:after="0"/>
        <w:jc w:val="both"/>
      </w:pPr>
    </w:p>
    <w:p w14:paraId="2E8D0AA4" w14:textId="77777777" w:rsidR="0035025A" w:rsidRPr="003C2A5F" w:rsidRDefault="0035025A" w:rsidP="0035025A">
      <w:pPr>
        <w:spacing w:after="0"/>
        <w:jc w:val="both"/>
      </w:pPr>
    </w:p>
    <w:p w14:paraId="73DE04ED" w14:textId="77777777" w:rsidR="0035025A" w:rsidRPr="003C2A5F" w:rsidRDefault="0035025A" w:rsidP="0035025A">
      <w:pPr>
        <w:spacing w:after="0"/>
        <w:jc w:val="both"/>
      </w:pPr>
      <w:r w:rsidRPr="003C2A5F">
        <w:t xml:space="preserve">* Niewłaściwe skreślić  </w:t>
      </w:r>
    </w:p>
    <w:p w14:paraId="276FDFA7" w14:textId="77777777" w:rsidR="0035025A" w:rsidRPr="003C2A5F" w:rsidRDefault="0035025A" w:rsidP="0035025A">
      <w:pPr>
        <w:spacing w:after="0"/>
        <w:jc w:val="both"/>
      </w:pPr>
    </w:p>
    <w:p w14:paraId="09E3BE59" w14:textId="77777777" w:rsidR="0035025A" w:rsidRPr="003C2A5F" w:rsidRDefault="0035025A" w:rsidP="0035025A">
      <w:pPr>
        <w:spacing w:after="0"/>
        <w:jc w:val="both"/>
      </w:pPr>
    </w:p>
    <w:p w14:paraId="010A040C" w14:textId="77777777" w:rsidR="0035025A" w:rsidRPr="003C2A5F" w:rsidRDefault="0035025A" w:rsidP="0035025A">
      <w:pPr>
        <w:spacing w:after="0"/>
      </w:pPr>
      <w:r w:rsidRPr="003C2A5F">
        <w:t xml:space="preserve">   miejscowość i data</w:t>
      </w:r>
      <w:r w:rsidRPr="003C2A5F">
        <w:tab/>
        <w:t xml:space="preserve"> </w:t>
      </w:r>
      <w:r w:rsidRPr="003C2A5F">
        <w:tab/>
      </w:r>
      <w:r w:rsidRPr="003C2A5F">
        <w:tab/>
      </w:r>
      <w:r w:rsidRPr="003C2A5F">
        <w:tab/>
        <w:t xml:space="preserve">                          podpis  osoby/osób uprawnionej</w:t>
      </w:r>
    </w:p>
    <w:p w14:paraId="3645FF57" w14:textId="625DF7C5" w:rsidR="00A638A1" w:rsidRPr="00E71817" w:rsidRDefault="0035025A" w:rsidP="00E71817">
      <w:pPr>
        <w:spacing w:after="0"/>
        <w:jc w:val="center"/>
      </w:pPr>
      <w:r w:rsidRPr="003C2A5F">
        <w:t>………………………….                                                                            do reprezentowania Wykonawcy</w:t>
      </w:r>
    </w:p>
    <w:p w14:paraId="706858F0" w14:textId="3D3796B7" w:rsidR="00A638A1" w:rsidRPr="003C2A5F" w:rsidRDefault="00A638A1" w:rsidP="00E62620">
      <w:pPr>
        <w:spacing w:after="0"/>
        <w:rPr>
          <w:b/>
        </w:rPr>
      </w:pPr>
    </w:p>
    <w:p w14:paraId="29446476" w14:textId="70C37398" w:rsidR="008277F7" w:rsidRPr="003C2A5F" w:rsidRDefault="008277F7" w:rsidP="008277F7">
      <w:pPr>
        <w:spacing w:after="0"/>
        <w:rPr>
          <w:b/>
        </w:rPr>
      </w:pPr>
      <w:r w:rsidRPr="003C2A5F">
        <w:rPr>
          <w:b/>
        </w:rPr>
        <w:t>Załącznik nr 2</w:t>
      </w:r>
      <w:r w:rsidR="001E41BA">
        <w:rPr>
          <w:b/>
        </w:rPr>
        <w:t>.III</w:t>
      </w:r>
      <w:r w:rsidRPr="003C2A5F">
        <w:rPr>
          <w:b/>
        </w:rPr>
        <w:t xml:space="preserve"> – Formularz ofertowy</w:t>
      </w:r>
      <w:r>
        <w:rPr>
          <w:b/>
        </w:rPr>
        <w:t xml:space="preserve"> dla zadania </w:t>
      </w:r>
      <w:r w:rsidR="00F63810">
        <w:rPr>
          <w:b/>
        </w:rPr>
        <w:t>3</w:t>
      </w:r>
      <w:r>
        <w:rPr>
          <w:b/>
        </w:rPr>
        <w:t xml:space="preserve"> – zakup </w:t>
      </w:r>
      <w:r w:rsidR="00EA4E88">
        <w:rPr>
          <w:b/>
        </w:rPr>
        <w:t>mikroskopu z oprzyrządowaniem</w:t>
      </w:r>
    </w:p>
    <w:p w14:paraId="3FCED1EB" w14:textId="77777777" w:rsidR="008277F7" w:rsidRPr="003C2A5F" w:rsidRDefault="008277F7" w:rsidP="008277F7">
      <w:pPr>
        <w:spacing w:after="0"/>
        <w:rPr>
          <w:b/>
        </w:rPr>
      </w:pPr>
    </w:p>
    <w:p w14:paraId="7C57F00C" w14:textId="77777777" w:rsidR="008277F7" w:rsidRPr="003C2A5F" w:rsidRDefault="008277F7" w:rsidP="008277F7">
      <w:pPr>
        <w:spacing w:after="0"/>
        <w:rPr>
          <w:b/>
          <w:bCs/>
        </w:rPr>
      </w:pPr>
      <w:r w:rsidRPr="003C2A5F">
        <w:rPr>
          <w:b/>
          <w:noProof/>
          <w:lang w:eastAsia="pl-PL"/>
        </w:rPr>
        <mc:AlternateContent>
          <mc:Choice Requires="wps">
            <w:drawing>
              <wp:anchor distT="0" distB="0" distL="114300" distR="114300" simplePos="0" relativeHeight="251661312" behindDoc="0" locked="0" layoutInCell="1" allowOverlap="1" wp14:anchorId="40CA4178" wp14:editId="2A3E6F83">
                <wp:simplePos x="0" y="0"/>
                <wp:positionH relativeFrom="margin">
                  <wp:align>left</wp:align>
                </wp:positionH>
                <wp:positionV relativeFrom="paragraph">
                  <wp:posOffset>-1270</wp:posOffset>
                </wp:positionV>
                <wp:extent cx="1920240" cy="731520"/>
                <wp:effectExtent l="0" t="0" r="22860" b="1143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31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87D346" w14:textId="77777777" w:rsidR="009C1D30" w:rsidRDefault="009C1D30" w:rsidP="008277F7"/>
                          <w:p w14:paraId="44C0DD27" w14:textId="77777777" w:rsidR="009C1D30" w:rsidRDefault="009C1D30" w:rsidP="008277F7">
                            <w:pPr>
                              <w:jc w:val="center"/>
                              <w:rPr>
                                <w:sz w:val="16"/>
                                <w:szCs w:val="16"/>
                              </w:rPr>
                            </w:pPr>
                          </w:p>
                          <w:p w14:paraId="35F0E7E7" w14:textId="77777777" w:rsidR="009C1D30" w:rsidRPr="00B451FB" w:rsidRDefault="009C1D30" w:rsidP="008277F7">
                            <w:pPr>
                              <w:jc w:val="center"/>
                              <w:rPr>
                                <w:sz w:val="16"/>
                                <w:szCs w:val="16"/>
                              </w:rPr>
                            </w:pPr>
                            <w:r>
                              <w:rPr>
                                <w:sz w:val="16"/>
                                <w:szCs w:val="16"/>
                              </w:rPr>
                              <w:t>(Wykonawca)</w:t>
                            </w:r>
                          </w:p>
                          <w:p w14:paraId="75FD4E60" w14:textId="77777777" w:rsidR="009C1D30" w:rsidRDefault="009C1D30" w:rsidP="008277F7">
                            <w:pPr>
                              <w:jc w:val="center"/>
                            </w:pPr>
                          </w:p>
                          <w:p w14:paraId="11B4A154" w14:textId="77777777" w:rsidR="009C1D30" w:rsidRPr="00F14857" w:rsidRDefault="009C1D30" w:rsidP="008277F7">
                            <w:pPr>
                              <w:jc w:val="center"/>
                              <w:rPr>
                                <w:sz w:val="20"/>
                                <w:szCs w:val="20"/>
                              </w:rPr>
                            </w:pPr>
                            <w:r w:rsidRPr="004A32C4">
                              <w:rPr>
                                <w:rFonts w:ascii="Calibri" w:hAnsi="Calibri" w:cs="Calibri"/>
                                <w:sz w:val="20"/>
                                <w:szCs w:val="20"/>
                              </w:rPr>
                              <w:t>(pieczęć Wykonawcy</w:t>
                            </w:r>
                            <w:r w:rsidRPr="00F14857">
                              <w:rPr>
                                <w:sz w:val="20"/>
                                <w:szCs w:val="20"/>
                              </w:rPr>
                              <w:t>)</w:t>
                            </w:r>
                          </w:p>
                          <w:p w14:paraId="599DCF15" w14:textId="77777777" w:rsidR="009C1D30" w:rsidRDefault="009C1D30" w:rsidP="008277F7"/>
                          <w:p w14:paraId="161E41FB" w14:textId="77777777" w:rsidR="009C1D30" w:rsidRDefault="009C1D30" w:rsidP="008277F7">
                            <w:pPr>
                              <w:jc w:val="center"/>
                            </w:pPr>
                            <w:r>
                              <w:rPr>
                                <w:b/>
                                <w:bCs/>
                              </w:rPr>
                              <w:t>(pieczęć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A4178" id="Prostokąt 3" o:spid="_x0000_s1028" style="position:absolute;margin-left:0;margin-top:-.1pt;width:151.2pt;height:5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">
                <v:textbox inset="0,0,0,0">
                  <w:txbxContent>
                    <w:p w14:paraId="1B87D346" w14:textId="77777777" w:rsidR="009C1D30" w:rsidRDefault="009C1D30" w:rsidP="008277F7"/>
                    <w:p w14:paraId="44C0DD27" w14:textId="77777777" w:rsidR="009C1D30" w:rsidRDefault="009C1D30" w:rsidP="008277F7">
                      <w:pPr>
                        <w:jc w:val="center"/>
                        <w:rPr>
                          <w:sz w:val="16"/>
                          <w:szCs w:val="16"/>
                        </w:rPr>
                      </w:pPr>
                    </w:p>
                    <w:p w14:paraId="35F0E7E7" w14:textId="77777777" w:rsidR="009C1D30" w:rsidRPr="00B451FB" w:rsidRDefault="009C1D30" w:rsidP="008277F7">
                      <w:pPr>
                        <w:jc w:val="center"/>
                        <w:rPr>
                          <w:sz w:val="16"/>
                          <w:szCs w:val="16"/>
                        </w:rPr>
                      </w:pPr>
                      <w:r>
                        <w:rPr>
                          <w:sz w:val="16"/>
                          <w:szCs w:val="16"/>
                        </w:rPr>
                        <w:t>(Wykonawca)</w:t>
                      </w:r>
                    </w:p>
                    <w:p w14:paraId="75FD4E60" w14:textId="77777777" w:rsidR="009C1D30" w:rsidRDefault="009C1D30" w:rsidP="008277F7">
                      <w:pPr>
                        <w:jc w:val="center"/>
                      </w:pPr>
                    </w:p>
                    <w:p w14:paraId="11B4A154" w14:textId="77777777" w:rsidR="009C1D30" w:rsidRPr="00F14857" w:rsidRDefault="009C1D30" w:rsidP="008277F7">
                      <w:pPr>
                        <w:jc w:val="center"/>
                        <w:rPr>
                          <w:sz w:val="20"/>
                          <w:szCs w:val="20"/>
                        </w:rPr>
                      </w:pPr>
                      <w:r w:rsidRPr="004A32C4">
                        <w:rPr>
                          <w:rFonts w:ascii="Calibri" w:hAnsi="Calibri" w:cs="Calibri"/>
                          <w:sz w:val="20"/>
                          <w:szCs w:val="20"/>
                        </w:rPr>
                        <w:t>(pieczęć Wykonawcy</w:t>
                      </w:r>
                      <w:r w:rsidRPr="00F14857">
                        <w:rPr>
                          <w:sz w:val="20"/>
                          <w:szCs w:val="20"/>
                        </w:rPr>
                        <w:t>)</w:t>
                      </w:r>
                    </w:p>
                    <w:p w14:paraId="599DCF15" w14:textId="77777777" w:rsidR="009C1D30" w:rsidRDefault="009C1D30" w:rsidP="008277F7"/>
                    <w:p w14:paraId="161E41FB" w14:textId="77777777" w:rsidR="009C1D30" w:rsidRDefault="009C1D30" w:rsidP="008277F7">
                      <w:pPr>
                        <w:jc w:val="center"/>
                      </w:pPr>
                      <w:r>
                        <w:rPr>
                          <w:b/>
                          <w:bCs/>
                        </w:rPr>
                        <w:t>(pieczęć wykonawcy)</w:t>
                      </w:r>
                    </w:p>
                  </w:txbxContent>
                </v:textbox>
                <w10:wrap anchorx="margin"/>
              </v:rect>
            </w:pict>
          </mc:Fallback>
        </mc:AlternateContent>
      </w:r>
    </w:p>
    <w:p w14:paraId="54A0E7BB" w14:textId="77777777" w:rsidR="008277F7" w:rsidRPr="003C2A5F" w:rsidRDefault="008277F7" w:rsidP="008277F7">
      <w:pPr>
        <w:spacing w:after="0"/>
        <w:rPr>
          <w:b/>
          <w:bCs/>
          <w:u w:val="single"/>
        </w:rPr>
      </w:pPr>
    </w:p>
    <w:p w14:paraId="3BE6D603" w14:textId="77777777" w:rsidR="008277F7" w:rsidRPr="003C2A5F" w:rsidRDefault="008277F7" w:rsidP="008277F7">
      <w:pPr>
        <w:spacing w:after="0"/>
        <w:rPr>
          <w:b/>
          <w:bCs/>
          <w:u w:val="single"/>
        </w:rPr>
      </w:pPr>
    </w:p>
    <w:p w14:paraId="21AD0C34" w14:textId="77777777" w:rsidR="008277F7" w:rsidRPr="003C2A5F" w:rsidRDefault="008277F7" w:rsidP="008277F7">
      <w:pPr>
        <w:spacing w:after="0"/>
        <w:rPr>
          <w:b/>
          <w:bCs/>
          <w:u w:val="single"/>
        </w:rPr>
      </w:pPr>
    </w:p>
    <w:p w14:paraId="06B9FBF0" w14:textId="77777777" w:rsidR="008277F7" w:rsidRPr="003C2A5F" w:rsidRDefault="008277F7" w:rsidP="008277F7">
      <w:pPr>
        <w:spacing w:after="0"/>
        <w:rPr>
          <w:b/>
          <w:bCs/>
          <w:u w:val="single"/>
        </w:rPr>
      </w:pPr>
    </w:p>
    <w:p w14:paraId="2802DFE2" w14:textId="77777777" w:rsidR="008277F7" w:rsidRPr="003C2A5F" w:rsidRDefault="008277F7" w:rsidP="008277F7">
      <w:pPr>
        <w:spacing w:after="0"/>
        <w:jc w:val="center"/>
        <w:rPr>
          <w:b/>
          <w:bCs/>
          <w:u w:val="single"/>
        </w:rPr>
      </w:pPr>
      <w:r w:rsidRPr="003C2A5F">
        <w:rPr>
          <w:b/>
          <w:bCs/>
          <w:u w:val="single"/>
        </w:rPr>
        <w:t>OFERTA</w:t>
      </w:r>
    </w:p>
    <w:p w14:paraId="1153B5B3" w14:textId="77777777" w:rsidR="008277F7" w:rsidRPr="003C2A5F" w:rsidRDefault="008277F7" w:rsidP="008277F7">
      <w:pPr>
        <w:spacing w:after="0"/>
        <w:jc w:val="center"/>
        <w:rPr>
          <w:b/>
          <w:bCs/>
        </w:rPr>
      </w:pPr>
      <w:r w:rsidRPr="003C2A5F">
        <w:rPr>
          <w:b/>
          <w:bCs/>
        </w:rPr>
        <w:t>na</w:t>
      </w:r>
    </w:p>
    <w:p w14:paraId="536E4A46" w14:textId="77777777" w:rsidR="008277F7" w:rsidRPr="003C2A5F" w:rsidRDefault="008277F7" w:rsidP="008277F7">
      <w:pPr>
        <w:rPr>
          <w:i/>
          <w:iCs/>
        </w:rPr>
      </w:pPr>
    </w:p>
    <w:p w14:paraId="49244CC0" w14:textId="77777777" w:rsidR="008277F7" w:rsidRPr="003C2A5F" w:rsidRDefault="008277F7" w:rsidP="008277F7">
      <w:pPr>
        <w:jc w:val="center"/>
        <w:rPr>
          <w:i/>
          <w:iCs/>
        </w:rPr>
      </w:pPr>
    </w:p>
    <w:p w14:paraId="10A13C1E" w14:textId="77777777" w:rsidR="008277F7" w:rsidRPr="003C2A5F" w:rsidRDefault="008277F7" w:rsidP="008277F7">
      <w:pPr>
        <w:jc w:val="center"/>
        <w:rPr>
          <w:iCs/>
        </w:rPr>
      </w:pPr>
      <w:r w:rsidRPr="003C2A5F">
        <w:rPr>
          <w:i/>
          <w:iCs/>
        </w:rPr>
        <w:t>………………………………………………………………………………………………………………</w:t>
      </w:r>
      <w:r w:rsidRPr="003C2A5F">
        <w:rPr>
          <w:iCs/>
        </w:rPr>
        <w:t>...</w:t>
      </w:r>
      <w:r w:rsidRPr="003C2A5F">
        <w:rPr>
          <w:i/>
          <w:iCs/>
        </w:rPr>
        <w:t>………</w:t>
      </w:r>
    </w:p>
    <w:p w14:paraId="148C00A0" w14:textId="77777777" w:rsidR="008277F7" w:rsidRPr="003C2A5F" w:rsidRDefault="008277F7" w:rsidP="008277F7">
      <w:pPr>
        <w:jc w:val="center"/>
        <w:rPr>
          <w:i/>
          <w:iCs/>
        </w:rPr>
      </w:pPr>
      <w:r w:rsidRPr="003C2A5F">
        <w:rPr>
          <w:i/>
          <w:iCs/>
        </w:rPr>
        <w:t>nazwa firmy</w:t>
      </w:r>
    </w:p>
    <w:p w14:paraId="5A00B6AA" w14:textId="77777777" w:rsidR="008277F7" w:rsidRPr="003C2A5F" w:rsidRDefault="008277F7" w:rsidP="008277F7">
      <w:pPr>
        <w:jc w:val="center"/>
        <w:rPr>
          <w:iCs/>
        </w:rPr>
      </w:pPr>
      <w:r w:rsidRPr="003C2A5F">
        <w:rPr>
          <w:i/>
          <w:iCs/>
        </w:rPr>
        <w:t>………………………………………………………………………………………………………………</w:t>
      </w:r>
      <w:r w:rsidRPr="003C2A5F">
        <w:rPr>
          <w:iCs/>
        </w:rPr>
        <w:t>...</w:t>
      </w:r>
      <w:r w:rsidRPr="003C2A5F">
        <w:rPr>
          <w:i/>
          <w:iCs/>
        </w:rPr>
        <w:t>………</w:t>
      </w:r>
    </w:p>
    <w:p w14:paraId="686C8EF7" w14:textId="77777777" w:rsidR="008277F7" w:rsidRPr="003C2A5F" w:rsidRDefault="008277F7" w:rsidP="008277F7">
      <w:pPr>
        <w:jc w:val="center"/>
        <w:rPr>
          <w:i/>
          <w:iCs/>
        </w:rPr>
      </w:pPr>
      <w:r w:rsidRPr="003C2A5F">
        <w:rPr>
          <w:i/>
          <w:iCs/>
        </w:rPr>
        <w:t>adres</w:t>
      </w:r>
    </w:p>
    <w:p w14:paraId="27B5998F" w14:textId="77777777" w:rsidR="008277F7" w:rsidRPr="003C2A5F" w:rsidRDefault="008277F7" w:rsidP="008277F7">
      <w:pPr>
        <w:jc w:val="center"/>
        <w:rPr>
          <w:iCs/>
        </w:rPr>
      </w:pPr>
      <w:r w:rsidRPr="003C2A5F">
        <w:rPr>
          <w:i/>
          <w:iCs/>
        </w:rPr>
        <w:t>………………………………………………………………………………………………………………</w:t>
      </w:r>
      <w:r w:rsidRPr="003C2A5F">
        <w:rPr>
          <w:iCs/>
        </w:rPr>
        <w:t>...</w:t>
      </w:r>
      <w:r w:rsidRPr="003C2A5F">
        <w:rPr>
          <w:i/>
          <w:iCs/>
        </w:rPr>
        <w:t>………</w:t>
      </w:r>
    </w:p>
    <w:p w14:paraId="7CD0D824" w14:textId="77777777" w:rsidR="008277F7" w:rsidRPr="001235F5" w:rsidRDefault="008277F7" w:rsidP="008277F7">
      <w:pPr>
        <w:jc w:val="center"/>
        <w:rPr>
          <w:i/>
          <w:iCs/>
          <w:lang w:val="de-DE"/>
        </w:rPr>
      </w:pPr>
      <w:r w:rsidRPr="001235F5">
        <w:rPr>
          <w:i/>
          <w:iCs/>
          <w:lang w:val="de-DE"/>
        </w:rPr>
        <w:t>Nr KRS/CEiDG</w:t>
      </w:r>
    </w:p>
    <w:p w14:paraId="7300CB12" w14:textId="77777777" w:rsidR="008277F7" w:rsidRPr="001235F5" w:rsidRDefault="008277F7" w:rsidP="008277F7">
      <w:pPr>
        <w:jc w:val="center"/>
        <w:rPr>
          <w:iCs/>
          <w:lang w:val="de-DE"/>
        </w:rPr>
      </w:pPr>
      <w:r w:rsidRPr="001235F5">
        <w:rPr>
          <w:i/>
          <w:iCs/>
          <w:lang w:val="de-DE"/>
        </w:rPr>
        <w:t>………………………………………………………………………………………………………………</w:t>
      </w:r>
      <w:r w:rsidRPr="001235F5">
        <w:rPr>
          <w:iCs/>
          <w:lang w:val="de-DE"/>
        </w:rPr>
        <w:t>...</w:t>
      </w:r>
      <w:r w:rsidRPr="001235F5">
        <w:rPr>
          <w:i/>
          <w:iCs/>
          <w:lang w:val="de-DE"/>
        </w:rPr>
        <w:t>………</w:t>
      </w:r>
    </w:p>
    <w:p w14:paraId="007B6442" w14:textId="77777777" w:rsidR="008277F7" w:rsidRPr="001235F5" w:rsidRDefault="008277F7" w:rsidP="008277F7">
      <w:pPr>
        <w:jc w:val="center"/>
        <w:rPr>
          <w:i/>
          <w:iCs/>
          <w:lang w:val="de-DE"/>
        </w:rPr>
      </w:pPr>
      <w:r w:rsidRPr="001235F5">
        <w:rPr>
          <w:i/>
          <w:iCs/>
          <w:lang w:val="de-DE"/>
        </w:rPr>
        <w:t>telefon, faks, e-mail</w:t>
      </w:r>
    </w:p>
    <w:p w14:paraId="18C1EF0D" w14:textId="77777777" w:rsidR="008277F7" w:rsidRPr="001235F5" w:rsidRDefault="008277F7" w:rsidP="008277F7">
      <w:pPr>
        <w:spacing w:after="0"/>
        <w:jc w:val="both"/>
        <w:rPr>
          <w:lang w:val="de-DE"/>
        </w:rPr>
      </w:pPr>
    </w:p>
    <w:p w14:paraId="62FC8C9B" w14:textId="77777777" w:rsidR="008277F7" w:rsidRPr="003C2A5F" w:rsidRDefault="008277F7" w:rsidP="008277F7">
      <w:pPr>
        <w:tabs>
          <w:tab w:val="left" w:pos="357"/>
        </w:tabs>
        <w:spacing w:after="120"/>
        <w:jc w:val="both"/>
      </w:pPr>
      <w:r w:rsidRPr="003C2A5F">
        <w:t xml:space="preserve">W odpowiedzi na ogłoszenie o przetargu nieograniczonym  na: </w:t>
      </w:r>
      <w:r w:rsidRPr="003C2A5F">
        <w:rPr>
          <w:b/>
          <w:color w:val="000000" w:themeColor="text1"/>
        </w:rPr>
        <w:t>Zakup mebli i sprzętu laborato</w:t>
      </w:r>
      <w:r>
        <w:rPr>
          <w:b/>
          <w:color w:val="000000" w:themeColor="text1"/>
        </w:rPr>
        <w:t xml:space="preserve">ryjnego </w:t>
      </w:r>
      <w:r w:rsidRPr="003C2A5F">
        <w:rPr>
          <w:b/>
          <w:color w:val="000000" w:themeColor="text1"/>
        </w:rPr>
        <w:t xml:space="preserve"> dla Działu Konserwacji Muzeum Narodowego w Szczecinie realizowany </w:t>
      </w:r>
      <w:r w:rsidRPr="003C2A5F">
        <w:rPr>
          <w:b/>
        </w:rPr>
        <w:t>w ramach Projektu współfinansowanego  Programu Operacyjnego Infrastruktura i Środowisko na lata 2014-2020 pn. „ Konserwatorskie Niebo – zakup wyposażenia dla Pracowni Działu Konserwacji Muzeum Narodowego w Szczecinie”</w:t>
      </w:r>
      <w:r w:rsidRPr="003C2A5F">
        <w:t xml:space="preserve"> prowadzonego przez Muzeum Narodowe w Szczecinie, oświadczam co następuje:</w:t>
      </w:r>
    </w:p>
    <w:p w14:paraId="0DAAF535" w14:textId="77777777" w:rsidR="008277F7" w:rsidRPr="003C2A5F" w:rsidRDefault="008277F7" w:rsidP="008277F7">
      <w:pPr>
        <w:tabs>
          <w:tab w:val="left" w:pos="357"/>
        </w:tabs>
        <w:spacing w:after="120"/>
        <w:jc w:val="both"/>
      </w:pPr>
    </w:p>
    <w:p w14:paraId="728DBAC8" w14:textId="77777777" w:rsidR="008277F7" w:rsidRPr="003C2A5F" w:rsidRDefault="008277F7" w:rsidP="008277F7">
      <w:pPr>
        <w:tabs>
          <w:tab w:val="left" w:pos="357"/>
        </w:tabs>
        <w:spacing w:after="120"/>
        <w:jc w:val="both"/>
      </w:pPr>
    </w:p>
    <w:p w14:paraId="42438444" w14:textId="77777777" w:rsidR="008277F7" w:rsidRPr="003C2A5F" w:rsidRDefault="008277F7" w:rsidP="008277F7">
      <w:pPr>
        <w:spacing w:after="0"/>
        <w:jc w:val="both"/>
      </w:pPr>
    </w:p>
    <w:p w14:paraId="3335F70D" w14:textId="77777777" w:rsidR="008277F7" w:rsidRPr="003C2A5F" w:rsidRDefault="008277F7" w:rsidP="008277F7">
      <w:pPr>
        <w:tabs>
          <w:tab w:val="left" w:pos="357"/>
        </w:tabs>
        <w:spacing w:after="0"/>
        <w:jc w:val="both"/>
      </w:pPr>
      <w:r w:rsidRPr="002C059D">
        <w:rPr>
          <w:b/>
        </w:rPr>
        <w:t>1)</w:t>
      </w:r>
      <w:r w:rsidRPr="002C059D">
        <w:rPr>
          <w:b/>
        </w:rPr>
        <w:tab/>
      </w:r>
      <w:r w:rsidRPr="003C2A5F">
        <w:rPr>
          <w:b/>
          <w:u w:val="single"/>
        </w:rPr>
        <w:t>Oferuję</w:t>
      </w:r>
      <w:r w:rsidRPr="003C2A5F">
        <w:t xml:space="preserve"> realizację całości przedmiotu zamówienia  za cenę całkowitą dla poszczególnych zadań</w:t>
      </w:r>
      <w:r w:rsidRPr="003C2A5F">
        <w:rPr>
          <w:rFonts w:cs="Arial"/>
        </w:rPr>
        <w:t xml:space="preserve">:    </w:t>
      </w:r>
    </w:p>
    <w:p w14:paraId="3853791A" w14:textId="77777777" w:rsidR="008277F7" w:rsidRPr="003C2A5F" w:rsidRDefault="008277F7" w:rsidP="008277F7">
      <w:pPr>
        <w:tabs>
          <w:tab w:val="left" w:pos="357"/>
        </w:tabs>
        <w:spacing w:after="0"/>
        <w:jc w:val="both"/>
      </w:pPr>
      <w:r w:rsidRPr="003C2A5F">
        <w:rPr>
          <w:rFonts w:cs="Arial"/>
        </w:rPr>
        <w:t xml:space="preserve">           </w:t>
      </w:r>
    </w:p>
    <w:p w14:paraId="7559A9F1" w14:textId="77777777" w:rsidR="008277F7" w:rsidRPr="003C2A5F" w:rsidRDefault="008277F7" w:rsidP="008277F7">
      <w:pPr>
        <w:spacing w:after="0" w:line="280" w:lineRule="exact"/>
        <w:ind w:firstLine="357"/>
        <w:jc w:val="both"/>
        <w:rPr>
          <w:rFonts w:eastAsia="Times New Roman" w:cstheme="minorHAnsi"/>
          <w:color w:val="000000" w:themeColor="text1"/>
          <w:lang w:eastAsia="pl-PL"/>
        </w:rPr>
      </w:pPr>
      <w:r w:rsidRPr="003C2A5F">
        <w:rPr>
          <w:rFonts w:eastAsia="Times New Roman" w:cstheme="minorHAnsi"/>
          <w:color w:val="000000" w:themeColor="text1"/>
          <w:lang w:eastAsia="pl-PL"/>
        </w:rPr>
        <w:t>Cena netto: ………………………………………………..……zł</w:t>
      </w:r>
    </w:p>
    <w:p w14:paraId="0BD9780B" w14:textId="77777777" w:rsidR="008277F7" w:rsidRPr="003C2A5F" w:rsidRDefault="008277F7" w:rsidP="008277F7">
      <w:pPr>
        <w:spacing w:after="0" w:line="280" w:lineRule="exact"/>
        <w:ind w:firstLine="357"/>
        <w:jc w:val="both"/>
        <w:rPr>
          <w:rFonts w:eastAsia="Times New Roman" w:cstheme="minorHAnsi"/>
          <w:color w:val="000000" w:themeColor="text1"/>
          <w:lang w:eastAsia="pl-PL"/>
        </w:rPr>
      </w:pPr>
      <w:r w:rsidRPr="003C2A5F">
        <w:rPr>
          <w:rFonts w:eastAsia="Times New Roman" w:cstheme="minorHAnsi"/>
          <w:color w:val="000000" w:themeColor="text1"/>
          <w:lang w:eastAsia="pl-PL"/>
        </w:rPr>
        <w:t>Kwota podatku VAT ….. % ……………………………….…… zł</w:t>
      </w:r>
    </w:p>
    <w:p w14:paraId="30DEEA48" w14:textId="77777777" w:rsidR="008277F7" w:rsidRPr="003C2A5F" w:rsidRDefault="008277F7" w:rsidP="008277F7">
      <w:pPr>
        <w:spacing w:after="0" w:line="240" w:lineRule="auto"/>
        <w:ind w:firstLine="357"/>
        <w:jc w:val="both"/>
        <w:rPr>
          <w:rFonts w:eastAsia="Times New Roman" w:cstheme="minorHAnsi"/>
          <w:color w:val="000000" w:themeColor="text1"/>
          <w:lang w:eastAsia="pl-PL"/>
        </w:rPr>
      </w:pPr>
      <w:r w:rsidRPr="003C2A5F">
        <w:rPr>
          <w:rFonts w:eastAsia="Times New Roman" w:cstheme="minorHAnsi"/>
          <w:color w:val="000000" w:themeColor="text1"/>
          <w:lang w:eastAsia="pl-PL"/>
        </w:rPr>
        <w:t>Cena brutto : ……………………………………………..……..zł</w:t>
      </w:r>
    </w:p>
    <w:p w14:paraId="72CE8D0B" w14:textId="77777777" w:rsidR="008277F7" w:rsidRPr="003C2A5F" w:rsidRDefault="008277F7" w:rsidP="008277F7">
      <w:pPr>
        <w:spacing w:after="0" w:line="240" w:lineRule="auto"/>
        <w:jc w:val="both"/>
        <w:rPr>
          <w:rFonts w:eastAsia="Times New Roman" w:cstheme="minorHAnsi"/>
          <w:color w:val="000000" w:themeColor="text1"/>
          <w:lang w:eastAsia="pl-PL"/>
        </w:rPr>
      </w:pPr>
    </w:p>
    <w:p w14:paraId="7905C45F" w14:textId="77777777" w:rsidR="008277F7" w:rsidRPr="003C2A5F" w:rsidRDefault="008277F7" w:rsidP="008277F7">
      <w:pPr>
        <w:spacing w:after="0" w:line="240" w:lineRule="auto"/>
        <w:ind w:firstLine="357"/>
        <w:jc w:val="both"/>
        <w:rPr>
          <w:rFonts w:eastAsia="Times New Roman" w:cstheme="minorHAnsi"/>
          <w:color w:val="000000" w:themeColor="text1"/>
          <w:lang w:eastAsia="pl-PL"/>
        </w:rPr>
      </w:pPr>
    </w:p>
    <w:p w14:paraId="6D4B6792" w14:textId="77777777" w:rsidR="008277F7" w:rsidRPr="003D784F" w:rsidRDefault="008277F7" w:rsidP="008277F7">
      <w:pPr>
        <w:tabs>
          <w:tab w:val="left" w:pos="357"/>
        </w:tabs>
        <w:spacing w:after="0"/>
        <w:ind w:left="357" w:hanging="357"/>
        <w:jc w:val="both"/>
        <w:rPr>
          <w:color w:val="000000" w:themeColor="text1"/>
        </w:rPr>
      </w:pPr>
      <w:r w:rsidRPr="003C2A5F">
        <w:t>2)</w:t>
      </w:r>
      <w:r w:rsidRPr="003C2A5F">
        <w:tab/>
      </w:r>
      <w:r w:rsidRPr="003D784F">
        <w:rPr>
          <w:b/>
          <w:color w:val="000000" w:themeColor="text1"/>
          <w:u w:val="single"/>
        </w:rPr>
        <w:t>Oferuję okres gwarancji</w:t>
      </w:r>
      <w:r w:rsidRPr="003D784F">
        <w:rPr>
          <w:color w:val="000000" w:themeColor="text1"/>
        </w:rPr>
        <w:t xml:space="preserve">  ………………… miesiące/y od dnia </w:t>
      </w:r>
      <w:r w:rsidRPr="003D784F">
        <w:rPr>
          <w:b/>
          <w:color w:val="000000" w:themeColor="text1"/>
        </w:rPr>
        <w:t xml:space="preserve"> </w:t>
      </w:r>
      <w:r w:rsidRPr="003D784F">
        <w:rPr>
          <w:color w:val="000000" w:themeColor="text1"/>
        </w:rPr>
        <w:t>podpisania protokołu odbioru końcowego.</w:t>
      </w:r>
    </w:p>
    <w:p w14:paraId="496368BC" w14:textId="62CC5641" w:rsidR="003D784F" w:rsidRPr="003D784F" w:rsidRDefault="008277F7" w:rsidP="003D784F">
      <w:pPr>
        <w:tabs>
          <w:tab w:val="left" w:pos="357"/>
        </w:tabs>
        <w:spacing w:after="0"/>
        <w:ind w:left="357" w:hanging="357"/>
        <w:jc w:val="both"/>
        <w:rPr>
          <w:b/>
          <w:color w:val="000000" w:themeColor="text1"/>
        </w:rPr>
      </w:pPr>
      <w:r w:rsidRPr="003D784F">
        <w:rPr>
          <w:b/>
          <w:color w:val="000000" w:themeColor="text1"/>
        </w:rPr>
        <w:t>3)</w:t>
      </w:r>
      <w:r w:rsidRPr="003D784F">
        <w:rPr>
          <w:b/>
          <w:color w:val="000000" w:themeColor="text1"/>
        </w:rPr>
        <w:tab/>
      </w:r>
      <w:r w:rsidRPr="003D784F">
        <w:rPr>
          <w:b/>
          <w:color w:val="000000" w:themeColor="text1"/>
          <w:u w:val="single"/>
        </w:rPr>
        <w:t>Oferuj</w:t>
      </w:r>
      <w:r w:rsidR="00FF72D5">
        <w:rPr>
          <w:b/>
          <w:color w:val="000000" w:themeColor="text1"/>
          <w:u w:val="single"/>
        </w:rPr>
        <w:t>ę</w:t>
      </w:r>
      <w:r w:rsidR="003D784F">
        <w:rPr>
          <w:b/>
          <w:color w:val="000000" w:themeColor="text1"/>
          <w:u w:val="single"/>
        </w:rPr>
        <w:t xml:space="preserve"> :</w:t>
      </w:r>
      <w:r w:rsidRPr="003D784F">
        <w:rPr>
          <w:b/>
          <w:color w:val="000000" w:themeColor="text1"/>
        </w:rPr>
        <w:t xml:space="preserve"> </w:t>
      </w:r>
      <w:r w:rsidR="003D784F" w:rsidRPr="003D784F">
        <w:rPr>
          <w:b/>
          <w:color w:val="000000" w:themeColor="text1"/>
        </w:rPr>
        <w:t xml:space="preserve"> </w:t>
      </w:r>
    </w:p>
    <w:p w14:paraId="764490D7" w14:textId="0BE4846E" w:rsidR="008277F7" w:rsidRPr="003D784F" w:rsidRDefault="003D784F" w:rsidP="003D784F">
      <w:pPr>
        <w:tabs>
          <w:tab w:val="left" w:pos="357"/>
        </w:tabs>
        <w:spacing w:after="0"/>
        <w:ind w:left="357" w:hanging="357"/>
        <w:jc w:val="both"/>
        <w:rPr>
          <w:color w:val="000000" w:themeColor="text1"/>
        </w:rPr>
      </w:pPr>
      <w:r w:rsidRPr="003D784F">
        <w:rPr>
          <w:b/>
          <w:color w:val="000000" w:themeColor="text1"/>
        </w:rPr>
        <w:t xml:space="preserve"> </w:t>
      </w:r>
      <w:r w:rsidRPr="003D784F">
        <w:rPr>
          <w:b/>
          <w:color w:val="000000" w:themeColor="text1"/>
        </w:rPr>
        <w:tab/>
      </w:r>
      <w:r w:rsidRPr="003D784F">
        <w:rPr>
          <w:color w:val="000000" w:themeColor="text1"/>
        </w:rPr>
        <w:t xml:space="preserve">1. korekcję obiektywów planachromatycznych  …………… </w:t>
      </w:r>
    </w:p>
    <w:p w14:paraId="58B92A8E" w14:textId="6DA77930" w:rsidR="003D784F" w:rsidRDefault="003D784F" w:rsidP="003D784F">
      <w:pPr>
        <w:tabs>
          <w:tab w:val="left" w:pos="357"/>
        </w:tabs>
        <w:spacing w:after="0"/>
        <w:ind w:left="357" w:hanging="357"/>
        <w:jc w:val="both"/>
        <w:rPr>
          <w:color w:val="000000" w:themeColor="text1"/>
        </w:rPr>
      </w:pPr>
      <w:r w:rsidRPr="003D784F">
        <w:rPr>
          <w:color w:val="000000" w:themeColor="text1"/>
        </w:rPr>
        <w:lastRenderedPageBreak/>
        <w:tab/>
        <w:t>2. korekcję obiektywów apochromatycznych …………</w:t>
      </w:r>
    </w:p>
    <w:p w14:paraId="6BDA8D33" w14:textId="01B64214" w:rsidR="003D784F" w:rsidRDefault="003D784F" w:rsidP="003D784F">
      <w:pPr>
        <w:tabs>
          <w:tab w:val="left" w:pos="357"/>
        </w:tabs>
        <w:spacing w:after="0"/>
        <w:ind w:left="357" w:hanging="357"/>
        <w:jc w:val="both"/>
        <w:rPr>
          <w:b/>
          <w:color w:val="000000" w:themeColor="text1"/>
        </w:rPr>
      </w:pPr>
      <w:r>
        <w:rPr>
          <w:color w:val="000000" w:themeColor="text1"/>
        </w:rPr>
        <w:tab/>
      </w:r>
      <w:r w:rsidRPr="00FF72D5">
        <w:rPr>
          <w:b/>
          <w:color w:val="000000" w:themeColor="text1"/>
        </w:rPr>
        <w:t xml:space="preserve">UWAGA: Należy w wierszach powyżej wpisać czy Wykonawca wykaże korekcję obiektywów planachromatycznych czy apochromatycznych poprzez wpisanie </w:t>
      </w:r>
      <w:r w:rsidR="00FF72D5" w:rsidRPr="00FF72D5">
        <w:rPr>
          <w:b/>
          <w:color w:val="000000" w:themeColor="text1"/>
        </w:rPr>
        <w:t>TAK</w:t>
      </w:r>
    </w:p>
    <w:p w14:paraId="4811AA7E" w14:textId="04D54981" w:rsidR="00FF72D5" w:rsidRDefault="00FF72D5" w:rsidP="003D784F">
      <w:pPr>
        <w:tabs>
          <w:tab w:val="left" w:pos="357"/>
        </w:tabs>
        <w:spacing w:after="0"/>
        <w:ind w:left="357" w:hanging="357"/>
        <w:jc w:val="both"/>
        <w:rPr>
          <w:b/>
          <w:color w:val="000000" w:themeColor="text1"/>
        </w:rPr>
      </w:pPr>
      <w:r>
        <w:rPr>
          <w:b/>
          <w:color w:val="000000" w:themeColor="text1"/>
        </w:rPr>
        <w:t>4)</w:t>
      </w:r>
      <w:r>
        <w:rPr>
          <w:b/>
          <w:color w:val="000000" w:themeColor="text1"/>
        </w:rPr>
        <w:tab/>
      </w:r>
      <w:r w:rsidRPr="00E71817">
        <w:rPr>
          <w:b/>
          <w:color w:val="000000" w:themeColor="text1"/>
          <w:u w:val="single"/>
        </w:rPr>
        <w:t>Oferuję:</w:t>
      </w:r>
    </w:p>
    <w:p w14:paraId="057183C1" w14:textId="4EDA8D3D" w:rsidR="00FF72D5" w:rsidRPr="00FF72D5" w:rsidRDefault="00FF72D5" w:rsidP="003D784F">
      <w:pPr>
        <w:tabs>
          <w:tab w:val="left" w:pos="357"/>
        </w:tabs>
        <w:spacing w:after="0"/>
        <w:ind w:left="357" w:hanging="357"/>
        <w:jc w:val="both"/>
        <w:rPr>
          <w:color w:val="000000" w:themeColor="text1"/>
        </w:rPr>
      </w:pPr>
      <w:r>
        <w:rPr>
          <w:b/>
          <w:color w:val="000000" w:themeColor="text1"/>
        </w:rPr>
        <w:tab/>
      </w:r>
      <w:r w:rsidRPr="00FF72D5">
        <w:rPr>
          <w:color w:val="000000" w:themeColor="text1"/>
        </w:rPr>
        <w:t>1. rozdzielczość matrycy kamery cyfrowej min. 5 MP …………</w:t>
      </w:r>
    </w:p>
    <w:p w14:paraId="724238EE" w14:textId="3271932A" w:rsidR="00FF72D5" w:rsidRPr="00FF72D5" w:rsidRDefault="00FF72D5" w:rsidP="003D784F">
      <w:pPr>
        <w:tabs>
          <w:tab w:val="left" w:pos="357"/>
        </w:tabs>
        <w:spacing w:after="0"/>
        <w:ind w:left="357" w:hanging="357"/>
        <w:jc w:val="both"/>
        <w:rPr>
          <w:color w:val="000000" w:themeColor="text1"/>
        </w:rPr>
      </w:pPr>
      <w:r w:rsidRPr="00FF72D5">
        <w:rPr>
          <w:color w:val="000000" w:themeColor="text1"/>
        </w:rPr>
        <w:tab/>
        <w:t>2. rozdzielczość matrycy kamery cyfrowej w przedziale między 5-6 MP  …………</w:t>
      </w:r>
    </w:p>
    <w:p w14:paraId="1AB543D2" w14:textId="7A48BB90" w:rsidR="00FF72D5" w:rsidRPr="00FF72D5" w:rsidRDefault="00FF72D5" w:rsidP="003D784F">
      <w:pPr>
        <w:tabs>
          <w:tab w:val="left" w:pos="357"/>
        </w:tabs>
        <w:spacing w:after="0"/>
        <w:ind w:left="357" w:hanging="357"/>
        <w:jc w:val="both"/>
        <w:rPr>
          <w:color w:val="000000" w:themeColor="text1"/>
        </w:rPr>
      </w:pPr>
      <w:r w:rsidRPr="00FF72D5">
        <w:rPr>
          <w:color w:val="000000" w:themeColor="text1"/>
        </w:rPr>
        <w:tab/>
        <w:t>3. rozdzielczość matrycy kamery cyfrowej powyżej 6 MP ………….</w:t>
      </w:r>
    </w:p>
    <w:p w14:paraId="740CB2D3" w14:textId="4E2E1DFA" w:rsidR="00FF72D5" w:rsidRPr="00FF72D5" w:rsidRDefault="00FF72D5" w:rsidP="00FF72D5">
      <w:pPr>
        <w:tabs>
          <w:tab w:val="left" w:pos="357"/>
        </w:tabs>
        <w:spacing w:after="0"/>
        <w:ind w:left="357" w:hanging="357"/>
        <w:jc w:val="both"/>
        <w:rPr>
          <w:b/>
          <w:color w:val="000000" w:themeColor="text1"/>
        </w:rPr>
      </w:pPr>
      <w:r>
        <w:rPr>
          <w:b/>
          <w:color w:val="000000" w:themeColor="text1"/>
        </w:rPr>
        <w:tab/>
        <w:t xml:space="preserve">UWAGA: Należy w wierszach powyżej wpisać czy Wykonawca wykaże rozdzielczość min. 5MP lub w przedziale między 5-6 MP lub powyżej 6 MP poprzez wpisanie TAK i określenie rozdzielczości </w:t>
      </w:r>
    </w:p>
    <w:p w14:paraId="3F757833" w14:textId="77777777" w:rsidR="008277F7" w:rsidRPr="003C2A5F" w:rsidRDefault="008277F7" w:rsidP="008277F7">
      <w:pPr>
        <w:tabs>
          <w:tab w:val="left" w:pos="357"/>
        </w:tabs>
        <w:spacing w:after="0"/>
        <w:ind w:left="357" w:hanging="357"/>
        <w:jc w:val="both"/>
      </w:pPr>
      <w:r w:rsidRPr="003D784F">
        <w:rPr>
          <w:color w:val="000000" w:themeColor="text1"/>
        </w:rPr>
        <w:t>4)</w:t>
      </w:r>
      <w:r w:rsidRPr="003D784F">
        <w:rPr>
          <w:color w:val="000000" w:themeColor="text1"/>
        </w:rPr>
        <w:tab/>
      </w:r>
      <w:r w:rsidRPr="003D784F">
        <w:t>Oświadczam, że podana wyżej cena obejmuje wszelkie</w:t>
      </w:r>
      <w:r w:rsidRPr="003C2A5F">
        <w:t xml:space="preserve"> koszty związane z realizacją zamówienia.</w:t>
      </w:r>
    </w:p>
    <w:p w14:paraId="189117B8" w14:textId="1AF37028" w:rsidR="008277F7" w:rsidRPr="003C2A5F" w:rsidRDefault="008277F7" w:rsidP="008277F7">
      <w:pPr>
        <w:tabs>
          <w:tab w:val="left" w:pos="357"/>
        </w:tabs>
        <w:spacing w:after="0"/>
        <w:ind w:left="357" w:hanging="357"/>
        <w:jc w:val="both"/>
      </w:pPr>
      <w:r>
        <w:t>5</w:t>
      </w:r>
      <w:r w:rsidRPr="003C2A5F">
        <w:t>)</w:t>
      </w:r>
      <w:r w:rsidRPr="003C2A5F">
        <w:tab/>
        <w:t>Akceptuję Projekt umowy stanowiący Załącznik nr 7</w:t>
      </w:r>
      <w:r w:rsidR="001E12FA">
        <w:t>.III</w:t>
      </w:r>
      <w:r w:rsidRPr="003C2A5F">
        <w:t xml:space="preserve"> do SIWZ, w tym warunki i termin płatności w  nim określone, zapoznałem się z treścią SIWZ, nie wnoszę do niej zastrzeżeń, w pełni akceptuję jej warunki oraz zdobyłem konieczne informacje do przygotowania oferty.</w:t>
      </w:r>
    </w:p>
    <w:p w14:paraId="1147A37F" w14:textId="2E3B68AE" w:rsidR="008277F7" w:rsidRDefault="008277F7" w:rsidP="008277F7">
      <w:pPr>
        <w:tabs>
          <w:tab w:val="left" w:pos="357"/>
        </w:tabs>
        <w:spacing w:after="120"/>
        <w:ind w:left="357" w:hanging="357"/>
        <w:jc w:val="both"/>
      </w:pPr>
      <w:r>
        <w:t>6</w:t>
      </w:r>
      <w:r w:rsidRPr="003C2A5F">
        <w:t>)</w:t>
      </w:r>
      <w:r w:rsidRPr="003C2A5F">
        <w:tab/>
        <w:t>Zobowiązuję się, w przypadku wybrania mojej oferty, do zawarcia umowy, zgodnie z Projektem umowy stanowiącym Załącznik nr 7</w:t>
      </w:r>
      <w:r w:rsidR="001E12FA">
        <w:t>.III</w:t>
      </w:r>
      <w:r w:rsidRPr="003C2A5F">
        <w:t xml:space="preserve"> do SIWZ, w wyznaczonym przez  Zamawiającego miejscu i terminie.</w:t>
      </w:r>
    </w:p>
    <w:p w14:paraId="0457F4B7" w14:textId="77777777" w:rsidR="008277F7" w:rsidRDefault="008277F7" w:rsidP="008277F7">
      <w:pPr>
        <w:pStyle w:val="Punkt063"/>
        <w:numPr>
          <w:ilvl w:val="0"/>
          <w:numId w:val="0"/>
        </w:numPr>
        <w:tabs>
          <w:tab w:val="clear" w:pos="357"/>
        </w:tabs>
        <w:spacing w:after="0"/>
        <w:ind w:left="357" w:hanging="357"/>
        <w:rPr>
          <w:rFonts w:cs="Calibri"/>
        </w:rPr>
      </w:pPr>
      <w:r>
        <w:t>7)</w:t>
      </w:r>
      <w:r>
        <w:tab/>
      </w:r>
      <w:r w:rsidRPr="00CF4A87">
        <w:rPr>
          <w:rFonts w:cs="Calibri"/>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3D53BF16" w14:textId="77777777" w:rsidR="008277F7" w:rsidRPr="003C1F97" w:rsidRDefault="008277F7" w:rsidP="008277F7">
      <w:pPr>
        <w:pStyle w:val="Punkt063"/>
        <w:numPr>
          <w:ilvl w:val="0"/>
          <w:numId w:val="0"/>
        </w:numPr>
        <w:tabs>
          <w:tab w:val="clear" w:pos="357"/>
        </w:tabs>
        <w:spacing w:after="0"/>
        <w:ind w:left="357"/>
        <w:rPr>
          <w:rFonts w:cs="Calibri"/>
          <w:i/>
        </w:rPr>
      </w:pPr>
      <w:r w:rsidRPr="003C1F97">
        <w:rPr>
          <w:rFonts w:cs="Calibri"/>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0D68815" w14:textId="77777777" w:rsidR="008277F7" w:rsidRPr="003C2A5F" w:rsidRDefault="008277F7" w:rsidP="008277F7">
      <w:pPr>
        <w:tabs>
          <w:tab w:val="left" w:pos="357"/>
        </w:tabs>
        <w:spacing w:after="0"/>
        <w:jc w:val="both"/>
      </w:pPr>
    </w:p>
    <w:p w14:paraId="512F6658" w14:textId="47DC6E03" w:rsidR="008277F7" w:rsidRDefault="008277F7" w:rsidP="008277F7">
      <w:pPr>
        <w:tabs>
          <w:tab w:val="left" w:pos="357"/>
        </w:tabs>
        <w:spacing w:after="0"/>
        <w:ind w:left="357" w:hanging="357"/>
        <w:jc w:val="both"/>
      </w:pPr>
      <w:r>
        <w:t>8</w:t>
      </w:r>
      <w:r w:rsidRPr="003C2A5F">
        <w:t>)</w:t>
      </w:r>
      <w:r w:rsidRPr="003C2A5F">
        <w:tab/>
        <w:t>Oświadczam/oświadczamy, że zamówienie wykonamy samodzielnie*/przy pomocy  podwykonawców*, którym zamierzamy powierzyć wykonanie następującej części zamówienia:</w:t>
      </w:r>
    </w:p>
    <w:p w14:paraId="340C18FA" w14:textId="4742CC68" w:rsidR="00E71817" w:rsidRDefault="00E71817" w:rsidP="008277F7">
      <w:pPr>
        <w:tabs>
          <w:tab w:val="left" w:pos="357"/>
        </w:tabs>
        <w:spacing w:after="0"/>
        <w:ind w:left="357" w:hanging="357"/>
        <w:jc w:val="both"/>
      </w:pPr>
    </w:p>
    <w:p w14:paraId="22761A35" w14:textId="77777777" w:rsidR="008277F7" w:rsidRPr="003C2A5F" w:rsidRDefault="008277F7" w:rsidP="008277F7">
      <w:pPr>
        <w:spacing w:after="0"/>
        <w:jc w:val="both"/>
      </w:pPr>
    </w:p>
    <w:tbl>
      <w:tblPr>
        <w:tblpPr w:leftFromText="141" w:rightFromText="141" w:vertAnchor="text" w:horzAnchor="page" w:tblpX="1966" w:tblpY="165"/>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111"/>
      </w:tblGrid>
      <w:tr w:rsidR="008277F7" w:rsidRPr="003C2A5F" w14:paraId="023C7123" w14:textId="77777777" w:rsidTr="003D784F">
        <w:trPr>
          <w:trHeight w:val="557"/>
        </w:trPr>
        <w:tc>
          <w:tcPr>
            <w:tcW w:w="3964" w:type="dxa"/>
          </w:tcPr>
          <w:p w14:paraId="27D82DBC" w14:textId="77777777" w:rsidR="008277F7" w:rsidRPr="003C2A5F" w:rsidRDefault="008277F7" w:rsidP="003D784F">
            <w:pPr>
              <w:spacing w:after="0"/>
              <w:jc w:val="center"/>
              <w:rPr>
                <w:b/>
              </w:rPr>
            </w:pPr>
            <w:r w:rsidRPr="003C2A5F">
              <w:rPr>
                <w:b/>
              </w:rPr>
              <w:t>Nazwa i adres podwykonawcy</w:t>
            </w:r>
          </w:p>
        </w:tc>
        <w:tc>
          <w:tcPr>
            <w:tcW w:w="4111" w:type="dxa"/>
          </w:tcPr>
          <w:p w14:paraId="2B5F4DE7" w14:textId="77777777" w:rsidR="008277F7" w:rsidRPr="003C2A5F" w:rsidRDefault="008277F7" w:rsidP="003D784F">
            <w:pPr>
              <w:spacing w:after="0"/>
              <w:jc w:val="center"/>
              <w:rPr>
                <w:b/>
              </w:rPr>
            </w:pPr>
            <w:r w:rsidRPr="003C2A5F">
              <w:rPr>
                <w:b/>
              </w:rPr>
              <w:t>Część ( zakres) zamówienia</w:t>
            </w:r>
          </w:p>
        </w:tc>
      </w:tr>
      <w:tr w:rsidR="008277F7" w:rsidRPr="003C2A5F" w14:paraId="31D6A768" w14:textId="77777777" w:rsidTr="003D784F">
        <w:trPr>
          <w:trHeight w:val="555"/>
        </w:trPr>
        <w:tc>
          <w:tcPr>
            <w:tcW w:w="3964" w:type="dxa"/>
          </w:tcPr>
          <w:p w14:paraId="63CCF380" w14:textId="77777777" w:rsidR="008277F7" w:rsidRPr="003C2A5F" w:rsidRDefault="008277F7" w:rsidP="003D784F">
            <w:pPr>
              <w:spacing w:after="0"/>
              <w:ind w:left="720"/>
              <w:contextualSpacing/>
              <w:jc w:val="both"/>
              <w:rPr>
                <w:b/>
              </w:rPr>
            </w:pPr>
          </w:p>
        </w:tc>
        <w:tc>
          <w:tcPr>
            <w:tcW w:w="4111" w:type="dxa"/>
          </w:tcPr>
          <w:p w14:paraId="48A660A6" w14:textId="77777777" w:rsidR="008277F7" w:rsidRPr="003C2A5F" w:rsidRDefault="008277F7" w:rsidP="003D784F">
            <w:pPr>
              <w:spacing w:after="0"/>
              <w:ind w:left="720"/>
              <w:contextualSpacing/>
              <w:jc w:val="both"/>
              <w:rPr>
                <w:b/>
              </w:rPr>
            </w:pPr>
          </w:p>
        </w:tc>
      </w:tr>
    </w:tbl>
    <w:p w14:paraId="12E1183A" w14:textId="77777777" w:rsidR="008277F7" w:rsidRPr="003C2A5F" w:rsidRDefault="008277F7" w:rsidP="008277F7">
      <w:pPr>
        <w:spacing w:after="0"/>
        <w:jc w:val="both"/>
      </w:pPr>
      <w:r w:rsidRPr="003C2A5F">
        <w:t xml:space="preserve">         </w:t>
      </w:r>
    </w:p>
    <w:p w14:paraId="606B1B92" w14:textId="77777777" w:rsidR="008277F7" w:rsidRPr="003C2A5F" w:rsidRDefault="008277F7" w:rsidP="008277F7">
      <w:pPr>
        <w:spacing w:after="0"/>
        <w:ind w:left="360"/>
        <w:jc w:val="both"/>
      </w:pPr>
    </w:p>
    <w:p w14:paraId="080D9A37" w14:textId="77777777" w:rsidR="008277F7" w:rsidRPr="003C2A5F" w:rsidRDefault="008277F7" w:rsidP="008277F7">
      <w:pPr>
        <w:spacing w:after="0"/>
        <w:ind w:left="360"/>
        <w:jc w:val="both"/>
      </w:pPr>
    </w:p>
    <w:p w14:paraId="0CE1F238" w14:textId="77777777" w:rsidR="008277F7" w:rsidRPr="003C2A5F" w:rsidRDefault="008277F7" w:rsidP="008277F7">
      <w:pPr>
        <w:spacing w:after="0"/>
        <w:ind w:left="360"/>
        <w:jc w:val="both"/>
      </w:pPr>
    </w:p>
    <w:p w14:paraId="531617B3" w14:textId="77777777" w:rsidR="008277F7" w:rsidRPr="003C2A5F" w:rsidRDefault="008277F7" w:rsidP="008277F7">
      <w:pPr>
        <w:spacing w:after="0"/>
        <w:ind w:left="360"/>
        <w:jc w:val="both"/>
      </w:pPr>
    </w:p>
    <w:p w14:paraId="11980133" w14:textId="77777777" w:rsidR="008277F7" w:rsidRDefault="008277F7" w:rsidP="008277F7">
      <w:pPr>
        <w:tabs>
          <w:tab w:val="left" w:pos="357"/>
        </w:tabs>
        <w:spacing w:after="120"/>
        <w:ind w:left="720"/>
        <w:jc w:val="both"/>
      </w:pPr>
    </w:p>
    <w:p w14:paraId="0F72CCD5" w14:textId="77777777" w:rsidR="008277F7" w:rsidRPr="003C2A5F" w:rsidRDefault="008277F7" w:rsidP="008277F7">
      <w:pPr>
        <w:tabs>
          <w:tab w:val="left" w:pos="357"/>
        </w:tabs>
        <w:spacing w:after="120"/>
        <w:ind w:left="720"/>
        <w:jc w:val="both"/>
      </w:pPr>
      <w:r w:rsidRPr="003C2A5F">
        <w:t xml:space="preserve">W przypadku nie wypełnienia tego punktu  w całości, bądź nie wymienienia części, które zostaną powierzone podwykonawcom, Zamawiający uzna, że Wykonawca wykona zamówienie samodzielnie. </w:t>
      </w:r>
    </w:p>
    <w:p w14:paraId="4228CFE9" w14:textId="77777777" w:rsidR="008277F7" w:rsidRPr="003C2A5F" w:rsidRDefault="008277F7" w:rsidP="008277F7">
      <w:pPr>
        <w:spacing w:after="0"/>
        <w:ind w:left="709" w:hanging="349"/>
        <w:jc w:val="both"/>
      </w:pPr>
    </w:p>
    <w:p w14:paraId="32BCF0E4" w14:textId="77777777" w:rsidR="008277F7" w:rsidRPr="003C2A5F" w:rsidRDefault="008277F7" w:rsidP="008277F7">
      <w:pPr>
        <w:tabs>
          <w:tab w:val="left" w:pos="357"/>
        </w:tabs>
        <w:spacing w:after="120"/>
        <w:ind w:left="357" w:hanging="357"/>
        <w:jc w:val="both"/>
      </w:pPr>
      <w:r>
        <w:t>9</w:t>
      </w:r>
      <w:r w:rsidRPr="003C2A5F">
        <w:t>)</w:t>
      </w:r>
      <w:r w:rsidRPr="003C2A5F">
        <w:tab/>
        <w:t>Oświadczam/oświadczamy, że jestem związany ofertą do upływu terminu wskazanego  w   specyfikacji istotnych warunków zamówienia, tj. 60 dni</w:t>
      </w:r>
    </w:p>
    <w:p w14:paraId="15722D1A" w14:textId="77777777" w:rsidR="008277F7" w:rsidRPr="003C2A5F" w:rsidRDefault="008277F7" w:rsidP="008277F7">
      <w:pPr>
        <w:tabs>
          <w:tab w:val="left" w:pos="357"/>
        </w:tabs>
        <w:spacing w:after="120"/>
        <w:ind w:left="357" w:hanging="357"/>
        <w:jc w:val="both"/>
      </w:pPr>
      <w:r>
        <w:t>10</w:t>
      </w:r>
      <w:r w:rsidRPr="003C2A5F">
        <w:t>)</w:t>
      </w:r>
      <w:r w:rsidRPr="003C2A5F">
        <w:tab/>
        <w:t xml:space="preserve">Na potwierdzenie powyższego wnieśliśmy wadium w wysokości …………………………….. złotych w formie/formach ……………………………………………………………………………………………………………………………. Wadium wniesione w pieniądzu należy zwrócić na konto nr……………………………………………………………. W banku…………………………………………………………………………………………………………………………………………  </w:t>
      </w:r>
    </w:p>
    <w:p w14:paraId="583902DB" w14:textId="77777777" w:rsidR="008277F7" w:rsidRPr="00532167" w:rsidRDefault="008277F7" w:rsidP="008277F7">
      <w:pPr>
        <w:spacing w:after="0"/>
        <w:ind w:left="709" w:hanging="709"/>
        <w:jc w:val="both"/>
        <w:rPr>
          <w:b/>
          <w:u w:val="single"/>
        </w:rPr>
      </w:pPr>
      <w:r>
        <w:lastRenderedPageBreak/>
        <w:t>11)</w:t>
      </w:r>
      <w:r w:rsidRPr="00532167">
        <w:t xml:space="preserve"> </w:t>
      </w:r>
      <w:r>
        <w:t xml:space="preserve">   </w:t>
      </w:r>
      <w:r w:rsidRPr="00532167">
        <w:rPr>
          <w:b/>
          <w:u w:val="single"/>
        </w:rPr>
        <w:t>Adres elektronicznej skrzynki podawczej na platformie ePUAP: …………………………………….</w:t>
      </w:r>
    </w:p>
    <w:p w14:paraId="1E2F5F2E" w14:textId="77777777" w:rsidR="008277F7" w:rsidRPr="00532167" w:rsidRDefault="008277F7" w:rsidP="008277F7">
      <w:pPr>
        <w:spacing w:after="0"/>
        <w:ind w:left="360"/>
        <w:jc w:val="both"/>
        <w:rPr>
          <w:b/>
          <w:u w:val="single"/>
        </w:rPr>
      </w:pPr>
    </w:p>
    <w:p w14:paraId="1A633677" w14:textId="77777777" w:rsidR="008277F7" w:rsidRPr="003C2A5F" w:rsidRDefault="008277F7" w:rsidP="008277F7">
      <w:pPr>
        <w:spacing w:after="0"/>
        <w:jc w:val="both"/>
      </w:pPr>
    </w:p>
    <w:p w14:paraId="6B2D2308" w14:textId="77777777" w:rsidR="008277F7" w:rsidRPr="003C2A5F" w:rsidRDefault="008277F7" w:rsidP="008277F7">
      <w:pPr>
        <w:spacing w:after="0"/>
        <w:jc w:val="both"/>
      </w:pPr>
    </w:p>
    <w:p w14:paraId="3DA5E5C3" w14:textId="77777777" w:rsidR="008277F7" w:rsidRPr="003C2A5F" w:rsidRDefault="008277F7" w:rsidP="008277F7">
      <w:pPr>
        <w:spacing w:after="0"/>
        <w:jc w:val="both"/>
      </w:pPr>
      <w:r w:rsidRPr="003C2A5F">
        <w:t xml:space="preserve">* Niewłaściwe skreślić  </w:t>
      </w:r>
    </w:p>
    <w:p w14:paraId="206C4D6C" w14:textId="77777777" w:rsidR="008277F7" w:rsidRPr="003C2A5F" w:rsidRDefault="008277F7" w:rsidP="008277F7">
      <w:pPr>
        <w:spacing w:after="0"/>
        <w:jc w:val="both"/>
      </w:pPr>
    </w:p>
    <w:p w14:paraId="75E2EB11" w14:textId="77777777" w:rsidR="008277F7" w:rsidRPr="003C2A5F" w:rsidRDefault="008277F7" w:rsidP="008277F7">
      <w:pPr>
        <w:spacing w:after="0"/>
        <w:jc w:val="both"/>
      </w:pPr>
    </w:p>
    <w:p w14:paraId="1D60EC48" w14:textId="77777777" w:rsidR="008277F7" w:rsidRPr="003C2A5F" w:rsidRDefault="008277F7" w:rsidP="008277F7">
      <w:pPr>
        <w:spacing w:after="0"/>
      </w:pPr>
      <w:r w:rsidRPr="003C2A5F">
        <w:t xml:space="preserve">   miejscowość i data</w:t>
      </w:r>
      <w:r w:rsidRPr="003C2A5F">
        <w:tab/>
        <w:t xml:space="preserve"> </w:t>
      </w:r>
      <w:r w:rsidRPr="003C2A5F">
        <w:tab/>
      </w:r>
      <w:r w:rsidRPr="003C2A5F">
        <w:tab/>
      </w:r>
      <w:r w:rsidRPr="003C2A5F">
        <w:tab/>
        <w:t xml:space="preserve">                          podpis  osoby/osób uprawnionej</w:t>
      </w:r>
    </w:p>
    <w:p w14:paraId="2A55386F" w14:textId="77777777" w:rsidR="008277F7" w:rsidRPr="003C2A5F" w:rsidRDefault="008277F7" w:rsidP="008277F7">
      <w:pPr>
        <w:spacing w:after="0"/>
        <w:jc w:val="center"/>
      </w:pPr>
      <w:r w:rsidRPr="003C2A5F">
        <w:t>………………………….                                                                            do reprezentowania Wykonawcy</w:t>
      </w:r>
    </w:p>
    <w:p w14:paraId="2262CF98" w14:textId="77777777" w:rsidR="008277F7" w:rsidRPr="003C2A5F" w:rsidRDefault="008277F7" w:rsidP="008277F7">
      <w:pPr>
        <w:spacing w:after="0"/>
        <w:rPr>
          <w:b/>
        </w:rPr>
      </w:pPr>
    </w:p>
    <w:p w14:paraId="43C2C8D2" w14:textId="77777777" w:rsidR="008277F7" w:rsidRPr="003C2A5F" w:rsidRDefault="008277F7" w:rsidP="008277F7">
      <w:pPr>
        <w:spacing w:after="0"/>
        <w:rPr>
          <w:b/>
        </w:rPr>
      </w:pPr>
    </w:p>
    <w:p w14:paraId="229EE886" w14:textId="77777777" w:rsidR="008277F7" w:rsidRPr="003C2A5F" w:rsidRDefault="008277F7" w:rsidP="008277F7">
      <w:pPr>
        <w:spacing w:after="0"/>
        <w:rPr>
          <w:b/>
        </w:rPr>
      </w:pPr>
    </w:p>
    <w:p w14:paraId="454B140D" w14:textId="77777777" w:rsidR="008277F7" w:rsidRPr="003C2A5F" w:rsidRDefault="008277F7" w:rsidP="008277F7">
      <w:pPr>
        <w:spacing w:after="0"/>
        <w:rPr>
          <w:b/>
        </w:rPr>
      </w:pPr>
    </w:p>
    <w:p w14:paraId="6C4D197A" w14:textId="77777777" w:rsidR="008277F7" w:rsidRPr="003C2A5F" w:rsidRDefault="008277F7" w:rsidP="008277F7">
      <w:pPr>
        <w:spacing w:after="0"/>
        <w:rPr>
          <w:b/>
        </w:rPr>
      </w:pPr>
    </w:p>
    <w:p w14:paraId="64D74698" w14:textId="77777777" w:rsidR="008277F7" w:rsidRPr="003C2A5F" w:rsidRDefault="008277F7" w:rsidP="008277F7">
      <w:pPr>
        <w:spacing w:after="0"/>
        <w:rPr>
          <w:b/>
        </w:rPr>
      </w:pPr>
    </w:p>
    <w:p w14:paraId="31BC1700" w14:textId="77777777" w:rsidR="008277F7" w:rsidRPr="003C2A5F" w:rsidRDefault="008277F7" w:rsidP="008277F7">
      <w:pPr>
        <w:spacing w:after="0"/>
        <w:rPr>
          <w:b/>
        </w:rPr>
      </w:pPr>
    </w:p>
    <w:p w14:paraId="17CB366A" w14:textId="77777777" w:rsidR="008277F7" w:rsidRPr="003C2A5F" w:rsidRDefault="008277F7" w:rsidP="008277F7">
      <w:pPr>
        <w:spacing w:after="0"/>
        <w:rPr>
          <w:b/>
        </w:rPr>
      </w:pPr>
    </w:p>
    <w:p w14:paraId="69F34B0F" w14:textId="77777777" w:rsidR="008277F7" w:rsidRPr="003C2A5F" w:rsidRDefault="008277F7" w:rsidP="008277F7">
      <w:pPr>
        <w:spacing w:after="0"/>
        <w:rPr>
          <w:b/>
        </w:rPr>
      </w:pPr>
    </w:p>
    <w:p w14:paraId="35937463" w14:textId="77777777" w:rsidR="008277F7" w:rsidRPr="003C2A5F" w:rsidRDefault="008277F7" w:rsidP="008277F7">
      <w:pPr>
        <w:spacing w:after="0"/>
        <w:rPr>
          <w:b/>
        </w:rPr>
      </w:pPr>
    </w:p>
    <w:p w14:paraId="74E4D00E" w14:textId="77777777" w:rsidR="008277F7" w:rsidRPr="003C2A5F" w:rsidRDefault="008277F7" w:rsidP="008277F7">
      <w:pPr>
        <w:spacing w:after="0"/>
        <w:rPr>
          <w:b/>
        </w:rPr>
      </w:pPr>
    </w:p>
    <w:p w14:paraId="090E9DFA" w14:textId="77777777" w:rsidR="008277F7" w:rsidRPr="003C2A5F" w:rsidRDefault="008277F7" w:rsidP="008277F7">
      <w:pPr>
        <w:spacing w:after="0"/>
        <w:rPr>
          <w:b/>
        </w:rPr>
      </w:pPr>
    </w:p>
    <w:p w14:paraId="10CF4116" w14:textId="77777777" w:rsidR="008277F7" w:rsidRPr="003C2A5F" w:rsidRDefault="008277F7" w:rsidP="008277F7">
      <w:pPr>
        <w:spacing w:after="0"/>
        <w:rPr>
          <w:b/>
        </w:rPr>
      </w:pPr>
    </w:p>
    <w:p w14:paraId="7A00A47B" w14:textId="77777777" w:rsidR="008277F7" w:rsidRPr="003C2A5F" w:rsidRDefault="008277F7" w:rsidP="008277F7">
      <w:pPr>
        <w:spacing w:after="0"/>
        <w:rPr>
          <w:b/>
        </w:rPr>
      </w:pPr>
    </w:p>
    <w:p w14:paraId="05B30B6E" w14:textId="77777777" w:rsidR="008277F7" w:rsidRPr="003C2A5F" w:rsidRDefault="008277F7" w:rsidP="008277F7">
      <w:pPr>
        <w:spacing w:after="0"/>
        <w:rPr>
          <w:b/>
        </w:rPr>
      </w:pPr>
    </w:p>
    <w:p w14:paraId="189DC3B9" w14:textId="709381A9" w:rsidR="00A638A1" w:rsidRPr="003C2A5F" w:rsidRDefault="00A638A1" w:rsidP="00E62620">
      <w:pPr>
        <w:spacing w:after="0"/>
        <w:rPr>
          <w:b/>
        </w:rPr>
      </w:pPr>
    </w:p>
    <w:p w14:paraId="65E211E0" w14:textId="3F4DDE40" w:rsidR="00A638A1" w:rsidRPr="003C2A5F" w:rsidRDefault="00A638A1" w:rsidP="00E62620">
      <w:pPr>
        <w:spacing w:after="0"/>
        <w:rPr>
          <w:b/>
        </w:rPr>
      </w:pPr>
    </w:p>
    <w:p w14:paraId="295404CF" w14:textId="6CD1E711" w:rsidR="00A638A1" w:rsidRPr="003C2A5F" w:rsidRDefault="00A638A1" w:rsidP="00E62620">
      <w:pPr>
        <w:spacing w:after="0"/>
        <w:rPr>
          <w:b/>
        </w:rPr>
      </w:pPr>
    </w:p>
    <w:p w14:paraId="4B9A6A7D" w14:textId="4E6E6D0C" w:rsidR="00A638A1" w:rsidRPr="003C2A5F" w:rsidRDefault="00A638A1" w:rsidP="00E62620">
      <w:pPr>
        <w:spacing w:after="0"/>
        <w:rPr>
          <w:b/>
        </w:rPr>
      </w:pPr>
    </w:p>
    <w:p w14:paraId="7D5A4976" w14:textId="5A02099A" w:rsidR="00A638A1" w:rsidRPr="003C2A5F" w:rsidRDefault="00A638A1" w:rsidP="00E62620">
      <w:pPr>
        <w:spacing w:after="0"/>
        <w:rPr>
          <w:b/>
        </w:rPr>
      </w:pPr>
    </w:p>
    <w:p w14:paraId="1B3750C2" w14:textId="0A40B2E8" w:rsidR="00A638A1" w:rsidRPr="003C2A5F" w:rsidRDefault="00A638A1" w:rsidP="00E62620">
      <w:pPr>
        <w:spacing w:after="0"/>
        <w:rPr>
          <w:b/>
        </w:rPr>
      </w:pPr>
    </w:p>
    <w:p w14:paraId="6F1C366F" w14:textId="33F27798" w:rsidR="00A638A1" w:rsidRPr="003C2A5F" w:rsidRDefault="00A638A1" w:rsidP="00E62620">
      <w:pPr>
        <w:spacing w:after="0"/>
        <w:rPr>
          <w:b/>
        </w:rPr>
      </w:pPr>
    </w:p>
    <w:p w14:paraId="77E2DBC1" w14:textId="32A50A4D" w:rsidR="00A638A1" w:rsidRPr="003C2A5F" w:rsidRDefault="00A638A1" w:rsidP="00E62620">
      <w:pPr>
        <w:spacing w:after="0"/>
        <w:rPr>
          <w:b/>
        </w:rPr>
      </w:pPr>
    </w:p>
    <w:p w14:paraId="0088EB84" w14:textId="64A8F539" w:rsidR="00A638A1" w:rsidRPr="003C2A5F" w:rsidRDefault="00A638A1" w:rsidP="00E62620">
      <w:pPr>
        <w:spacing w:after="0"/>
        <w:rPr>
          <w:b/>
        </w:rPr>
      </w:pPr>
    </w:p>
    <w:p w14:paraId="40D472BC" w14:textId="47B4078A" w:rsidR="00A638A1" w:rsidRPr="003C2A5F" w:rsidRDefault="00A638A1" w:rsidP="00E62620">
      <w:pPr>
        <w:spacing w:after="0"/>
        <w:rPr>
          <w:b/>
        </w:rPr>
      </w:pPr>
    </w:p>
    <w:p w14:paraId="60922328" w14:textId="553DCE51" w:rsidR="00A638A1" w:rsidRPr="003C2A5F" w:rsidRDefault="00A638A1" w:rsidP="00E62620">
      <w:pPr>
        <w:spacing w:after="0"/>
        <w:rPr>
          <w:b/>
        </w:rPr>
      </w:pPr>
    </w:p>
    <w:p w14:paraId="3F20CA33" w14:textId="17F62521" w:rsidR="00A638A1" w:rsidRPr="003C2A5F" w:rsidRDefault="00A638A1" w:rsidP="00E62620">
      <w:pPr>
        <w:spacing w:after="0"/>
        <w:rPr>
          <w:b/>
        </w:rPr>
      </w:pPr>
    </w:p>
    <w:p w14:paraId="58FB1D48" w14:textId="3D299311" w:rsidR="00A638A1" w:rsidRPr="003C2A5F" w:rsidRDefault="00A638A1" w:rsidP="00E62620">
      <w:pPr>
        <w:spacing w:after="0"/>
        <w:rPr>
          <w:b/>
        </w:rPr>
      </w:pPr>
    </w:p>
    <w:p w14:paraId="7EFBD1A8" w14:textId="6E1E1C8C" w:rsidR="00A638A1" w:rsidRPr="003C2A5F" w:rsidRDefault="00A638A1" w:rsidP="00E62620">
      <w:pPr>
        <w:spacing w:after="0"/>
        <w:rPr>
          <w:b/>
        </w:rPr>
      </w:pPr>
    </w:p>
    <w:p w14:paraId="143A0665" w14:textId="2138C2FB" w:rsidR="00A638A1" w:rsidRPr="003C2A5F" w:rsidRDefault="00A638A1" w:rsidP="00E62620">
      <w:pPr>
        <w:spacing w:after="0"/>
        <w:rPr>
          <w:b/>
        </w:rPr>
      </w:pPr>
    </w:p>
    <w:p w14:paraId="199CD860" w14:textId="4AEEA4B2" w:rsidR="00A638A1" w:rsidRPr="003C2A5F" w:rsidRDefault="00A638A1" w:rsidP="00E62620">
      <w:pPr>
        <w:spacing w:after="0"/>
        <w:rPr>
          <w:b/>
        </w:rPr>
      </w:pPr>
    </w:p>
    <w:p w14:paraId="40311EED" w14:textId="6152E674" w:rsidR="00A638A1" w:rsidRPr="003C2A5F" w:rsidRDefault="00A638A1" w:rsidP="00E62620">
      <w:pPr>
        <w:spacing w:after="0"/>
        <w:rPr>
          <w:b/>
        </w:rPr>
      </w:pPr>
    </w:p>
    <w:p w14:paraId="445FD272" w14:textId="7B1BCECD" w:rsidR="00A638A1" w:rsidRPr="003C2A5F" w:rsidRDefault="00A638A1" w:rsidP="00E62620">
      <w:pPr>
        <w:spacing w:after="0"/>
        <w:rPr>
          <w:b/>
        </w:rPr>
      </w:pPr>
    </w:p>
    <w:p w14:paraId="74D98335" w14:textId="0192196D" w:rsidR="00A638A1" w:rsidRPr="003C2A5F" w:rsidRDefault="00A638A1" w:rsidP="00E62620">
      <w:pPr>
        <w:spacing w:after="0"/>
        <w:rPr>
          <w:b/>
        </w:rPr>
      </w:pPr>
    </w:p>
    <w:p w14:paraId="5CE60CB0" w14:textId="7E0E4978" w:rsidR="00A638A1" w:rsidRPr="003C2A5F" w:rsidRDefault="00A638A1" w:rsidP="00E62620">
      <w:pPr>
        <w:spacing w:after="0"/>
        <w:rPr>
          <w:b/>
        </w:rPr>
      </w:pPr>
    </w:p>
    <w:p w14:paraId="1C74755E" w14:textId="383AE157" w:rsidR="003A7E71" w:rsidRDefault="003A7E71" w:rsidP="00E62620">
      <w:pPr>
        <w:spacing w:after="0"/>
        <w:rPr>
          <w:b/>
        </w:rPr>
      </w:pPr>
    </w:p>
    <w:p w14:paraId="0D0B4E90" w14:textId="77777777" w:rsidR="003A7E71" w:rsidRPr="003C2A5F" w:rsidRDefault="003A7E71" w:rsidP="00E62620">
      <w:pPr>
        <w:spacing w:after="0"/>
        <w:rPr>
          <w:b/>
        </w:rPr>
      </w:pPr>
    </w:p>
    <w:p w14:paraId="7EB48224" w14:textId="02DFB8CD" w:rsidR="00A638A1" w:rsidRPr="003C2A5F" w:rsidRDefault="00A638A1" w:rsidP="00E62620">
      <w:pPr>
        <w:spacing w:after="0"/>
        <w:rPr>
          <w:b/>
        </w:rPr>
      </w:pPr>
    </w:p>
    <w:p w14:paraId="1F4E3AD2" w14:textId="296BC1A5" w:rsidR="006C3A27" w:rsidRPr="003C2A5F" w:rsidRDefault="006C3A27" w:rsidP="00E62620">
      <w:pPr>
        <w:rPr>
          <w:b/>
        </w:rPr>
      </w:pPr>
    </w:p>
    <w:p w14:paraId="22D2B5A2" w14:textId="24FFE350" w:rsidR="00F260A2" w:rsidRPr="0053621A" w:rsidRDefault="00E62620" w:rsidP="00E62620">
      <w:pPr>
        <w:rPr>
          <w:b/>
          <w:color w:val="000000" w:themeColor="text1"/>
        </w:rPr>
      </w:pPr>
      <w:r w:rsidRPr="0053621A">
        <w:rPr>
          <w:b/>
          <w:color w:val="000000" w:themeColor="text1"/>
        </w:rPr>
        <w:lastRenderedPageBreak/>
        <w:t>Załącznik nr 3</w:t>
      </w:r>
      <w:r w:rsidR="001E41BA">
        <w:rPr>
          <w:b/>
          <w:color w:val="000000" w:themeColor="text1"/>
        </w:rPr>
        <w:t>.I</w:t>
      </w:r>
      <w:r w:rsidRPr="0053621A">
        <w:rPr>
          <w:b/>
          <w:color w:val="000000" w:themeColor="text1"/>
        </w:rPr>
        <w:t xml:space="preserve"> – formularz cenowo – przedmiotowy</w:t>
      </w:r>
    </w:p>
    <w:p w14:paraId="3507EC5E" w14:textId="77777777" w:rsidR="00E62620" w:rsidRPr="0053621A" w:rsidRDefault="00E62620" w:rsidP="00E62620">
      <w:pPr>
        <w:rPr>
          <w:b/>
          <w:color w:val="000000" w:themeColor="text1"/>
        </w:rPr>
      </w:pPr>
    </w:p>
    <w:tbl>
      <w:tblPr>
        <w:tblStyle w:val="Tabela-Siatka"/>
        <w:tblW w:w="0" w:type="auto"/>
        <w:tblLook w:val="04A0" w:firstRow="1" w:lastRow="0" w:firstColumn="1" w:lastColumn="0" w:noHBand="0" w:noVBand="1"/>
      </w:tblPr>
      <w:tblGrid>
        <w:gridCol w:w="3114"/>
      </w:tblGrid>
      <w:tr w:rsidR="00E62620" w:rsidRPr="0053621A" w14:paraId="25907708" w14:textId="77777777" w:rsidTr="005D3B04">
        <w:trPr>
          <w:trHeight w:val="1360"/>
        </w:trPr>
        <w:tc>
          <w:tcPr>
            <w:tcW w:w="3114" w:type="dxa"/>
          </w:tcPr>
          <w:p w14:paraId="0C03B428" w14:textId="77777777" w:rsidR="00E62620" w:rsidRPr="0053621A" w:rsidRDefault="00E62620" w:rsidP="00E62620">
            <w:pPr>
              <w:rPr>
                <w:color w:val="000000" w:themeColor="text1"/>
              </w:rPr>
            </w:pPr>
          </w:p>
          <w:p w14:paraId="05232C7D" w14:textId="77777777" w:rsidR="00E62620" w:rsidRPr="0053621A" w:rsidRDefault="00E62620" w:rsidP="00E62620">
            <w:pPr>
              <w:rPr>
                <w:color w:val="000000" w:themeColor="text1"/>
              </w:rPr>
            </w:pPr>
          </w:p>
          <w:p w14:paraId="316E759A" w14:textId="77777777" w:rsidR="00E62620" w:rsidRPr="0053621A" w:rsidRDefault="00E62620" w:rsidP="00E62620">
            <w:pPr>
              <w:rPr>
                <w:color w:val="000000" w:themeColor="text1"/>
              </w:rPr>
            </w:pPr>
          </w:p>
          <w:p w14:paraId="75A265A4" w14:textId="77777777" w:rsidR="00E62620" w:rsidRPr="0053621A" w:rsidRDefault="00E62620" w:rsidP="00E62620">
            <w:pPr>
              <w:rPr>
                <w:color w:val="000000" w:themeColor="text1"/>
              </w:rPr>
            </w:pPr>
          </w:p>
          <w:p w14:paraId="72223677" w14:textId="77777777" w:rsidR="00E62620" w:rsidRPr="0053621A" w:rsidRDefault="00E62620" w:rsidP="00E62620">
            <w:pPr>
              <w:jc w:val="center"/>
              <w:rPr>
                <w:color w:val="000000" w:themeColor="text1"/>
              </w:rPr>
            </w:pPr>
            <w:r w:rsidRPr="0053621A">
              <w:rPr>
                <w:color w:val="000000" w:themeColor="text1"/>
              </w:rPr>
              <w:t>(Wykonawca)</w:t>
            </w:r>
          </w:p>
        </w:tc>
      </w:tr>
    </w:tbl>
    <w:p w14:paraId="323334DD" w14:textId="77777777" w:rsidR="00E62620" w:rsidRPr="0053621A" w:rsidRDefault="00E62620" w:rsidP="00E62620">
      <w:pPr>
        <w:rPr>
          <w:color w:val="000000" w:themeColor="text1"/>
        </w:rPr>
      </w:pPr>
    </w:p>
    <w:p w14:paraId="0A8157E9" w14:textId="6DE692DD" w:rsidR="008A56B3" w:rsidRPr="0056103A" w:rsidRDefault="008A56B3" w:rsidP="008A56B3">
      <w:pPr>
        <w:tabs>
          <w:tab w:val="left" w:pos="357"/>
        </w:tabs>
        <w:spacing w:after="120"/>
        <w:jc w:val="center"/>
        <w:rPr>
          <w:b/>
          <w:color w:val="000000" w:themeColor="text1"/>
        </w:rPr>
      </w:pPr>
      <w:r w:rsidRPr="0056103A">
        <w:rPr>
          <w:b/>
          <w:color w:val="000000" w:themeColor="text1"/>
        </w:rPr>
        <w:t>Zakup mebli i sprzętu laboratoryjnego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717FDCA5" w14:textId="25547C82" w:rsidR="00E62620" w:rsidRPr="0053621A" w:rsidRDefault="00E62620" w:rsidP="00E62620">
      <w:pPr>
        <w:spacing w:after="0"/>
        <w:rPr>
          <w:b/>
          <w:color w:val="000000" w:themeColor="text1"/>
        </w:rPr>
      </w:pPr>
    </w:p>
    <w:p w14:paraId="2F80F762" w14:textId="09082C5C" w:rsidR="00E62620" w:rsidRPr="0053621A" w:rsidRDefault="00E62620" w:rsidP="00E62620">
      <w:pPr>
        <w:spacing w:after="0"/>
        <w:rPr>
          <w:b/>
          <w:color w:val="000000" w:themeColor="text1"/>
        </w:rPr>
      </w:pPr>
    </w:p>
    <w:p w14:paraId="262FCCBC" w14:textId="76F93149" w:rsidR="00E62620" w:rsidRPr="0053621A" w:rsidRDefault="00E62620" w:rsidP="00E62620">
      <w:pPr>
        <w:spacing w:after="0"/>
        <w:rPr>
          <w:b/>
          <w:color w:val="000000" w:themeColor="text1"/>
        </w:rPr>
      </w:pPr>
    </w:p>
    <w:p w14:paraId="0F092814" w14:textId="3B6500D5" w:rsidR="00EC4680" w:rsidRPr="0053621A" w:rsidRDefault="00A638A1" w:rsidP="00EC4680">
      <w:pPr>
        <w:spacing w:after="0"/>
        <w:jc w:val="center"/>
        <w:rPr>
          <w:b/>
          <w:color w:val="000000" w:themeColor="text1"/>
        </w:rPr>
      </w:pPr>
      <w:r w:rsidRPr="0053621A">
        <w:rPr>
          <w:b/>
          <w:color w:val="000000" w:themeColor="text1"/>
        </w:rPr>
        <w:t>FORMULARZ CENOWO – PRZEDMIOTOWY</w:t>
      </w:r>
    </w:p>
    <w:p w14:paraId="50E4AAC4" w14:textId="70B7E516" w:rsidR="00A638A1" w:rsidRPr="0053621A" w:rsidRDefault="00A638A1" w:rsidP="00EC4680">
      <w:pPr>
        <w:spacing w:after="0"/>
        <w:jc w:val="center"/>
        <w:rPr>
          <w:b/>
          <w:color w:val="000000" w:themeColor="text1"/>
        </w:rPr>
      </w:pPr>
      <w:r w:rsidRPr="0053621A">
        <w:rPr>
          <w:b/>
          <w:color w:val="000000" w:themeColor="text1"/>
        </w:rPr>
        <w:t>DLA ZADANIA 1 – ZAKUP MEBLI LABORATORYJNYCH</w:t>
      </w:r>
    </w:p>
    <w:p w14:paraId="59DC7F11" w14:textId="2AF60D87" w:rsidR="00EC4680" w:rsidRPr="0053621A" w:rsidRDefault="00EC4680" w:rsidP="00EC4680">
      <w:pPr>
        <w:spacing w:after="0"/>
        <w:jc w:val="center"/>
        <w:rPr>
          <w:b/>
          <w:color w:val="000000" w:themeColor="text1"/>
        </w:rPr>
      </w:pPr>
    </w:p>
    <w:p w14:paraId="77317579" w14:textId="3A0DF64A" w:rsidR="00EC4680" w:rsidRPr="0053621A" w:rsidRDefault="00EC4680" w:rsidP="00EC4680">
      <w:pPr>
        <w:spacing w:after="0"/>
        <w:jc w:val="center"/>
        <w:rPr>
          <w:b/>
          <w:color w:val="000000" w:themeColor="text1"/>
        </w:rPr>
      </w:pPr>
      <w:r w:rsidRPr="0053621A">
        <w:rPr>
          <w:b/>
          <w:color w:val="000000" w:themeColor="text1"/>
        </w:rPr>
        <w:t>*-  wykon</w:t>
      </w:r>
      <w:r w:rsidR="004F2038" w:rsidRPr="0053621A">
        <w:rPr>
          <w:b/>
          <w:color w:val="000000" w:themeColor="text1"/>
        </w:rPr>
        <w:t>awca wypełnia pola kolumny 3</w:t>
      </w:r>
      <w:r w:rsidRPr="0053621A">
        <w:rPr>
          <w:b/>
          <w:color w:val="000000" w:themeColor="text1"/>
        </w:rPr>
        <w:t>. Wykonawca zobowiązany jest do wypełnienia każdego pola w kolumnie 3 tabeli poprzez wpis TAK  lub NIE (potwierdza lub nie potwierdza</w:t>
      </w:r>
      <w:r w:rsidR="00674840" w:rsidRPr="0053621A">
        <w:rPr>
          <w:b/>
          <w:color w:val="000000" w:themeColor="text1"/>
        </w:rPr>
        <w:t xml:space="preserve"> zgodność parametrów oferowanych mebli</w:t>
      </w:r>
      <w:r w:rsidRPr="0053621A">
        <w:rPr>
          <w:b/>
          <w:color w:val="000000" w:themeColor="text1"/>
        </w:rPr>
        <w:t xml:space="preserve"> z określonymi w odpowiednim polu kolumny</w:t>
      </w:r>
      <w:r w:rsidR="00674840" w:rsidRPr="0053621A">
        <w:rPr>
          <w:b/>
          <w:color w:val="000000" w:themeColor="text1"/>
        </w:rPr>
        <w:t xml:space="preserve"> 1 i</w:t>
      </w:r>
      <w:r w:rsidRPr="0053621A">
        <w:rPr>
          <w:b/>
          <w:color w:val="000000" w:themeColor="text1"/>
        </w:rPr>
        <w:t xml:space="preserve"> 2 wymaganiami).</w:t>
      </w:r>
    </w:p>
    <w:p w14:paraId="3C71C7F7" w14:textId="77777777" w:rsidR="00EC4680" w:rsidRPr="0053621A" w:rsidRDefault="00EC4680" w:rsidP="00EC4680">
      <w:pPr>
        <w:spacing w:after="0"/>
        <w:jc w:val="center"/>
        <w:rPr>
          <w:b/>
          <w:color w:val="000000" w:themeColor="text1"/>
        </w:rPr>
      </w:pPr>
    </w:p>
    <w:p w14:paraId="12CE1EC4" w14:textId="77777777" w:rsidR="00E62620" w:rsidRPr="0053621A" w:rsidRDefault="00E62620" w:rsidP="00E62620">
      <w:pPr>
        <w:spacing w:after="0"/>
        <w:rPr>
          <w:b/>
          <w:color w:val="000000" w:themeColor="text1"/>
        </w:rPr>
      </w:pPr>
    </w:p>
    <w:tbl>
      <w:tblPr>
        <w:tblW w:w="11170" w:type="dxa"/>
        <w:jc w:val="center"/>
        <w:tblLayout w:type="fixed"/>
        <w:tblLook w:val="0000" w:firstRow="0" w:lastRow="0" w:firstColumn="0" w:lastColumn="0" w:noHBand="0" w:noVBand="0"/>
      </w:tblPr>
      <w:tblGrid>
        <w:gridCol w:w="1190"/>
        <w:gridCol w:w="1900"/>
        <w:gridCol w:w="220"/>
        <w:gridCol w:w="1481"/>
        <w:gridCol w:w="4536"/>
        <w:gridCol w:w="1843"/>
      </w:tblGrid>
      <w:tr w:rsidR="00674840" w:rsidRPr="0053621A" w14:paraId="72E5460E" w14:textId="77777777" w:rsidTr="005843FB">
        <w:trPr>
          <w:trHeight w:val="660"/>
          <w:jc w:val="center"/>
        </w:trPr>
        <w:tc>
          <w:tcPr>
            <w:tcW w:w="11170" w:type="dxa"/>
            <w:gridSpan w:val="6"/>
            <w:tcBorders>
              <w:top w:val="single" w:sz="4" w:space="0" w:color="000000"/>
              <w:left w:val="single" w:sz="4" w:space="0" w:color="000000"/>
              <w:bottom w:val="single" w:sz="4" w:space="0" w:color="auto"/>
              <w:right w:val="single" w:sz="4" w:space="0" w:color="000000"/>
            </w:tcBorders>
            <w:shd w:val="clear" w:color="auto" w:fill="auto"/>
          </w:tcPr>
          <w:p w14:paraId="4ED5BD95" w14:textId="77777777" w:rsidR="00674840" w:rsidRPr="0053621A" w:rsidRDefault="00674840" w:rsidP="005843FB">
            <w:pPr>
              <w:snapToGrid w:val="0"/>
              <w:jc w:val="center"/>
              <w:rPr>
                <w:rFonts w:cstheme="minorHAnsi"/>
                <w:color w:val="000000" w:themeColor="text1"/>
              </w:rPr>
            </w:pPr>
          </w:p>
          <w:p w14:paraId="78D6CE6C" w14:textId="77777777" w:rsidR="00674840" w:rsidRPr="0053621A" w:rsidRDefault="00674840" w:rsidP="005843FB">
            <w:pPr>
              <w:jc w:val="center"/>
              <w:rPr>
                <w:rFonts w:cstheme="minorHAnsi"/>
                <w:color w:val="000000" w:themeColor="text1"/>
              </w:rPr>
            </w:pPr>
            <w:r w:rsidRPr="0053621A">
              <w:rPr>
                <w:rFonts w:cstheme="minorHAnsi"/>
                <w:b/>
                <w:color w:val="000000" w:themeColor="text1"/>
              </w:rPr>
              <w:t>PARAMETRY TECHNICZNE MEBLI I INNE WYMAGANE PRZEZ ZAMAWIAJĄCEGO ZGODNIE Z OPZ</w:t>
            </w:r>
          </w:p>
          <w:p w14:paraId="63BA0882" w14:textId="77777777" w:rsidR="00674840" w:rsidRPr="0053621A" w:rsidRDefault="00674840" w:rsidP="005843FB">
            <w:pPr>
              <w:suppressAutoHyphens/>
              <w:snapToGrid w:val="0"/>
              <w:spacing w:after="0" w:line="100" w:lineRule="atLeast"/>
              <w:jc w:val="center"/>
              <w:rPr>
                <w:rFonts w:cstheme="minorHAnsi"/>
                <w:color w:val="000000" w:themeColor="text1"/>
              </w:rPr>
            </w:pPr>
          </w:p>
        </w:tc>
      </w:tr>
      <w:tr w:rsidR="00674840" w:rsidRPr="0053621A" w14:paraId="592B0D01" w14:textId="77777777" w:rsidTr="005843FB">
        <w:trPr>
          <w:trHeight w:val="1110"/>
          <w:jc w:val="center"/>
        </w:trPr>
        <w:tc>
          <w:tcPr>
            <w:tcW w:w="11170" w:type="dxa"/>
            <w:gridSpan w:val="6"/>
            <w:tcBorders>
              <w:top w:val="single" w:sz="4" w:space="0" w:color="auto"/>
              <w:left w:val="single" w:sz="4" w:space="0" w:color="000000"/>
              <w:right w:val="single" w:sz="4" w:space="0" w:color="000000"/>
            </w:tcBorders>
            <w:shd w:val="clear" w:color="auto" w:fill="auto"/>
            <w:vAlign w:val="center"/>
          </w:tcPr>
          <w:p w14:paraId="60BD7754" w14:textId="77777777" w:rsidR="00674840" w:rsidRPr="0053621A" w:rsidRDefault="00674840" w:rsidP="005843FB">
            <w:pPr>
              <w:jc w:val="center"/>
              <w:rPr>
                <w:rFonts w:cstheme="minorHAnsi"/>
                <w:color w:val="000000" w:themeColor="text1"/>
              </w:rPr>
            </w:pPr>
            <w:r w:rsidRPr="0053621A">
              <w:rPr>
                <w:rFonts w:cstheme="minorHAnsi"/>
                <w:b/>
                <w:color w:val="000000" w:themeColor="text1"/>
              </w:rPr>
              <w:t>PRACOWNIA CERAMIKI, SZKŁA I KAMIENIA</w:t>
            </w:r>
          </w:p>
          <w:p w14:paraId="5F97AF40" w14:textId="77777777" w:rsidR="00674840" w:rsidRPr="0053621A" w:rsidRDefault="00674840" w:rsidP="005843FB">
            <w:pPr>
              <w:suppressAutoHyphens/>
              <w:snapToGrid w:val="0"/>
              <w:spacing w:after="0" w:line="100" w:lineRule="atLeast"/>
              <w:jc w:val="center"/>
              <w:rPr>
                <w:rFonts w:cstheme="minorHAnsi"/>
                <w:color w:val="000000" w:themeColor="text1"/>
              </w:rPr>
            </w:pPr>
          </w:p>
        </w:tc>
      </w:tr>
      <w:tr w:rsidR="00674840" w:rsidRPr="0053621A" w14:paraId="475ABC2A" w14:textId="77777777" w:rsidTr="005843FB">
        <w:trPr>
          <w:trHeight w:val="681"/>
          <w:jc w:val="center"/>
        </w:trPr>
        <w:tc>
          <w:tcPr>
            <w:tcW w:w="1190" w:type="dxa"/>
            <w:tcBorders>
              <w:top w:val="single" w:sz="4" w:space="0" w:color="000000"/>
              <w:left w:val="single" w:sz="4" w:space="0" w:color="000000"/>
              <w:bottom w:val="single" w:sz="4" w:space="0" w:color="000000"/>
            </w:tcBorders>
            <w:shd w:val="clear" w:color="auto" w:fill="auto"/>
            <w:vAlign w:val="center"/>
          </w:tcPr>
          <w:p w14:paraId="639EC8A3" w14:textId="77777777" w:rsidR="00674840" w:rsidRPr="0053621A" w:rsidRDefault="00674840" w:rsidP="005843FB">
            <w:pPr>
              <w:jc w:val="center"/>
              <w:rPr>
                <w:b/>
                <w:color w:val="000000" w:themeColor="text1"/>
              </w:rPr>
            </w:pPr>
            <w:r w:rsidRPr="0053621A">
              <w:rPr>
                <w:b/>
                <w:color w:val="000000" w:themeColor="text1"/>
              </w:rPr>
              <w:t>L.p.</w:t>
            </w:r>
          </w:p>
        </w:tc>
        <w:tc>
          <w:tcPr>
            <w:tcW w:w="3601" w:type="dxa"/>
            <w:gridSpan w:val="3"/>
            <w:tcBorders>
              <w:top w:val="single" w:sz="4" w:space="0" w:color="000000"/>
              <w:left w:val="single" w:sz="4" w:space="0" w:color="000000"/>
              <w:bottom w:val="single" w:sz="4" w:space="0" w:color="000000"/>
            </w:tcBorders>
            <w:shd w:val="clear" w:color="auto" w:fill="auto"/>
            <w:vAlign w:val="center"/>
          </w:tcPr>
          <w:p w14:paraId="5D83F6EB" w14:textId="77777777" w:rsidR="00674840" w:rsidRPr="0053621A" w:rsidRDefault="00674840" w:rsidP="005843FB">
            <w:pPr>
              <w:jc w:val="center"/>
              <w:rPr>
                <w:b/>
                <w:color w:val="000000" w:themeColor="text1"/>
              </w:rPr>
            </w:pPr>
            <w:r w:rsidRPr="0053621A">
              <w:rPr>
                <w:b/>
                <w:color w:val="000000" w:themeColor="text1"/>
              </w:rPr>
              <w:t>Nazwa mebli i ich elementy składowe</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4902E" w14:textId="77777777" w:rsidR="00674840" w:rsidRPr="0053621A" w:rsidRDefault="00674840" w:rsidP="005843FB">
            <w:pPr>
              <w:tabs>
                <w:tab w:val="left" w:pos="3330"/>
              </w:tabs>
              <w:jc w:val="center"/>
              <w:rPr>
                <w:color w:val="000000" w:themeColor="text1"/>
              </w:rPr>
            </w:pPr>
            <w:r w:rsidRPr="0053621A">
              <w:rPr>
                <w:b/>
                <w:color w:val="000000" w:themeColor="text1"/>
              </w:rPr>
              <w:t>Opis parametrów i warunki bezwzględnie wymagane</w:t>
            </w:r>
          </w:p>
        </w:tc>
        <w:tc>
          <w:tcPr>
            <w:tcW w:w="1843" w:type="dxa"/>
            <w:tcBorders>
              <w:top w:val="single" w:sz="4" w:space="0" w:color="000000"/>
              <w:left w:val="single" w:sz="4" w:space="0" w:color="000000"/>
              <w:bottom w:val="single" w:sz="4" w:space="0" w:color="000000"/>
              <w:right w:val="single" w:sz="4" w:space="0" w:color="000000"/>
            </w:tcBorders>
          </w:tcPr>
          <w:p w14:paraId="063C0364" w14:textId="77777777" w:rsidR="00674840" w:rsidRPr="0053621A" w:rsidRDefault="00674840" w:rsidP="005843FB">
            <w:pPr>
              <w:tabs>
                <w:tab w:val="left" w:pos="3330"/>
              </w:tabs>
              <w:jc w:val="center"/>
              <w:rPr>
                <w:b/>
                <w:color w:val="000000" w:themeColor="text1"/>
              </w:rPr>
            </w:pPr>
            <w:r w:rsidRPr="0053621A">
              <w:rPr>
                <w:b/>
                <w:color w:val="000000" w:themeColor="text1"/>
              </w:rPr>
              <w:t>Potwierdzenie zgodności parametrów*</w:t>
            </w:r>
          </w:p>
        </w:tc>
      </w:tr>
      <w:tr w:rsidR="00674840" w:rsidRPr="0053621A" w14:paraId="49F696E4" w14:textId="77777777" w:rsidTr="005843FB">
        <w:trPr>
          <w:trHeight w:val="681"/>
          <w:jc w:val="center"/>
        </w:trPr>
        <w:tc>
          <w:tcPr>
            <w:tcW w:w="1190" w:type="dxa"/>
            <w:tcBorders>
              <w:top w:val="single" w:sz="4" w:space="0" w:color="000000"/>
              <w:left w:val="single" w:sz="4" w:space="0" w:color="000000"/>
              <w:bottom w:val="single" w:sz="4" w:space="0" w:color="000000"/>
            </w:tcBorders>
            <w:shd w:val="clear" w:color="auto" w:fill="auto"/>
            <w:vAlign w:val="center"/>
          </w:tcPr>
          <w:p w14:paraId="7EF170DE" w14:textId="77777777" w:rsidR="00674840" w:rsidRPr="0053621A" w:rsidRDefault="00674840" w:rsidP="005843FB">
            <w:pPr>
              <w:jc w:val="center"/>
              <w:rPr>
                <w:b/>
                <w:color w:val="000000" w:themeColor="text1"/>
              </w:rPr>
            </w:pPr>
          </w:p>
        </w:tc>
        <w:tc>
          <w:tcPr>
            <w:tcW w:w="3601" w:type="dxa"/>
            <w:gridSpan w:val="3"/>
            <w:tcBorders>
              <w:top w:val="single" w:sz="4" w:space="0" w:color="000000"/>
              <w:left w:val="single" w:sz="4" w:space="0" w:color="000000"/>
              <w:bottom w:val="single" w:sz="4" w:space="0" w:color="000000"/>
            </w:tcBorders>
            <w:shd w:val="clear" w:color="auto" w:fill="auto"/>
            <w:vAlign w:val="center"/>
          </w:tcPr>
          <w:p w14:paraId="0F83FE25" w14:textId="77777777" w:rsidR="00674840" w:rsidRPr="0053621A" w:rsidRDefault="00674840" w:rsidP="005843FB">
            <w:pPr>
              <w:jc w:val="center"/>
              <w:rPr>
                <w:b/>
                <w:color w:val="000000" w:themeColor="text1"/>
              </w:rPr>
            </w:pPr>
            <w:r w:rsidRPr="0053621A">
              <w:rPr>
                <w:b/>
                <w:color w:val="000000" w:themeColor="text1"/>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990E8" w14:textId="77777777" w:rsidR="00674840" w:rsidRPr="0053621A" w:rsidRDefault="00674840" w:rsidP="005843FB">
            <w:pPr>
              <w:tabs>
                <w:tab w:val="left" w:pos="3330"/>
              </w:tabs>
              <w:jc w:val="center"/>
              <w:rPr>
                <w:b/>
                <w:color w:val="000000" w:themeColor="text1"/>
              </w:rPr>
            </w:pPr>
            <w:r w:rsidRPr="0053621A">
              <w:rPr>
                <w:b/>
                <w:color w:val="000000" w:themeColor="text1"/>
              </w:rPr>
              <w:t>2</w:t>
            </w:r>
          </w:p>
        </w:tc>
        <w:tc>
          <w:tcPr>
            <w:tcW w:w="1843" w:type="dxa"/>
            <w:tcBorders>
              <w:top w:val="single" w:sz="4" w:space="0" w:color="000000"/>
              <w:left w:val="single" w:sz="4" w:space="0" w:color="000000"/>
              <w:bottom w:val="single" w:sz="4" w:space="0" w:color="000000"/>
              <w:right w:val="single" w:sz="4" w:space="0" w:color="000000"/>
            </w:tcBorders>
            <w:vAlign w:val="center"/>
          </w:tcPr>
          <w:p w14:paraId="4AF8E85A" w14:textId="77777777" w:rsidR="00674840" w:rsidRPr="0053621A" w:rsidRDefault="00674840" w:rsidP="005843FB">
            <w:pPr>
              <w:tabs>
                <w:tab w:val="left" w:pos="3330"/>
              </w:tabs>
              <w:jc w:val="center"/>
              <w:rPr>
                <w:b/>
                <w:color w:val="000000" w:themeColor="text1"/>
              </w:rPr>
            </w:pPr>
            <w:r w:rsidRPr="0053621A">
              <w:rPr>
                <w:b/>
                <w:color w:val="000000" w:themeColor="text1"/>
              </w:rPr>
              <w:t>3</w:t>
            </w:r>
          </w:p>
        </w:tc>
      </w:tr>
      <w:tr w:rsidR="00674840" w:rsidRPr="0053621A" w14:paraId="1DDB548A" w14:textId="77777777" w:rsidTr="005843FB">
        <w:trPr>
          <w:trHeight w:val="663"/>
          <w:jc w:val="center"/>
        </w:trPr>
        <w:tc>
          <w:tcPr>
            <w:tcW w:w="1190" w:type="dxa"/>
            <w:vMerge w:val="restart"/>
            <w:tcBorders>
              <w:top w:val="single" w:sz="4" w:space="0" w:color="000000"/>
              <w:left w:val="single" w:sz="4" w:space="0" w:color="000000"/>
              <w:bottom w:val="single" w:sz="4" w:space="0" w:color="000000"/>
            </w:tcBorders>
            <w:shd w:val="clear" w:color="auto" w:fill="auto"/>
            <w:vAlign w:val="center"/>
          </w:tcPr>
          <w:p w14:paraId="14078CA3" w14:textId="77777777" w:rsidR="00674840" w:rsidRPr="0053621A" w:rsidRDefault="00674840" w:rsidP="005843FB">
            <w:pPr>
              <w:jc w:val="center"/>
              <w:rPr>
                <w:color w:val="000000" w:themeColor="text1"/>
              </w:rPr>
            </w:pPr>
            <w:r w:rsidRPr="0053621A">
              <w:rPr>
                <w:color w:val="000000" w:themeColor="text1"/>
              </w:rPr>
              <w:t>1.</w:t>
            </w:r>
          </w:p>
        </w:tc>
        <w:tc>
          <w:tcPr>
            <w:tcW w:w="1900" w:type="dxa"/>
            <w:vMerge w:val="restart"/>
            <w:tcBorders>
              <w:top w:val="single" w:sz="4" w:space="0" w:color="000000"/>
              <w:left w:val="single" w:sz="4" w:space="0" w:color="000000"/>
              <w:bottom w:val="single" w:sz="4" w:space="0" w:color="000000"/>
            </w:tcBorders>
            <w:shd w:val="clear" w:color="auto" w:fill="auto"/>
            <w:vAlign w:val="center"/>
          </w:tcPr>
          <w:p w14:paraId="00AAFA99" w14:textId="77777777" w:rsidR="00674840" w:rsidRPr="0053621A" w:rsidRDefault="00674840" w:rsidP="005843FB">
            <w:pPr>
              <w:jc w:val="center"/>
              <w:rPr>
                <w:color w:val="000000" w:themeColor="text1"/>
              </w:rPr>
            </w:pPr>
            <w:r w:rsidRPr="0053621A">
              <w:rPr>
                <w:color w:val="000000" w:themeColor="text1"/>
              </w:rPr>
              <w:t>Stół</w:t>
            </w:r>
          </w:p>
          <w:p w14:paraId="3A5C6798" w14:textId="77777777" w:rsidR="00674840" w:rsidRPr="0053621A" w:rsidRDefault="00674840" w:rsidP="005843FB">
            <w:pPr>
              <w:jc w:val="center"/>
              <w:rPr>
                <w:color w:val="000000" w:themeColor="text1"/>
              </w:rPr>
            </w:pPr>
            <w:r w:rsidRPr="0053621A">
              <w:rPr>
                <w:color w:val="000000" w:themeColor="text1"/>
              </w:rPr>
              <w:t>przyścienny 1 szt. Wymiary: 1500x750x900 mm</w:t>
            </w: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05FF0BEA" w14:textId="77777777" w:rsidR="00674840" w:rsidRPr="0053621A" w:rsidRDefault="00674840" w:rsidP="005843FB">
            <w:pPr>
              <w:jc w:val="center"/>
              <w:rPr>
                <w:color w:val="000000" w:themeColor="text1"/>
              </w:rPr>
            </w:pPr>
            <w:r w:rsidRPr="0053621A">
              <w:rPr>
                <w:color w:val="000000" w:themeColor="text1"/>
              </w:rPr>
              <w:t>Nadstawka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8B8D9" w14:textId="77777777" w:rsidR="00674840" w:rsidRPr="0053621A" w:rsidRDefault="00674840" w:rsidP="00A10BDD">
            <w:pPr>
              <w:numPr>
                <w:ilvl w:val="0"/>
                <w:numId w:val="79"/>
              </w:numPr>
              <w:suppressAutoHyphens/>
              <w:spacing w:after="0" w:line="100" w:lineRule="atLeast"/>
              <w:rPr>
                <w:color w:val="000000" w:themeColor="text1"/>
              </w:rPr>
            </w:pPr>
            <w:r w:rsidRPr="0053621A">
              <w:rPr>
                <w:color w:val="000000" w:themeColor="text1"/>
              </w:rPr>
              <w:t>Szerokość: 1200 mm</w:t>
            </w:r>
          </w:p>
          <w:p w14:paraId="46581015" w14:textId="77777777" w:rsidR="00674840" w:rsidRPr="0053621A" w:rsidRDefault="00674840" w:rsidP="00A10BDD">
            <w:pPr>
              <w:numPr>
                <w:ilvl w:val="0"/>
                <w:numId w:val="79"/>
              </w:numPr>
              <w:suppressAutoHyphens/>
              <w:spacing w:after="0" w:line="100" w:lineRule="atLeast"/>
              <w:rPr>
                <w:color w:val="000000" w:themeColor="text1"/>
              </w:rPr>
            </w:pPr>
            <w:r w:rsidRPr="0053621A">
              <w:rPr>
                <w:color w:val="000000" w:themeColor="text1"/>
              </w:rPr>
              <w:t>Dwie półki szklane, 4x gniazdo elektryczne 230V</w:t>
            </w:r>
          </w:p>
          <w:p w14:paraId="3B6DD8C2" w14:textId="77777777" w:rsidR="00674840" w:rsidRPr="0053621A" w:rsidRDefault="00674840" w:rsidP="00A10BDD">
            <w:pPr>
              <w:numPr>
                <w:ilvl w:val="0"/>
                <w:numId w:val="79"/>
              </w:numPr>
              <w:suppressAutoHyphens/>
              <w:spacing w:after="0" w:line="100" w:lineRule="atLeast"/>
              <w:rPr>
                <w:color w:val="000000" w:themeColor="text1"/>
              </w:rPr>
            </w:pPr>
            <w:r w:rsidRPr="0053621A">
              <w:rPr>
                <w:color w:val="000000" w:themeColor="text1"/>
              </w:rPr>
              <w:t xml:space="preserve">Nadstawka może składać się z segmentów. </w:t>
            </w:r>
          </w:p>
        </w:tc>
        <w:tc>
          <w:tcPr>
            <w:tcW w:w="1843" w:type="dxa"/>
            <w:tcBorders>
              <w:top w:val="single" w:sz="4" w:space="0" w:color="000000"/>
              <w:left w:val="single" w:sz="4" w:space="0" w:color="000000"/>
              <w:bottom w:val="single" w:sz="4" w:space="0" w:color="000000"/>
              <w:right w:val="single" w:sz="4" w:space="0" w:color="000000"/>
            </w:tcBorders>
          </w:tcPr>
          <w:p w14:paraId="0021703C" w14:textId="77777777" w:rsidR="00674840" w:rsidRPr="0053621A" w:rsidRDefault="00674840" w:rsidP="005843FB">
            <w:pPr>
              <w:ind w:left="720"/>
              <w:rPr>
                <w:color w:val="000000" w:themeColor="text1"/>
              </w:rPr>
            </w:pPr>
          </w:p>
        </w:tc>
      </w:tr>
      <w:tr w:rsidR="00674840" w:rsidRPr="0053621A" w14:paraId="770E1042" w14:textId="77777777" w:rsidTr="005843FB">
        <w:trPr>
          <w:trHeight w:val="843"/>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0246E218" w14:textId="77777777" w:rsidR="00674840" w:rsidRPr="0053621A" w:rsidRDefault="00674840" w:rsidP="005843FB">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745C57CE" w14:textId="77777777" w:rsidR="00674840" w:rsidRPr="0053621A" w:rsidRDefault="00674840" w:rsidP="005843FB">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15A176AC" w14:textId="77777777" w:rsidR="00674840" w:rsidRPr="0053621A" w:rsidRDefault="00674840" w:rsidP="005843FB">
            <w:pPr>
              <w:jc w:val="center"/>
              <w:rPr>
                <w:color w:val="000000" w:themeColor="text1"/>
              </w:rPr>
            </w:pPr>
            <w:r w:rsidRPr="0053621A">
              <w:rPr>
                <w:color w:val="000000" w:themeColor="text1"/>
              </w:rPr>
              <w:t>Blat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26033" w14:textId="77777777" w:rsidR="00674840" w:rsidRPr="0053621A" w:rsidRDefault="00674840" w:rsidP="005843FB">
            <w:pPr>
              <w:snapToGrid w:val="0"/>
              <w:rPr>
                <w:color w:val="000000" w:themeColor="text1"/>
              </w:rPr>
            </w:pPr>
          </w:p>
          <w:p w14:paraId="69417BD0" w14:textId="77777777" w:rsidR="00674840" w:rsidRPr="0053621A" w:rsidRDefault="00674840" w:rsidP="00A10BDD">
            <w:pPr>
              <w:numPr>
                <w:ilvl w:val="0"/>
                <w:numId w:val="80"/>
              </w:numPr>
              <w:suppressAutoHyphens/>
              <w:spacing w:after="0" w:line="100" w:lineRule="atLeast"/>
              <w:rPr>
                <w:color w:val="000000" w:themeColor="text1"/>
              </w:rPr>
            </w:pPr>
            <w:r w:rsidRPr="0053621A">
              <w:rPr>
                <w:color w:val="000000" w:themeColor="text1"/>
              </w:rPr>
              <w:t>Blat z ceramiki monolitycznej</w:t>
            </w:r>
          </w:p>
          <w:p w14:paraId="1037BB00" w14:textId="77777777" w:rsidR="00674840" w:rsidRPr="0053621A" w:rsidRDefault="00674840" w:rsidP="00A10BDD">
            <w:pPr>
              <w:numPr>
                <w:ilvl w:val="0"/>
                <w:numId w:val="80"/>
              </w:numPr>
              <w:suppressAutoHyphens/>
              <w:spacing w:after="0" w:line="100" w:lineRule="atLeast"/>
              <w:rPr>
                <w:color w:val="000000" w:themeColor="text1"/>
              </w:rPr>
            </w:pPr>
            <w:r w:rsidRPr="0053621A">
              <w:rPr>
                <w:color w:val="000000" w:themeColor="text1"/>
              </w:rPr>
              <w:t>bez podniesionego obrzeża lub z rowkiem ociekowym</w:t>
            </w:r>
          </w:p>
          <w:p w14:paraId="450D99B6" w14:textId="77777777" w:rsidR="00674840" w:rsidRPr="0053621A" w:rsidRDefault="00674840" w:rsidP="00A10BDD">
            <w:pPr>
              <w:numPr>
                <w:ilvl w:val="0"/>
                <w:numId w:val="80"/>
              </w:numPr>
              <w:suppressAutoHyphens/>
              <w:spacing w:after="0" w:line="100" w:lineRule="atLeast"/>
              <w:rPr>
                <w:color w:val="000000" w:themeColor="text1"/>
              </w:rPr>
            </w:pPr>
            <w:r w:rsidRPr="0053621A">
              <w:rPr>
                <w:color w:val="000000" w:themeColor="text1"/>
              </w:rPr>
              <w:lastRenderedPageBreak/>
              <w:t>Wymiary:1500x750 mm</w:t>
            </w:r>
          </w:p>
          <w:p w14:paraId="35CEA320" w14:textId="77777777" w:rsidR="00674840" w:rsidRPr="0053621A" w:rsidRDefault="00674840" w:rsidP="005843FB">
            <w:pPr>
              <w:rPr>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5354CB74" w14:textId="77777777" w:rsidR="00674840" w:rsidRPr="0053621A" w:rsidRDefault="00674840" w:rsidP="005843FB">
            <w:pPr>
              <w:snapToGrid w:val="0"/>
              <w:rPr>
                <w:color w:val="000000" w:themeColor="text1"/>
              </w:rPr>
            </w:pPr>
          </w:p>
        </w:tc>
      </w:tr>
      <w:tr w:rsidR="00674840" w:rsidRPr="0053621A" w14:paraId="7BDA6C56" w14:textId="77777777" w:rsidTr="005843FB">
        <w:trPr>
          <w:trHeight w:val="1365"/>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71929C20" w14:textId="77777777" w:rsidR="00674840" w:rsidRPr="0053621A" w:rsidRDefault="00674840" w:rsidP="005843FB">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207C640C" w14:textId="77777777" w:rsidR="00674840" w:rsidRPr="0053621A" w:rsidRDefault="00674840" w:rsidP="005843FB">
            <w:pPr>
              <w:rPr>
                <w:color w:val="000000" w:themeColor="text1"/>
              </w:rPr>
            </w:pPr>
          </w:p>
        </w:tc>
        <w:tc>
          <w:tcPr>
            <w:tcW w:w="1701" w:type="dxa"/>
            <w:gridSpan w:val="2"/>
            <w:vMerge w:val="restart"/>
            <w:tcBorders>
              <w:top w:val="single" w:sz="4" w:space="0" w:color="000000"/>
              <w:left w:val="single" w:sz="4" w:space="0" w:color="000000"/>
              <w:bottom w:val="single" w:sz="4" w:space="0" w:color="000000"/>
            </w:tcBorders>
            <w:shd w:val="clear" w:color="auto" w:fill="auto"/>
            <w:vAlign w:val="center"/>
          </w:tcPr>
          <w:p w14:paraId="5F16F3E7" w14:textId="77777777" w:rsidR="00674840" w:rsidRPr="0053621A" w:rsidRDefault="00674840" w:rsidP="005843FB">
            <w:pPr>
              <w:jc w:val="center"/>
              <w:rPr>
                <w:color w:val="000000" w:themeColor="text1"/>
              </w:rPr>
            </w:pPr>
            <w:r w:rsidRPr="0053621A">
              <w:rPr>
                <w:color w:val="000000" w:themeColor="text1"/>
              </w:rPr>
              <w:t>Stelaż stołu przyściennego</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7D311" w14:textId="77777777" w:rsidR="00674840" w:rsidRPr="0053621A" w:rsidRDefault="00674840" w:rsidP="00A10BDD">
            <w:pPr>
              <w:numPr>
                <w:ilvl w:val="0"/>
                <w:numId w:val="124"/>
              </w:numPr>
              <w:suppressAutoHyphens/>
              <w:spacing w:after="0" w:line="100" w:lineRule="atLeast"/>
              <w:rPr>
                <w:color w:val="000000" w:themeColor="text1"/>
              </w:rPr>
            </w:pPr>
            <w:r w:rsidRPr="0053621A">
              <w:rPr>
                <w:color w:val="000000" w:themeColor="text1"/>
              </w:rPr>
              <w:t>Stelaż A-kształtny</w:t>
            </w:r>
          </w:p>
          <w:p w14:paraId="7188E719" w14:textId="77777777" w:rsidR="00674840" w:rsidRPr="0053621A" w:rsidRDefault="00674840" w:rsidP="00A10BDD">
            <w:pPr>
              <w:numPr>
                <w:ilvl w:val="0"/>
                <w:numId w:val="80"/>
              </w:numPr>
              <w:suppressAutoHyphens/>
              <w:spacing w:after="0" w:line="100" w:lineRule="atLeast"/>
              <w:rPr>
                <w:color w:val="000000" w:themeColor="text1"/>
              </w:rPr>
            </w:pPr>
            <w:r w:rsidRPr="0053621A">
              <w:rPr>
                <w:color w:val="000000" w:themeColor="text1"/>
              </w:rPr>
              <w:t>z nóżkami z tworzywa sztucznego z możliwością poziomowania oraz regulacji</w:t>
            </w:r>
          </w:p>
        </w:tc>
        <w:tc>
          <w:tcPr>
            <w:tcW w:w="1843" w:type="dxa"/>
            <w:tcBorders>
              <w:top w:val="single" w:sz="4" w:space="0" w:color="000000"/>
              <w:left w:val="single" w:sz="4" w:space="0" w:color="000000"/>
              <w:bottom w:val="single" w:sz="4" w:space="0" w:color="000000"/>
              <w:right w:val="single" w:sz="4" w:space="0" w:color="000000"/>
            </w:tcBorders>
          </w:tcPr>
          <w:p w14:paraId="2C16A591" w14:textId="77777777" w:rsidR="00674840" w:rsidRPr="0053621A" w:rsidRDefault="00674840" w:rsidP="005843FB">
            <w:pPr>
              <w:ind w:left="720"/>
              <w:rPr>
                <w:color w:val="000000" w:themeColor="text1"/>
              </w:rPr>
            </w:pPr>
          </w:p>
        </w:tc>
      </w:tr>
      <w:tr w:rsidR="00674840" w:rsidRPr="0053621A" w14:paraId="603ECCFA" w14:textId="77777777" w:rsidTr="005843FB">
        <w:trPr>
          <w:trHeight w:val="604"/>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057B1615" w14:textId="77777777" w:rsidR="00674840" w:rsidRPr="0053621A" w:rsidRDefault="00674840" w:rsidP="005843FB">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5E0ADA66" w14:textId="77777777" w:rsidR="00674840" w:rsidRPr="0053621A" w:rsidRDefault="00674840" w:rsidP="005843FB">
            <w:pPr>
              <w:rPr>
                <w:color w:val="000000" w:themeColor="text1"/>
              </w:rPr>
            </w:pPr>
          </w:p>
        </w:tc>
        <w:tc>
          <w:tcPr>
            <w:tcW w:w="1701" w:type="dxa"/>
            <w:gridSpan w:val="2"/>
            <w:vMerge/>
            <w:tcBorders>
              <w:top w:val="single" w:sz="4" w:space="0" w:color="000000"/>
              <w:left w:val="single" w:sz="4" w:space="0" w:color="000000"/>
              <w:bottom w:val="single" w:sz="4" w:space="0" w:color="000000"/>
            </w:tcBorders>
            <w:shd w:val="clear" w:color="auto" w:fill="auto"/>
            <w:vAlign w:val="center"/>
          </w:tcPr>
          <w:p w14:paraId="616972CA" w14:textId="77777777" w:rsidR="00674840" w:rsidRPr="0053621A" w:rsidRDefault="00674840" w:rsidP="005843FB">
            <w:pPr>
              <w:rPr>
                <w:color w:val="000000" w:themeColor="text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59344" w14:textId="77777777" w:rsidR="00674840" w:rsidRPr="0053621A" w:rsidRDefault="00674840" w:rsidP="00A10BDD">
            <w:pPr>
              <w:pStyle w:val="Akapitzlist3"/>
              <w:numPr>
                <w:ilvl w:val="0"/>
                <w:numId w:val="81"/>
              </w:numPr>
              <w:rPr>
                <w:rFonts w:asciiTheme="minorHAnsi" w:hAnsiTheme="minorHAnsi"/>
                <w:color w:val="000000" w:themeColor="text1"/>
                <w:sz w:val="22"/>
                <w:szCs w:val="22"/>
              </w:rPr>
            </w:pPr>
            <w:r w:rsidRPr="0053621A">
              <w:rPr>
                <w:rFonts w:asciiTheme="minorHAnsi" w:hAnsiTheme="minorHAnsi"/>
                <w:color w:val="000000" w:themeColor="text1"/>
                <w:sz w:val="22"/>
                <w:szCs w:val="22"/>
              </w:rPr>
              <w:t>miejsce do pracy w pozycji siedzącej z maskownicą tylną z płyty laminowanej</w:t>
            </w:r>
          </w:p>
        </w:tc>
        <w:tc>
          <w:tcPr>
            <w:tcW w:w="1843" w:type="dxa"/>
            <w:tcBorders>
              <w:top w:val="single" w:sz="4" w:space="0" w:color="000000"/>
              <w:left w:val="single" w:sz="4" w:space="0" w:color="000000"/>
              <w:bottom w:val="single" w:sz="4" w:space="0" w:color="000000"/>
              <w:right w:val="single" w:sz="4" w:space="0" w:color="000000"/>
            </w:tcBorders>
          </w:tcPr>
          <w:p w14:paraId="44CF500D" w14:textId="77777777" w:rsidR="00674840" w:rsidRPr="0053621A" w:rsidRDefault="00674840" w:rsidP="005843FB">
            <w:pPr>
              <w:pStyle w:val="Akapitzlist3"/>
              <w:rPr>
                <w:rFonts w:asciiTheme="minorHAnsi" w:hAnsiTheme="minorHAnsi"/>
                <w:color w:val="000000" w:themeColor="text1"/>
                <w:sz w:val="22"/>
                <w:szCs w:val="22"/>
              </w:rPr>
            </w:pPr>
          </w:p>
        </w:tc>
      </w:tr>
      <w:tr w:rsidR="00674840" w:rsidRPr="0053621A" w14:paraId="2ECF18F9" w14:textId="77777777" w:rsidTr="005843FB">
        <w:trPr>
          <w:trHeight w:val="1134"/>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644A6CE2" w14:textId="77777777" w:rsidR="00674840" w:rsidRPr="0053621A" w:rsidRDefault="00674840" w:rsidP="005843FB">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164000AE" w14:textId="77777777" w:rsidR="00674840" w:rsidRPr="0053621A" w:rsidRDefault="00674840" w:rsidP="005843FB">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3066E03D" w14:textId="77777777" w:rsidR="00674840" w:rsidRPr="0053621A" w:rsidRDefault="00674840" w:rsidP="005843FB">
            <w:pPr>
              <w:jc w:val="center"/>
              <w:rPr>
                <w:color w:val="000000" w:themeColor="text1"/>
              </w:rPr>
            </w:pPr>
            <w:r w:rsidRPr="0053621A">
              <w:rPr>
                <w:color w:val="000000" w:themeColor="text1"/>
              </w:rPr>
              <w:t>Szafka 1 szt.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55382" w14:textId="77777777" w:rsidR="00674840" w:rsidRPr="0053621A" w:rsidRDefault="00674840" w:rsidP="00A10BDD">
            <w:pPr>
              <w:numPr>
                <w:ilvl w:val="0"/>
                <w:numId w:val="82"/>
              </w:numPr>
              <w:suppressAutoHyphens/>
              <w:spacing w:after="0" w:line="100" w:lineRule="atLeast"/>
              <w:rPr>
                <w:color w:val="000000" w:themeColor="text1"/>
              </w:rPr>
            </w:pPr>
            <w:r w:rsidRPr="0053621A">
              <w:rPr>
                <w:color w:val="000000" w:themeColor="text1"/>
              </w:rPr>
              <w:t>Pod blatem szafka, szer. 800 mm dwuskrzydłowa ,2x półka wewnątrz</w:t>
            </w:r>
          </w:p>
          <w:p w14:paraId="485189C7" w14:textId="77777777" w:rsidR="00674840" w:rsidRPr="0053621A" w:rsidRDefault="00674840" w:rsidP="00A10BDD">
            <w:pPr>
              <w:numPr>
                <w:ilvl w:val="0"/>
                <w:numId w:val="82"/>
              </w:numPr>
              <w:suppressAutoHyphens/>
              <w:spacing w:after="0" w:line="100" w:lineRule="atLeast"/>
              <w:rPr>
                <w:color w:val="000000" w:themeColor="text1"/>
              </w:rPr>
            </w:pPr>
            <w:r w:rsidRPr="0053621A">
              <w:rPr>
                <w:color w:val="000000" w:themeColor="text1"/>
              </w:rPr>
              <w:t>z płyty laminowanej</w:t>
            </w:r>
          </w:p>
          <w:p w14:paraId="7B1F7254" w14:textId="77777777" w:rsidR="00674840" w:rsidRPr="0053621A" w:rsidRDefault="00674840" w:rsidP="00A10BDD">
            <w:pPr>
              <w:numPr>
                <w:ilvl w:val="0"/>
                <w:numId w:val="82"/>
              </w:numPr>
              <w:suppressAutoHyphens/>
              <w:spacing w:after="0" w:line="100" w:lineRule="atLeast"/>
              <w:rPr>
                <w:color w:val="000000" w:themeColor="text1"/>
              </w:rPr>
            </w:pPr>
            <w:r w:rsidRPr="0053621A">
              <w:rPr>
                <w:color w:val="000000" w:themeColor="text1"/>
              </w:rPr>
              <w:t>podwieszana</w:t>
            </w:r>
          </w:p>
        </w:tc>
        <w:tc>
          <w:tcPr>
            <w:tcW w:w="1843" w:type="dxa"/>
            <w:tcBorders>
              <w:top w:val="single" w:sz="4" w:space="0" w:color="000000"/>
              <w:left w:val="single" w:sz="4" w:space="0" w:color="000000"/>
              <w:bottom w:val="single" w:sz="4" w:space="0" w:color="000000"/>
              <w:right w:val="single" w:sz="4" w:space="0" w:color="000000"/>
            </w:tcBorders>
          </w:tcPr>
          <w:p w14:paraId="0071F4F5" w14:textId="77777777" w:rsidR="00674840" w:rsidRPr="0053621A" w:rsidRDefault="00674840" w:rsidP="005843FB">
            <w:pPr>
              <w:ind w:left="360"/>
              <w:rPr>
                <w:color w:val="000000" w:themeColor="text1"/>
              </w:rPr>
            </w:pPr>
          </w:p>
        </w:tc>
      </w:tr>
      <w:tr w:rsidR="00674840" w:rsidRPr="0053621A" w14:paraId="085912DC" w14:textId="77777777" w:rsidTr="005843FB">
        <w:trPr>
          <w:trHeight w:val="824"/>
          <w:jc w:val="center"/>
        </w:trPr>
        <w:tc>
          <w:tcPr>
            <w:tcW w:w="1190" w:type="dxa"/>
            <w:vMerge w:val="restart"/>
            <w:tcBorders>
              <w:top w:val="single" w:sz="4" w:space="0" w:color="000000"/>
              <w:left w:val="single" w:sz="4" w:space="0" w:color="000000"/>
              <w:bottom w:val="single" w:sz="4" w:space="0" w:color="000000"/>
            </w:tcBorders>
            <w:shd w:val="clear" w:color="auto" w:fill="auto"/>
            <w:vAlign w:val="center"/>
          </w:tcPr>
          <w:p w14:paraId="59FDC440" w14:textId="77777777" w:rsidR="00674840" w:rsidRPr="0053621A" w:rsidRDefault="00674840" w:rsidP="005843FB">
            <w:pPr>
              <w:jc w:val="center"/>
              <w:rPr>
                <w:color w:val="000000" w:themeColor="text1"/>
              </w:rPr>
            </w:pPr>
            <w:r w:rsidRPr="0053621A">
              <w:rPr>
                <w:color w:val="000000" w:themeColor="text1"/>
              </w:rPr>
              <w:t>2.</w:t>
            </w:r>
          </w:p>
        </w:tc>
        <w:tc>
          <w:tcPr>
            <w:tcW w:w="1900" w:type="dxa"/>
            <w:vMerge w:val="restart"/>
            <w:tcBorders>
              <w:top w:val="single" w:sz="4" w:space="0" w:color="000000"/>
              <w:left w:val="single" w:sz="4" w:space="0" w:color="000000"/>
              <w:bottom w:val="single" w:sz="4" w:space="0" w:color="000000"/>
            </w:tcBorders>
            <w:shd w:val="clear" w:color="auto" w:fill="auto"/>
            <w:vAlign w:val="center"/>
          </w:tcPr>
          <w:p w14:paraId="775EAEA4" w14:textId="77777777" w:rsidR="00674840" w:rsidRPr="0053621A" w:rsidRDefault="00674840" w:rsidP="005843FB">
            <w:pPr>
              <w:snapToGrid w:val="0"/>
              <w:jc w:val="center"/>
              <w:rPr>
                <w:color w:val="000000" w:themeColor="text1"/>
              </w:rPr>
            </w:pPr>
          </w:p>
          <w:p w14:paraId="065EB494" w14:textId="77777777" w:rsidR="00674840" w:rsidRPr="0053621A" w:rsidRDefault="00674840" w:rsidP="005843FB">
            <w:pPr>
              <w:rPr>
                <w:color w:val="000000" w:themeColor="text1"/>
              </w:rPr>
            </w:pPr>
          </w:p>
          <w:p w14:paraId="7A4253ED" w14:textId="77777777" w:rsidR="00674840" w:rsidRPr="0053621A" w:rsidRDefault="00674840" w:rsidP="005843FB">
            <w:pPr>
              <w:jc w:val="center"/>
              <w:rPr>
                <w:color w:val="000000" w:themeColor="text1"/>
              </w:rPr>
            </w:pPr>
            <w:r w:rsidRPr="0053621A">
              <w:rPr>
                <w:color w:val="000000" w:themeColor="text1"/>
              </w:rPr>
              <w:t>Stół wyspowy 1 szt. wymiary:</w:t>
            </w:r>
          </w:p>
          <w:p w14:paraId="5D9A93D9" w14:textId="77777777" w:rsidR="00674840" w:rsidRPr="0053621A" w:rsidRDefault="00674840" w:rsidP="005843FB">
            <w:pPr>
              <w:jc w:val="center"/>
              <w:rPr>
                <w:color w:val="000000" w:themeColor="text1"/>
              </w:rPr>
            </w:pPr>
            <w:r w:rsidRPr="0053621A">
              <w:rPr>
                <w:color w:val="000000" w:themeColor="text1"/>
              </w:rPr>
              <w:t>2800 x 1500 x 850 mm</w:t>
            </w:r>
          </w:p>
          <w:p w14:paraId="0E26C347" w14:textId="77777777" w:rsidR="00674840" w:rsidRPr="0053621A" w:rsidRDefault="00674840" w:rsidP="005843FB">
            <w:pPr>
              <w:jc w:val="center"/>
              <w:rPr>
                <w:color w:val="000000" w:themeColor="text1"/>
              </w:rPr>
            </w:pPr>
          </w:p>
          <w:p w14:paraId="001E2D4D" w14:textId="77777777" w:rsidR="00674840" w:rsidRPr="0053621A" w:rsidRDefault="00674840" w:rsidP="005843FB">
            <w:pPr>
              <w:jc w:val="center"/>
              <w:rPr>
                <w:color w:val="000000" w:themeColor="text1"/>
              </w:rPr>
            </w:pPr>
          </w:p>
          <w:p w14:paraId="20BC806C" w14:textId="77777777" w:rsidR="00674840" w:rsidRPr="0053621A" w:rsidRDefault="00674840" w:rsidP="005843FB">
            <w:pPr>
              <w:jc w:val="cente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7A977178" w14:textId="77777777" w:rsidR="00674840" w:rsidRPr="0053621A" w:rsidRDefault="00674840" w:rsidP="005843FB">
            <w:pPr>
              <w:jc w:val="center"/>
              <w:rPr>
                <w:color w:val="000000" w:themeColor="text1"/>
              </w:rPr>
            </w:pPr>
            <w:r w:rsidRPr="0053621A">
              <w:rPr>
                <w:color w:val="000000" w:themeColor="text1"/>
              </w:rPr>
              <w:t>Nadstawka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906B3" w14:textId="77777777" w:rsidR="00674840" w:rsidRPr="0053621A" w:rsidRDefault="00674840" w:rsidP="00A10BDD">
            <w:pPr>
              <w:numPr>
                <w:ilvl w:val="0"/>
                <w:numId w:val="82"/>
              </w:numPr>
              <w:suppressAutoHyphens/>
              <w:spacing w:after="0" w:line="100" w:lineRule="atLeast"/>
              <w:rPr>
                <w:color w:val="000000" w:themeColor="text1"/>
              </w:rPr>
            </w:pPr>
            <w:r w:rsidRPr="0053621A">
              <w:rPr>
                <w:color w:val="000000" w:themeColor="text1"/>
              </w:rPr>
              <w:t>Szerokość: 1550 mm</w:t>
            </w:r>
          </w:p>
          <w:p w14:paraId="6CB2CF7A" w14:textId="77777777" w:rsidR="00674840" w:rsidRPr="0053621A" w:rsidRDefault="00674840" w:rsidP="00A10BDD">
            <w:pPr>
              <w:numPr>
                <w:ilvl w:val="0"/>
                <w:numId w:val="82"/>
              </w:numPr>
              <w:suppressAutoHyphens/>
              <w:spacing w:after="0" w:line="100" w:lineRule="atLeast"/>
              <w:rPr>
                <w:color w:val="000000" w:themeColor="text1"/>
              </w:rPr>
            </w:pPr>
            <w:r w:rsidRPr="0053621A">
              <w:rPr>
                <w:color w:val="000000" w:themeColor="text1"/>
              </w:rPr>
              <w:t>Dwie półki szklane, 8x gniazdo elektryczne 230V</w:t>
            </w:r>
          </w:p>
          <w:p w14:paraId="22CE5BFB" w14:textId="77777777" w:rsidR="00674840" w:rsidRPr="0053621A" w:rsidRDefault="00674840" w:rsidP="00A10BDD">
            <w:pPr>
              <w:numPr>
                <w:ilvl w:val="0"/>
                <w:numId w:val="82"/>
              </w:numPr>
              <w:suppressAutoHyphens/>
              <w:spacing w:after="0" w:line="100" w:lineRule="atLeast"/>
              <w:rPr>
                <w:color w:val="000000" w:themeColor="text1"/>
              </w:rPr>
            </w:pPr>
            <w:r w:rsidRPr="0053621A">
              <w:rPr>
                <w:color w:val="000000" w:themeColor="text1"/>
              </w:rPr>
              <w:t>Nadstawka może składać się z segmentów.</w:t>
            </w:r>
          </w:p>
        </w:tc>
        <w:tc>
          <w:tcPr>
            <w:tcW w:w="1843" w:type="dxa"/>
            <w:tcBorders>
              <w:top w:val="single" w:sz="4" w:space="0" w:color="000000"/>
              <w:left w:val="single" w:sz="4" w:space="0" w:color="000000"/>
              <w:bottom w:val="single" w:sz="4" w:space="0" w:color="000000"/>
              <w:right w:val="single" w:sz="4" w:space="0" w:color="000000"/>
            </w:tcBorders>
          </w:tcPr>
          <w:p w14:paraId="61AB6BF2" w14:textId="77777777" w:rsidR="00674840" w:rsidRPr="0053621A" w:rsidRDefault="00674840" w:rsidP="005843FB">
            <w:pPr>
              <w:ind w:left="720"/>
              <w:rPr>
                <w:color w:val="000000" w:themeColor="text1"/>
              </w:rPr>
            </w:pPr>
          </w:p>
        </w:tc>
      </w:tr>
      <w:tr w:rsidR="00674840" w:rsidRPr="0053621A" w14:paraId="08EE8E6A" w14:textId="77777777" w:rsidTr="005843FB">
        <w:trPr>
          <w:trHeight w:val="1245"/>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5C3543A2" w14:textId="77777777" w:rsidR="00674840" w:rsidRPr="0053621A" w:rsidRDefault="00674840" w:rsidP="005843FB">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02708329" w14:textId="77777777" w:rsidR="00674840" w:rsidRPr="0053621A" w:rsidRDefault="00674840" w:rsidP="005843FB">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31645F30" w14:textId="77777777" w:rsidR="00674840" w:rsidRPr="0053621A" w:rsidRDefault="00674840" w:rsidP="005843FB">
            <w:pPr>
              <w:jc w:val="center"/>
              <w:rPr>
                <w:color w:val="000000" w:themeColor="text1"/>
              </w:rPr>
            </w:pPr>
            <w:r w:rsidRPr="0053621A">
              <w:rPr>
                <w:color w:val="000000" w:themeColor="text1"/>
              </w:rPr>
              <w:t>Blat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47D1E" w14:textId="77777777" w:rsidR="00674840" w:rsidRPr="0053621A" w:rsidRDefault="00674840" w:rsidP="00A10BDD">
            <w:pPr>
              <w:numPr>
                <w:ilvl w:val="0"/>
                <w:numId w:val="82"/>
              </w:numPr>
              <w:suppressAutoHyphens/>
              <w:spacing w:after="0" w:line="100" w:lineRule="atLeast"/>
              <w:rPr>
                <w:color w:val="000000" w:themeColor="text1"/>
              </w:rPr>
            </w:pPr>
            <w:r w:rsidRPr="0053621A">
              <w:rPr>
                <w:color w:val="000000" w:themeColor="text1"/>
              </w:rPr>
              <w:t>Blat z konglomeratu kwarcowo-granitowego</w:t>
            </w:r>
          </w:p>
          <w:p w14:paraId="2B60E016" w14:textId="77777777" w:rsidR="00674840" w:rsidRPr="0053621A" w:rsidRDefault="00674840" w:rsidP="00A10BDD">
            <w:pPr>
              <w:numPr>
                <w:ilvl w:val="0"/>
                <w:numId w:val="82"/>
              </w:numPr>
              <w:suppressAutoHyphens/>
              <w:spacing w:after="0" w:line="100" w:lineRule="atLeast"/>
              <w:rPr>
                <w:color w:val="000000" w:themeColor="text1"/>
              </w:rPr>
            </w:pPr>
            <w:r w:rsidRPr="0053621A">
              <w:rPr>
                <w:color w:val="000000" w:themeColor="text1"/>
              </w:rPr>
              <w:t>Wymiary: 2800x1500 lub 2x2800x750 mm lub 4x1400x750</w:t>
            </w:r>
          </w:p>
          <w:p w14:paraId="3E816CF5" w14:textId="77777777" w:rsidR="00674840" w:rsidRPr="0053621A" w:rsidRDefault="00674840" w:rsidP="00A10BDD">
            <w:pPr>
              <w:numPr>
                <w:ilvl w:val="0"/>
                <w:numId w:val="82"/>
              </w:numPr>
              <w:suppressAutoHyphens/>
              <w:spacing w:after="0" w:line="100" w:lineRule="atLeast"/>
              <w:rPr>
                <w:color w:val="000000" w:themeColor="text1"/>
              </w:rPr>
            </w:pPr>
            <w:r w:rsidRPr="0053621A">
              <w:rPr>
                <w:color w:val="000000" w:themeColor="text1"/>
              </w:rPr>
              <w:t>Bez podwyższonego obrzeża lub z rowkiem ociekowym</w:t>
            </w:r>
          </w:p>
        </w:tc>
        <w:tc>
          <w:tcPr>
            <w:tcW w:w="1843" w:type="dxa"/>
            <w:tcBorders>
              <w:top w:val="single" w:sz="4" w:space="0" w:color="000000"/>
              <w:left w:val="single" w:sz="4" w:space="0" w:color="000000"/>
              <w:bottom w:val="single" w:sz="4" w:space="0" w:color="000000"/>
              <w:right w:val="single" w:sz="4" w:space="0" w:color="000000"/>
            </w:tcBorders>
          </w:tcPr>
          <w:p w14:paraId="063DB8FE" w14:textId="77777777" w:rsidR="00674840" w:rsidRPr="0053621A" w:rsidRDefault="00674840" w:rsidP="005843FB">
            <w:pPr>
              <w:ind w:left="720"/>
              <w:rPr>
                <w:color w:val="000000" w:themeColor="text1"/>
              </w:rPr>
            </w:pPr>
          </w:p>
        </w:tc>
      </w:tr>
      <w:tr w:rsidR="00674840" w:rsidRPr="0053621A" w14:paraId="286633FE" w14:textId="77777777" w:rsidTr="005843FB">
        <w:trPr>
          <w:trHeight w:val="480"/>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42DA3D71" w14:textId="77777777" w:rsidR="00674840" w:rsidRPr="0053621A" w:rsidRDefault="00674840" w:rsidP="005843FB">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4973F616" w14:textId="77777777" w:rsidR="00674840" w:rsidRPr="0053621A" w:rsidRDefault="00674840" w:rsidP="005843FB">
            <w:pPr>
              <w:rPr>
                <w:color w:val="000000" w:themeColor="text1"/>
              </w:rPr>
            </w:pPr>
          </w:p>
        </w:tc>
        <w:tc>
          <w:tcPr>
            <w:tcW w:w="1701" w:type="dxa"/>
            <w:gridSpan w:val="2"/>
            <w:vMerge w:val="restart"/>
            <w:tcBorders>
              <w:top w:val="single" w:sz="4" w:space="0" w:color="000000"/>
              <w:left w:val="single" w:sz="4" w:space="0" w:color="000000"/>
              <w:bottom w:val="single" w:sz="4" w:space="0" w:color="000000"/>
            </w:tcBorders>
            <w:shd w:val="clear" w:color="auto" w:fill="auto"/>
            <w:vAlign w:val="center"/>
          </w:tcPr>
          <w:p w14:paraId="00B48243" w14:textId="77777777" w:rsidR="00674840" w:rsidRPr="0053621A" w:rsidRDefault="00674840" w:rsidP="005843FB">
            <w:pPr>
              <w:jc w:val="center"/>
              <w:rPr>
                <w:bCs/>
                <w:color w:val="000000" w:themeColor="text1"/>
              </w:rPr>
            </w:pPr>
            <w:r w:rsidRPr="0053621A">
              <w:rPr>
                <w:color w:val="000000" w:themeColor="text1"/>
              </w:rPr>
              <w:t>Stelaż stołu wyspowego</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5F6C5" w14:textId="77777777" w:rsidR="00674840" w:rsidRPr="0053621A" w:rsidRDefault="00674840" w:rsidP="00A10BDD">
            <w:pPr>
              <w:numPr>
                <w:ilvl w:val="0"/>
                <w:numId w:val="81"/>
              </w:numPr>
              <w:suppressAutoHyphens/>
              <w:spacing w:after="0" w:line="100" w:lineRule="atLeast"/>
              <w:rPr>
                <w:bCs/>
                <w:color w:val="000000" w:themeColor="text1"/>
              </w:rPr>
            </w:pPr>
            <w:r w:rsidRPr="0053621A">
              <w:rPr>
                <w:bCs/>
                <w:color w:val="000000" w:themeColor="text1"/>
              </w:rPr>
              <w:t>Stelaż A-kształtny</w:t>
            </w:r>
          </w:p>
          <w:p w14:paraId="2208A069" w14:textId="77777777" w:rsidR="00674840" w:rsidRPr="0053621A" w:rsidRDefault="00674840" w:rsidP="00A10BDD">
            <w:pPr>
              <w:numPr>
                <w:ilvl w:val="0"/>
                <w:numId w:val="81"/>
              </w:numPr>
              <w:suppressAutoHyphens/>
              <w:spacing w:after="0" w:line="100" w:lineRule="atLeast"/>
              <w:rPr>
                <w:color w:val="000000" w:themeColor="text1"/>
              </w:rPr>
            </w:pPr>
            <w:r w:rsidRPr="0053621A">
              <w:rPr>
                <w:bCs/>
                <w:color w:val="000000" w:themeColor="text1"/>
              </w:rPr>
              <w:t>z nóżkami z tworzywa sztucznego z możliwością poziomowania oraz regulacji</w:t>
            </w:r>
          </w:p>
        </w:tc>
        <w:tc>
          <w:tcPr>
            <w:tcW w:w="1843" w:type="dxa"/>
            <w:tcBorders>
              <w:top w:val="single" w:sz="4" w:space="0" w:color="000000"/>
              <w:left w:val="single" w:sz="4" w:space="0" w:color="000000"/>
              <w:bottom w:val="single" w:sz="4" w:space="0" w:color="000000"/>
              <w:right w:val="single" w:sz="4" w:space="0" w:color="000000"/>
            </w:tcBorders>
          </w:tcPr>
          <w:p w14:paraId="3FFEAE01" w14:textId="77777777" w:rsidR="00674840" w:rsidRPr="0053621A" w:rsidRDefault="00674840" w:rsidP="005843FB">
            <w:pPr>
              <w:ind w:left="720"/>
              <w:rPr>
                <w:bCs/>
                <w:color w:val="000000" w:themeColor="text1"/>
              </w:rPr>
            </w:pPr>
          </w:p>
        </w:tc>
      </w:tr>
      <w:tr w:rsidR="00674840" w:rsidRPr="0053621A" w14:paraId="73119D97" w14:textId="77777777" w:rsidTr="005843FB">
        <w:trPr>
          <w:trHeight w:val="495"/>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73E56E56" w14:textId="77777777" w:rsidR="00674840" w:rsidRPr="0053621A" w:rsidRDefault="00674840" w:rsidP="005843FB">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43C6DBFE" w14:textId="77777777" w:rsidR="00674840" w:rsidRPr="0053621A" w:rsidRDefault="00674840" w:rsidP="005843FB">
            <w:pPr>
              <w:rPr>
                <w:color w:val="000000" w:themeColor="text1"/>
              </w:rPr>
            </w:pPr>
          </w:p>
        </w:tc>
        <w:tc>
          <w:tcPr>
            <w:tcW w:w="1701" w:type="dxa"/>
            <w:gridSpan w:val="2"/>
            <w:vMerge/>
            <w:tcBorders>
              <w:top w:val="single" w:sz="4" w:space="0" w:color="000000"/>
              <w:left w:val="single" w:sz="4" w:space="0" w:color="000000"/>
              <w:bottom w:val="single" w:sz="4" w:space="0" w:color="000000"/>
            </w:tcBorders>
            <w:shd w:val="clear" w:color="auto" w:fill="auto"/>
            <w:vAlign w:val="center"/>
          </w:tcPr>
          <w:p w14:paraId="3EF277C4" w14:textId="77777777" w:rsidR="00674840" w:rsidRPr="0053621A" w:rsidRDefault="00674840" w:rsidP="005843FB">
            <w:pPr>
              <w:rPr>
                <w:color w:val="000000" w:themeColor="text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96188" w14:textId="77777777" w:rsidR="00674840" w:rsidRPr="0053621A" w:rsidRDefault="00674840" w:rsidP="00A10BDD">
            <w:pPr>
              <w:pStyle w:val="Akapitzlist3"/>
              <w:numPr>
                <w:ilvl w:val="0"/>
                <w:numId w:val="81"/>
              </w:numPr>
              <w:rPr>
                <w:rFonts w:asciiTheme="minorHAnsi" w:hAnsiTheme="minorHAnsi"/>
                <w:color w:val="000000" w:themeColor="text1"/>
                <w:sz w:val="22"/>
                <w:szCs w:val="22"/>
              </w:rPr>
            </w:pPr>
            <w:r w:rsidRPr="0053621A">
              <w:rPr>
                <w:rFonts w:asciiTheme="minorHAnsi" w:hAnsiTheme="minorHAnsi"/>
                <w:color w:val="000000" w:themeColor="text1"/>
                <w:sz w:val="22"/>
                <w:szCs w:val="22"/>
              </w:rPr>
              <w:t>2x miejsce do pracy w pozycji siedzącej z maskownicą tylną z płyty laminowanej</w:t>
            </w:r>
          </w:p>
        </w:tc>
        <w:tc>
          <w:tcPr>
            <w:tcW w:w="1843" w:type="dxa"/>
            <w:tcBorders>
              <w:top w:val="single" w:sz="4" w:space="0" w:color="000000"/>
              <w:left w:val="single" w:sz="4" w:space="0" w:color="000000"/>
              <w:bottom w:val="single" w:sz="4" w:space="0" w:color="000000"/>
              <w:right w:val="single" w:sz="4" w:space="0" w:color="000000"/>
            </w:tcBorders>
          </w:tcPr>
          <w:p w14:paraId="724F9B9C" w14:textId="77777777" w:rsidR="00674840" w:rsidRPr="0053621A" w:rsidRDefault="00674840" w:rsidP="005843FB">
            <w:pPr>
              <w:pStyle w:val="Akapitzlist3"/>
              <w:rPr>
                <w:rFonts w:asciiTheme="minorHAnsi" w:hAnsiTheme="minorHAnsi"/>
                <w:color w:val="000000" w:themeColor="text1"/>
                <w:sz w:val="22"/>
                <w:szCs w:val="22"/>
              </w:rPr>
            </w:pPr>
          </w:p>
        </w:tc>
      </w:tr>
      <w:tr w:rsidR="00674840" w:rsidRPr="0053621A" w14:paraId="0B08C6B6" w14:textId="77777777" w:rsidTr="005843FB">
        <w:trPr>
          <w:trHeight w:val="705"/>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05D795AE" w14:textId="77777777" w:rsidR="00674840" w:rsidRPr="0053621A" w:rsidRDefault="00674840" w:rsidP="005843FB">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3A95F660" w14:textId="77777777" w:rsidR="00674840" w:rsidRPr="0053621A" w:rsidRDefault="00674840" w:rsidP="005843FB">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26198343" w14:textId="77777777" w:rsidR="00674840" w:rsidRPr="0053621A" w:rsidRDefault="00674840" w:rsidP="005843FB">
            <w:pPr>
              <w:jc w:val="center"/>
              <w:rPr>
                <w:color w:val="000000" w:themeColor="text1"/>
              </w:rPr>
            </w:pPr>
            <w:r w:rsidRPr="0053621A">
              <w:rPr>
                <w:color w:val="000000" w:themeColor="text1"/>
              </w:rPr>
              <w:t>Szafka 1 szt.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D78A2" w14:textId="77777777" w:rsidR="00674840" w:rsidRPr="0053621A" w:rsidRDefault="00674840" w:rsidP="00A10BDD">
            <w:pPr>
              <w:numPr>
                <w:ilvl w:val="0"/>
                <w:numId w:val="81"/>
              </w:numPr>
              <w:suppressAutoHyphens/>
              <w:spacing w:after="0" w:line="100" w:lineRule="atLeast"/>
              <w:rPr>
                <w:color w:val="000000" w:themeColor="text1"/>
              </w:rPr>
            </w:pPr>
            <w:r w:rsidRPr="0053621A">
              <w:rPr>
                <w:color w:val="000000" w:themeColor="text1"/>
              </w:rPr>
              <w:t>Pod blatem szafka, szer. 400 mm, jednoskrzydłowa z 1 szufladą, 2x półka</w:t>
            </w:r>
          </w:p>
          <w:p w14:paraId="5499A9C7" w14:textId="77777777" w:rsidR="00674840" w:rsidRPr="0053621A" w:rsidRDefault="00674840" w:rsidP="00A10BDD">
            <w:pPr>
              <w:numPr>
                <w:ilvl w:val="0"/>
                <w:numId w:val="81"/>
              </w:numPr>
              <w:suppressAutoHyphens/>
              <w:spacing w:after="0" w:line="100" w:lineRule="atLeast"/>
              <w:rPr>
                <w:color w:val="000000" w:themeColor="text1"/>
              </w:rPr>
            </w:pPr>
            <w:r w:rsidRPr="0053621A">
              <w:rPr>
                <w:color w:val="000000" w:themeColor="text1"/>
              </w:rPr>
              <w:t>z płyty laminowanej</w:t>
            </w:r>
          </w:p>
          <w:p w14:paraId="261329B6" w14:textId="77777777" w:rsidR="00674840" w:rsidRPr="0053621A" w:rsidRDefault="00674840" w:rsidP="00A10BDD">
            <w:pPr>
              <w:numPr>
                <w:ilvl w:val="0"/>
                <w:numId w:val="81"/>
              </w:numPr>
              <w:suppressAutoHyphens/>
              <w:spacing w:after="0" w:line="100" w:lineRule="atLeast"/>
              <w:rPr>
                <w:color w:val="000000" w:themeColor="text1"/>
              </w:rPr>
            </w:pPr>
            <w:r w:rsidRPr="0053621A">
              <w:rPr>
                <w:color w:val="000000" w:themeColor="text1"/>
              </w:rPr>
              <w:t>podwieszana</w:t>
            </w:r>
          </w:p>
        </w:tc>
        <w:tc>
          <w:tcPr>
            <w:tcW w:w="1843" w:type="dxa"/>
            <w:tcBorders>
              <w:top w:val="single" w:sz="4" w:space="0" w:color="000000"/>
              <w:left w:val="single" w:sz="4" w:space="0" w:color="000000"/>
              <w:bottom w:val="single" w:sz="4" w:space="0" w:color="000000"/>
              <w:right w:val="single" w:sz="4" w:space="0" w:color="000000"/>
            </w:tcBorders>
          </w:tcPr>
          <w:p w14:paraId="4833EC9B" w14:textId="77777777" w:rsidR="00674840" w:rsidRPr="0053621A" w:rsidRDefault="00674840" w:rsidP="005843FB">
            <w:pPr>
              <w:ind w:left="720"/>
              <w:rPr>
                <w:color w:val="000000" w:themeColor="text1"/>
              </w:rPr>
            </w:pPr>
          </w:p>
        </w:tc>
      </w:tr>
      <w:tr w:rsidR="00674840" w:rsidRPr="0053621A" w14:paraId="47B2A1CC" w14:textId="77777777" w:rsidTr="005843FB">
        <w:trPr>
          <w:trHeight w:val="1310"/>
          <w:jc w:val="center"/>
        </w:trPr>
        <w:tc>
          <w:tcPr>
            <w:tcW w:w="1190" w:type="dxa"/>
            <w:vMerge/>
            <w:tcBorders>
              <w:top w:val="single" w:sz="4" w:space="0" w:color="000000"/>
              <w:left w:val="single" w:sz="4" w:space="0" w:color="000000"/>
              <w:bottom w:val="single" w:sz="4" w:space="0" w:color="auto"/>
            </w:tcBorders>
            <w:shd w:val="clear" w:color="auto" w:fill="auto"/>
            <w:vAlign w:val="center"/>
          </w:tcPr>
          <w:p w14:paraId="6ABBE3C5" w14:textId="77777777" w:rsidR="00674840" w:rsidRPr="0053621A" w:rsidRDefault="00674840" w:rsidP="005843FB">
            <w:pPr>
              <w:rPr>
                <w:color w:val="000000" w:themeColor="text1"/>
              </w:rPr>
            </w:pPr>
          </w:p>
        </w:tc>
        <w:tc>
          <w:tcPr>
            <w:tcW w:w="1900" w:type="dxa"/>
            <w:vMerge/>
            <w:tcBorders>
              <w:top w:val="single" w:sz="4" w:space="0" w:color="000000"/>
              <w:left w:val="single" w:sz="4" w:space="0" w:color="000000"/>
              <w:bottom w:val="single" w:sz="4" w:space="0" w:color="auto"/>
            </w:tcBorders>
            <w:shd w:val="clear" w:color="auto" w:fill="auto"/>
            <w:vAlign w:val="center"/>
          </w:tcPr>
          <w:p w14:paraId="451DEA7C" w14:textId="77777777" w:rsidR="00674840" w:rsidRPr="0053621A" w:rsidRDefault="00674840" w:rsidP="005843FB">
            <w:pPr>
              <w:rPr>
                <w:color w:val="000000" w:themeColor="text1"/>
              </w:rPr>
            </w:pPr>
          </w:p>
        </w:tc>
        <w:tc>
          <w:tcPr>
            <w:tcW w:w="1701" w:type="dxa"/>
            <w:gridSpan w:val="2"/>
            <w:tcBorders>
              <w:left w:val="single" w:sz="4" w:space="0" w:color="000000"/>
              <w:bottom w:val="single" w:sz="4" w:space="0" w:color="auto"/>
            </w:tcBorders>
            <w:shd w:val="clear" w:color="auto" w:fill="auto"/>
            <w:vAlign w:val="center"/>
          </w:tcPr>
          <w:p w14:paraId="27B982CC" w14:textId="77777777" w:rsidR="00674840" w:rsidRPr="0053621A" w:rsidRDefault="00674840" w:rsidP="005843FB">
            <w:pPr>
              <w:jc w:val="center"/>
              <w:rPr>
                <w:color w:val="000000" w:themeColor="text1"/>
              </w:rPr>
            </w:pPr>
            <w:r w:rsidRPr="0053621A">
              <w:rPr>
                <w:color w:val="000000" w:themeColor="text1"/>
              </w:rPr>
              <w:t>Szafka 1 szt.</w:t>
            </w:r>
          </w:p>
        </w:tc>
        <w:tc>
          <w:tcPr>
            <w:tcW w:w="4536" w:type="dxa"/>
            <w:tcBorders>
              <w:left w:val="single" w:sz="4" w:space="0" w:color="000000"/>
              <w:bottom w:val="single" w:sz="4" w:space="0" w:color="auto"/>
              <w:right w:val="single" w:sz="4" w:space="0" w:color="000000"/>
            </w:tcBorders>
            <w:shd w:val="clear" w:color="auto" w:fill="auto"/>
            <w:vAlign w:val="center"/>
          </w:tcPr>
          <w:p w14:paraId="12DB873B" w14:textId="77777777" w:rsidR="00674840" w:rsidRPr="0053621A" w:rsidRDefault="00674840" w:rsidP="00A10BDD">
            <w:pPr>
              <w:numPr>
                <w:ilvl w:val="0"/>
                <w:numId w:val="81"/>
              </w:numPr>
              <w:suppressAutoHyphens/>
              <w:spacing w:after="0" w:line="100" w:lineRule="atLeast"/>
              <w:rPr>
                <w:color w:val="000000" w:themeColor="text1"/>
              </w:rPr>
            </w:pPr>
            <w:r w:rsidRPr="0053621A">
              <w:rPr>
                <w:color w:val="000000" w:themeColor="text1"/>
              </w:rPr>
              <w:t>Pod blatem szafka, szer. 400 mm, jednoskrzydłowa z 1 szufladą, 2x półka</w:t>
            </w:r>
          </w:p>
          <w:p w14:paraId="0ADFA1FA" w14:textId="77777777" w:rsidR="00674840" w:rsidRPr="0053621A" w:rsidRDefault="00674840" w:rsidP="00A10BDD">
            <w:pPr>
              <w:numPr>
                <w:ilvl w:val="0"/>
                <w:numId w:val="81"/>
              </w:numPr>
              <w:suppressAutoHyphens/>
              <w:spacing w:after="0" w:line="100" w:lineRule="atLeast"/>
              <w:rPr>
                <w:color w:val="000000" w:themeColor="text1"/>
              </w:rPr>
            </w:pPr>
            <w:r w:rsidRPr="0053621A">
              <w:rPr>
                <w:color w:val="000000" w:themeColor="text1"/>
              </w:rPr>
              <w:t>z płyty laminowanej</w:t>
            </w:r>
          </w:p>
          <w:p w14:paraId="4055A87F" w14:textId="77777777" w:rsidR="00674840" w:rsidRPr="0053621A" w:rsidRDefault="00674840" w:rsidP="00A10BDD">
            <w:pPr>
              <w:numPr>
                <w:ilvl w:val="0"/>
                <w:numId w:val="81"/>
              </w:numPr>
              <w:suppressAutoHyphens/>
              <w:spacing w:after="0" w:line="100" w:lineRule="atLeast"/>
              <w:rPr>
                <w:color w:val="000000" w:themeColor="text1"/>
              </w:rPr>
            </w:pPr>
            <w:r w:rsidRPr="0053621A">
              <w:rPr>
                <w:color w:val="000000" w:themeColor="text1"/>
              </w:rPr>
              <w:t>podwieszana</w:t>
            </w:r>
          </w:p>
        </w:tc>
        <w:tc>
          <w:tcPr>
            <w:tcW w:w="1843" w:type="dxa"/>
            <w:tcBorders>
              <w:left w:val="single" w:sz="4" w:space="0" w:color="000000"/>
              <w:bottom w:val="single" w:sz="4" w:space="0" w:color="auto"/>
              <w:right w:val="single" w:sz="4" w:space="0" w:color="000000"/>
            </w:tcBorders>
          </w:tcPr>
          <w:p w14:paraId="312DDE37" w14:textId="77777777" w:rsidR="00674840" w:rsidRPr="0053621A" w:rsidRDefault="00674840" w:rsidP="005843FB">
            <w:pPr>
              <w:ind w:left="720"/>
              <w:rPr>
                <w:color w:val="000000" w:themeColor="text1"/>
              </w:rPr>
            </w:pPr>
          </w:p>
        </w:tc>
      </w:tr>
      <w:tr w:rsidR="00674840" w:rsidRPr="0053621A" w14:paraId="7CCD73AB" w14:textId="77777777" w:rsidTr="005843FB">
        <w:trPr>
          <w:trHeight w:val="420"/>
          <w:jc w:val="center"/>
        </w:trPr>
        <w:tc>
          <w:tcPr>
            <w:tcW w:w="1190" w:type="dxa"/>
            <w:vMerge w:val="restart"/>
            <w:tcBorders>
              <w:top w:val="single" w:sz="4" w:space="0" w:color="auto"/>
              <w:left w:val="single" w:sz="4" w:space="0" w:color="000000"/>
            </w:tcBorders>
            <w:shd w:val="clear" w:color="auto" w:fill="auto"/>
            <w:vAlign w:val="center"/>
          </w:tcPr>
          <w:p w14:paraId="2AF5E355" w14:textId="77777777" w:rsidR="00674840" w:rsidRPr="0053621A" w:rsidRDefault="00674840" w:rsidP="005843FB">
            <w:pPr>
              <w:jc w:val="center"/>
              <w:rPr>
                <w:color w:val="000000" w:themeColor="text1"/>
              </w:rPr>
            </w:pPr>
            <w:r w:rsidRPr="0053621A">
              <w:rPr>
                <w:color w:val="000000" w:themeColor="text1"/>
              </w:rPr>
              <w:t>3.</w:t>
            </w:r>
          </w:p>
        </w:tc>
        <w:tc>
          <w:tcPr>
            <w:tcW w:w="1900" w:type="dxa"/>
            <w:vMerge w:val="restart"/>
            <w:tcBorders>
              <w:top w:val="single" w:sz="4" w:space="0" w:color="auto"/>
              <w:left w:val="single" w:sz="4" w:space="0" w:color="000000"/>
            </w:tcBorders>
            <w:shd w:val="clear" w:color="auto" w:fill="auto"/>
            <w:vAlign w:val="center"/>
          </w:tcPr>
          <w:p w14:paraId="361EEDA6" w14:textId="77777777" w:rsidR="00674840" w:rsidRPr="0053621A" w:rsidRDefault="00674840" w:rsidP="005843FB">
            <w:pPr>
              <w:jc w:val="center"/>
              <w:rPr>
                <w:color w:val="000000" w:themeColor="text1"/>
              </w:rPr>
            </w:pPr>
          </w:p>
          <w:p w14:paraId="5B8FD4DE" w14:textId="7341C2A9" w:rsidR="00674840" w:rsidRPr="0053621A" w:rsidRDefault="00674840" w:rsidP="005843FB">
            <w:pPr>
              <w:rPr>
                <w:color w:val="000000" w:themeColor="text1"/>
              </w:rPr>
            </w:pPr>
            <w:r w:rsidRPr="0053621A">
              <w:rPr>
                <w:color w:val="000000" w:themeColor="text1"/>
              </w:rPr>
              <w:t xml:space="preserve">Stół </w:t>
            </w:r>
            <w:r w:rsidRPr="00951199">
              <w:rPr>
                <w:color w:val="000000" w:themeColor="text1"/>
              </w:rPr>
              <w:t xml:space="preserve">wyspowy </w:t>
            </w:r>
            <w:r w:rsidR="0096391D" w:rsidRPr="00951199">
              <w:rPr>
                <w:color w:val="000000" w:themeColor="text1"/>
              </w:rPr>
              <w:t>1 szt.</w:t>
            </w:r>
            <w:r w:rsidR="0096391D" w:rsidRPr="0096391D">
              <w:rPr>
                <w:color w:val="00B0F0"/>
              </w:rPr>
              <w:t xml:space="preserve"> </w:t>
            </w:r>
            <w:r w:rsidRPr="0053621A">
              <w:rPr>
                <w:color w:val="000000" w:themeColor="text1"/>
              </w:rPr>
              <w:t>wymiary: 1800x 1100x 850mm</w:t>
            </w:r>
          </w:p>
        </w:tc>
        <w:tc>
          <w:tcPr>
            <w:tcW w:w="1701" w:type="dxa"/>
            <w:gridSpan w:val="2"/>
            <w:tcBorders>
              <w:top w:val="single" w:sz="4" w:space="0" w:color="auto"/>
              <w:left w:val="single" w:sz="4" w:space="0" w:color="000000"/>
              <w:bottom w:val="single" w:sz="4" w:space="0" w:color="auto"/>
            </w:tcBorders>
            <w:shd w:val="clear" w:color="auto" w:fill="auto"/>
            <w:vAlign w:val="center"/>
          </w:tcPr>
          <w:p w14:paraId="37E62124" w14:textId="77777777" w:rsidR="00674840" w:rsidRPr="0053621A" w:rsidRDefault="00674840" w:rsidP="005843FB">
            <w:pPr>
              <w:jc w:val="center"/>
              <w:rPr>
                <w:color w:val="000000" w:themeColor="text1"/>
              </w:rPr>
            </w:pPr>
            <w:r w:rsidRPr="0053621A">
              <w:rPr>
                <w:color w:val="000000" w:themeColor="text1"/>
              </w:rPr>
              <w:t>Blat</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14:paraId="1292296A" w14:textId="77777777" w:rsidR="00674840" w:rsidRPr="0053621A" w:rsidRDefault="00674840" w:rsidP="00A10BDD">
            <w:pPr>
              <w:numPr>
                <w:ilvl w:val="0"/>
                <w:numId w:val="130"/>
              </w:numPr>
              <w:suppressAutoHyphens/>
              <w:spacing w:after="0" w:line="100" w:lineRule="atLeast"/>
              <w:rPr>
                <w:color w:val="000000" w:themeColor="text1"/>
              </w:rPr>
            </w:pPr>
            <w:r w:rsidRPr="0053621A">
              <w:rPr>
                <w:color w:val="000000" w:themeColor="text1"/>
              </w:rPr>
              <w:t>Blat z konglomeratu kwarcowo-granitowego</w:t>
            </w:r>
          </w:p>
          <w:p w14:paraId="0C4B77FD" w14:textId="77777777" w:rsidR="00674840" w:rsidRPr="0053621A" w:rsidRDefault="00674840" w:rsidP="00A10BDD">
            <w:pPr>
              <w:numPr>
                <w:ilvl w:val="0"/>
                <w:numId w:val="130"/>
              </w:numPr>
              <w:suppressAutoHyphens/>
              <w:spacing w:after="0" w:line="100" w:lineRule="atLeast"/>
              <w:rPr>
                <w:color w:val="000000" w:themeColor="text1"/>
              </w:rPr>
            </w:pPr>
            <w:r w:rsidRPr="0053621A">
              <w:rPr>
                <w:color w:val="000000" w:themeColor="text1"/>
              </w:rPr>
              <w:t>Wymiary: 1800x1100x800 mm</w:t>
            </w:r>
          </w:p>
          <w:p w14:paraId="4646EC64" w14:textId="77777777" w:rsidR="00674840" w:rsidRPr="0053621A" w:rsidRDefault="00674840" w:rsidP="00A10BDD">
            <w:pPr>
              <w:numPr>
                <w:ilvl w:val="0"/>
                <w:numId w:val="130"/>
              </w:numPr>
              <w:suppressAutoHyphens/>
              <w:spacing w:after="0" w:line="100" w:lineRule="atLeast"/>
              <w:rPr>
                <w:color w:val="000000" w:themeColor="text1"/>
              </w:rPr>
            </w:pPr>
            <w:r w:rsidRPr="0053621A">
              <w:rPr>
                <w:color w:val="000000" w:themeColor="text1"/>
              </w:rPr>
              <w:t>Bez podwyższonego obrzeża lub z rowkiem ociekowym</w:t>
            </w:r>
          </w:p>
          <w:p w14:paraId="29E79D1C" w14:textId="77777777" w:rsidR="00674840" w:rsidRPr="0053621A" w:rsidRDefault="00674840" w:rsidP="005843FB">
            <w:pPr>
              <w:rPr>
                <w:color w:val="000000" w:themeColor="text1"/>
              </w:rPr>
            </w:pPr>
          </w:p>
        </w:tc>
        <w:tc>
          <w:tcPr>
            <w:tcW w:w="1843" w:type="dxa"/>
            <w:tcBorders>
              <w:top w:val="single" w:sz="4" w:space="0" w:color="auto"/>
              <w:left w:val="single" w:sz="4" w:space="0" w:color="000000"/>
              <w:bottom w:val="single" w:sz="4" w:space="0" w:color="auto"/>
              <w:right w:val="single" w:sz="4" w:space="0" w:color="000000"/>
            </w:tcBorders>
          </w:tcPr>
          <w:p w14:paraId="3582FA6A" w14:textId="77777777" w:rsidR="00674840" w:rsidRPr="0053621A" w:rsidRDefault="00674840" w:rsidP="005843FB">
            <w:pPr>
              <w:ind w:left="1065"/>
              <w:rPr>
                <w:color w:val="000000" w:themeColor="text1"/>
              </w:rPr>
            </w:pPr>
          </w:p>
        </w:tc>
      </w:tr>
      <w:tr w:rsidR="00674840" w:rsidRPr="0053621A" w14:paraId="28DB3644" w14:textId="77777777" w:rsidTr="005843FB">
        <w:trPr>
          <w:trHeight w:val="585"/>
          <w:jc w:val="center"/>
        </w:trPr>
        <w:tc>
          <w:tcPr>
            <w:tcW w:w="1190" w:type="dxa"/>
            <w:vMerge/>
            <w:tcBorders>
              <w:left w:val="single" w:sz="4" w:space="0" w:color="000000"/>
            </w:tcBorders>
            <w:shd w:val="clear" w:color="auto" w:fill="auto"/>
            <w:vAlign w:val="center"/>
          </w:tcPr>
          <w:p w14:paraId="70DB6C0B" w14:textId="77777777" w:rsidR="00674840" w:rsidRPr="0053621A" w:rsidRDefault="00674840" w:rsidP="005843FB">
            <w:pPr>
              <w:jc w:val="center"/>
              <w:rPr>
                <w:color w:val="000000" w:themeColor="text1"/>
              </w:rPr>
            </w:pPr>
          </w:p>
        </w:tc>
        <w:tc>
          <w:tcPr>
            <w:tcW w:w="1900" w:type="dxa"/>
            <w:vMerge/>
            <w:tcBorders>
              <w:left w:val="single" w:sz="4" w:space="0" w:color="000000"/>
            </w:tcBorders>
            <w:shd w:val="clear" w:color="auto" w:fill="auto"/>
            <w:vAlign w:val="center"/>
          </w:tcPr>
          <w:p w14:paraId="2CCCC4D4" w14:textId="77777777" w:rsidR="00674840" w:rsidRPr="0053621A" w:rsidRDefault="00674840" w:rsidP="005843FB">
            <w:pPr>
              <w:jc w:val="center"/>
              <w:rPr>
                <w:color w:val="000000" w:themeColor="text1"/>
              </w:rPr>
            </w:pPr>
          </w:p>
        </w:tc>
        <w:tc>
          <w:tcPr>
            <w:tcW w:w="1701" w:type="dxa"/>
            <w:gridSpan w:val="2"/>
            <w:vMerge w:val="restart"/>
            <w:tcBorders>
              <w:top w:val="single" w:sz="4" w:space="0" w:color="auto"/>
              <w:left w:val="single" w:sz="4" w:space="0" w:color="000000"/>
            </w:tcBorders>
            <w:shd w:val="clear" w:color="auto" w:fill="auto"/>
            <w:vAlign w:val="center"/>
          </w:tcPr>
          <w:p w14:paraId="46A7C2F8" w14:textId="77777777" w:rsidR="00674840" w:rsidRPr="0053621A" w:rsidRDefault="00674840" w:rsidP="005843FB">
            <w:pPr>
              <w:jc w:val="center"/>
              <w:rPr>
                <w:color w:val="000000" w:themeColor="text1"/>
              </w:rPr>
            </w:pPr>
            <w:r w:rsidRPr="0053621A">
              <w:rPr>
                <w:color w:val="000000" w:themeColor="text1"/>
              </w:rPr>
              <w:t>Stelaż stołu wyspowego</w:t>
            </w:r>
          </w:p>
          <w:p w14:paraId="2CEF88A6" w14:textId="77777777" w:rsidR="00674840" w:rsidRPr="0053621A" w:rsidRDefault="00674840" w:rsidP="005843FB">
            <w:pPr>
              <w:jc w:val="center"/>
              <w:rPr>
                <w:color w:val="000000" w:themeColor="text1"/>
              </w:rPr>
            </w:pP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14:paraId="7C5A1900" w14:textId="77777777" w:rsidR="00674840" w:rsidRPr="0053621A" w:rsidRDefault="00674840" w:rsidP="00A10BDD">
            <w:pPr>
              <w:numPr>
                <w:ilvl w:val="0"/>
                <w:numId w:val="131"/>
              </w:numPr>
              <w:suppressAutoHyphens/>
              <w:spacing w:after="0" w:line="100" w:lineRule="atLeast"/>
              <w:rPr>
                <w:bCs/>
                <w:color w:val="000000" w:themeColor="text1"/>
              </w:rPr>
            </w:pPr>
            <w:r w:rsidRPr="0053621A">
              <w:rPr>
                <w:bCs/>
                <w:color w:val="000000" w:themeColor="text1"/>
              </w:rPr>
              <w:lastRenderedPageBreak/>
              <w:t>Stelaż typu A-kształtny z nóżkami z tworzywa sztucznego z możliwością poziomowania oraz regulacji</w:t>
            </w:r>
          </w:p>
        </w:tc>
        <w:tc>
          <w:tcPr>
            <w:tcW w:w="1843" w:type="dxa"/>
            <w:tcBorders>
              <w:top w:val="single" w:sz="4" w:space="0" w:color="auto"/>
              <w:left w:val="single" w:sz="4" w:space="0" w:color="000000"/>
              <w:bottom w:val="single" w:sz="4" w:space="0" w:color="auto"/>
              <w:right w:val="single" w:sz="4" w:space="0" w:color="000000"/>
            </w:tcBorders>
          </w:tcPr>
          <w:p w14:paraId="277E06E5" w14:textId="77777777" w:rsidR="00674840" w:rsidRPr="0053621A" w:rsidRDefault="00674840" w:rsidP="005843FB">
            <w:pPr>
              <w:ind w:left="720"/>
              <w:rPr>
                <w:bCs/>
                <w:color w:val="000000" w:themeColor="text1"/>
              </w:rPr>
            </w:pPr>
          </w:p>
        </w:tc>
      </w:tr>
      <w:tr w:rsidR="00674840" w:rsidRPr="0053621A" w14:paraId="706D428F" w14:textId="77777777" w:rsidTr="005843FB">
        <w:trPr>
          <w:trHeight w:val="435"/>
          <w:jc w:val="center"/>
        </w:trPr>
        <w:tc>
          <w:tcPr>
            <w:tcW w:w="1190" w:type="dxa"/>
            <w:vMerge/>
            <w:tcBorders>
              <w:left w:val="single" w:sz="4" w:space="0" w:color="000000"/>
              <w:bottom w:val="single" w:sz="4" w:space="0" w:color="000000"/>
            </w:tcBorders>
            <w:shd w:val="clear" w:color="auto" w:fill="auto"/>
            <w:vAlign w:val="center"/>
          </w:tcPr>
          <w:p w14:paraId="7CBD9595" w14:textId="77777777" w:rsidR="00674840" w:rsidRPr="0053621A" w:rsidRDefault="00674840" w:rsidP="005843FB">
            <w:pPr>
              <w:jc w:val="center"/>
              <w:rPr>
                <w:color w:val="000000" w:themeColor="text1"/>
              </w:rPr>
            </w:pPr>
          </w:p>
        </w:tc>
        <w:tc>
          <w:tcPr>
            <w:tcW w:w="1900" w:type="dxa"/>
            <w:vMerge/>
            <w:tcBorders>
              <w:left w:val="single" w:sz="4" w:space="0" w:color="000000"/>
              <w:bottom w:val="single" w:sz="4" w:space="0" w:color="000000"/>
            </w:tcBorders>
            <w:shd w:val="clear" w:color="auto" w:fill="auto"/>
            <w:vAlign w:val="center"/>
          </w:tcPr>
          <w:p w14:paraId="10206EE4" w14:textId="77777777" w:rsidR="00674840" w:rsidRPr="0053621A" w:rsidRDefault="00674840" w:rsidP="005843FB">
            <w:pPr>
              <w:jc w:val="center"/>
              <w:rPr>
                <w:color w:val="000000" w:themeColor="text1"/>
              </w:rPr>
            </w:pPr>
          </w:p>
        </w:tc>
        <w:tc>
          <w:tcPr>
            <w:tcW w:w="1701" w:type="dxa"/>
            <w:gridSpan w:val="2"/>
            <w:vMerge/>
            <w:tcBorders>
              <w:left w:val="single" w:sz="4" w:space="0" w:color="000000"/>
              <w:bottom w:val="single" w:sz="4" w:space="0" w:color="000000"/>
            </w:tcBorders>
            <w:shd w:val="clear" w:color="auto" w:fill="auto"/>
            <w:vAlign w:val="center"/>
          </w:tcPr>
          <w:p w14:paraId="474ADABF" w14:textId="77777777" w:rsidR="00674840" w:rsidRPr="0053621A" w:rsidRDefault="00674840" w:rsidP="005843FB">
            <w:pPr>
              <w:jc w:val="center"/>
              <w:rPr>
                <w:color w:val="000000" w:themeColor="text1"/>
              </w:rPr>
            </w:pP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14:paraId="1DB6BAE3" w14:textId="77777777" w:rsidR="00674840" w:rsidRPr="0053621A" w:rsidRDefault="00674840" w:rsidP="00A10BDD">
            <w:pPr>
              <w:pStyle w:val="Akapitzlist3"/>
              <w:numPr>
                <w:ilvl w:val="0"/>
                <w:numId w:val="81"/>
              </w:numPr>
              <w:rPr>
                <w:rFonts w:asciiTheme="minorHAnsi" w:hAnsiTheme="minorHAnsi"/>
                <w:color w:val="000000" w:themeColor="text1"/>
                <w:sz w:val="22"/>
                <w:szCs w:val="22"/>
              </w:rPr>
            </w:pPr>
            <w:r w:rsidRPr="0053621A">
              <w:rPr>
                <w:rFonts w:asciiTheme="minorHAnsi" w:hAnsiTheme="minorHAnsi"/>
                <w:bCs/>
                <w:color w:val="000000" w:themeColor="text1"/>
                <w:sz w:val="22"/>
                <w:szCs w:val="22"/>
              </w:rPr>
              <w:t>2x miejsce do pracy w pozycji siedzącej z maskownicą tylną z płyty laminowanej</w:t>
            </w:r>
          </w:p>
        </w:tc>
        <w:tc>
          <w:tcPr>
            <w:tcW w:w="1843" w:type="dxa"/>
            <w:tcBorders>
              <w:top w:val="single" w:sz="4" w:space="0" w:color="auto"/>
              <w:left w:val="single" w:sz="4" w:space="0" w:color="000000"/>
              <w:bottom w:val="single" w:sz="4" w:space="0" w:color="000000"/>
              <w:right w:val="single" w:sz="4" w:space="0" w:color="000000"/>
            </w:tcBorders>
          </w:tcPr>
          <w:p w14:paraId="062C66B8" w14:textId="77777777" w:rsidR="00674840" w:rsidRPr="0053621A" w:rsidRDefault="00674840" w:rsidP="005843FB">
            <w:pPr>
              <w:pStyle w:val="Akapitzlist3"/>
              <w:rPr>
                <w:rFonts w:asciiTheme="minorHAnsi" w:hAnsiTheme="minorHAnsi"/>
                <w:bCs/>
                <w:color w:val="000000" w:themeColor="text1"/>
                <w:sz w:val="22"/>
                <w:szCs w:val="22"/>
              </w:rPr>
            </w:pPr>
          </w:p>
        </w:tc>
      </w:tr>
      <w:tr w:rsidR="00674840" w:rsidRPr="0053621A" w14:paraId="54091D4B" w14:textId="77777777" w:rsidTr="005843FB">
        <w:trPr>
          <w:trHeight w:val="615"/>
          <w:jc w:val="center"/>
        </w:trPr>
        <w:tc>
          <w:tcPr>
            <w:tcW w:w="1190" w:type="dxa"/>
            <w:vMerge w:val="restart"/>
            <w:tcBorders>
              <w:top w:val="single" w:sz="4" w:space="0" w:color="000000"/>
              <w:left w:val="single" w:sz="4" w:space="0" w:color="000000"/>
              <w:bottom w:val="single" w:sz="4" w:space="0" w:color="000000"/>
            </w:tcBorders>
            <w:shd w:val="clear" w:color="auto" w:fill="auto"/>
            <w:vAlign w:val="center"/>
          </w:tcPr>
          <w:p w14:paraId="2A9F5E1D" w14:textId="77777777" w:rsidR="00674840" w:rsidRPr="0053621A" w:rsidRDefault="00674840" w:rsidP="005843FB">
            <w:pPr>
              <w:jc w:val="center"/>
              <w:rPr>
                <w:color w:val="000000" w:themeColor="text1"/>
              </w:rPr>
            </w:pPr>
            <w:r w:rsidRPr="0053621A">
              <w:rPr>
                <w:color w:val="000000" w:themeColor="text1"/>
              </w:rPr>
              <w:t>4.</w:t>
            </w:r>
          </w:p>
        </w:tc>
        <w:tc>
          <w:tcPr>
            <w:tcW w:w="1900" w:type="dxa"/>
            <w:vMerge w:val="restart"/>
            <w:tcBorders>
              <w:top w:val="single" w:sz="4" w:space="0" w:color="000000"/>
              <w:left w:val="single" w:sz="4" w:space="0" w:color="000000"/>
              <w:bottom w:val="single" w:sz="4" w:space="0" w:color="000000"/>
            </w:tcBorders>
            <w:shd w:val="clear" w:color="auto" w:fill="auto"/>
            <w:vAlign w:val="center"/>
          </w:tcPr>
          <w:p w14:paraId="3EEA433F" w14:textId="77777777" w:rsidR="00674840" w:rsidRPr="0053621A" w:rsidRDefault="00674840" w:rsidP="005843FB">
            <w:pPr>
              <w:snapToGrid w:val="0"/>
              <w:jc w:val="center"/>
              <w:rPr>
                <w:color w:val="000000" w:themeColor="text1"/>
              </w:rPr>
            </w:pPr>
          </w:p>
          <w:p w14:paraId="3C229104" w14:textId="77777777" w:rsidR="00674840" w:rsidRPr="0053621A" w:rsidRDefault="00674840" w:rsidP="005843FB">
            <w:pPr>
              <w:jc w:val="center"/>
              <w:rPr>
                <w:color w:val="000000" w:themeColor="text1"/>
              </w:rPr>
            </w:pPr>
          </w:p>
          <w:p w14:paraId="15222B16" w14:textId="77777777" w:rsidR="00674840" w:rsidRPr="0053621A" w:rsidRDefault="00674840" w:rsidP="005843FB">
            <w:pPr>
              <w:jc w:val="center"/>
              <w:rPr>
                <w:color w:val="000000" w:themeColor="text1"/>
              </w:rPr>
            </w:pPr>
          </w:p>
          <w:p w14:paraId="5ADB9C4B" w14:textId="77777777" w:rsidR="00674840" w:rsidRPr="0053621A" w:rsidRDefault="00674840" w:rsidP="005843FB">
            <w:pPr>
              <w:jc w:val="center"/>
              <w:rPr>
                <w:bCs/>
                <w:color w:val="000000" w:themeColor="text1"/>
              </w:rPr>
            </w:pPr>
            <w:r w:rsidRPr="0053621A">
              <w:rPr>
                <w:bCs/>
                <w:color w:val="000000" w:themeColor="text1"/>
              </w:rPr>
              <w:t>Stół wyspowy 1 szt. wymiary:</w:t>
            </w:r>
          </w:p>
          <w:p w14:paraId="3607D704" w14:textId="77777777" w:rsidR="00674840" w:rsidRPr="0053621A" w:rsidRDefault="00674840" w:rsidP="005843FB">
            <w:pPr>
              <w:jc w:val="center"/>
              <w:rPr>
                <w:bCs/>
                <w:color w:val="000000" w:themeColor="text1"/>
              </w:rPr>
            </w:pPr>
            <w:r w:rsidRPr="0053621A">
              <w:rPr>
                <w:bCs/>
                <w:color w:val="000000" w:themeColor="text1"/>
              </w:rPr>
              <w:t>2000x</w:t>
            </w:r>
          </w:p>
          <w:p w14:paraId="65D09243" w14:textId="77777777" w:rsidR="00674840" w:rsidRPr="0053621A" w:rsidRDefault="00674840" w:rsidP="005843FB">
            <w:pPr>
              <w:jc w:val="center"/>
              <w:rPr>
                <w:color w:val="000000" w:themeColor="text1"/>
              </w:rPr>
            </w:pPr>
            <w:r w:rsidRPr="0053621A">
              <w:rPr>
                <w:bCs/>
                <w:color w:val="000000" w:themeColor="text1"/>
              </w:rPr>
              <w:t>1600x850 mm</w:t>
            </w:r>
          </w:p>
          <w:p w14:paraId="0D87FE11" w14:textId="77777777" w:rsidR="00674840" w:rsidRPr="0053621A" w:rsidRDefault="00674840" w:rsidP="005843FB">
            <w:pPr>
              <w:jc w:val="center"/>
              <w:rPr>
                <w:color w:val="000000" w:themeColor="text1"/>
              </w:rPr>
            </w:pPr>
          </w:p>
          <w:p w14:paraId="352A90F7" w14:textId="77777777" w:rsidR="00674840" w:rsidRPr="0053621A" w:rsidRDefault="00674840" w:rsidP="005843FB">
            <w:pPr>
              <w:jc w:val="center"/>
              <w:rPr>
                <w:color w:val="000000" w:themeColor="text1"/>
              </w:rPr>
            </w:pPr>
          </w:p>
          <w:p w14:paraId="3D0835D0" w14:textId="77777777" w:rsidR="00674840" w:rsidRPr="0053621A" w:rsidRDefault="00674840" w:rsidP="005843FB">
            <w:pPr>
              <w:jc w:val="center"/>
              <w:rPr>
                <w:color w:val="000000" w:themeColor="text1"/>
              </w:rPr>
            </w:pPr>
          </w:p>
          <w:p w14:paraId="7F053D7B" w14:textId="77777777" w:rsidR="00674840" w:rsidRPr="0053621A" w:rsidRDefault="00674840" w:rsidP="005843FB">
            <w:pPr>
              <w:jc w:val="cente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07149E7C" w14:textId="77777777" w:rsidR="00674840" w:rsidRPr="0053621A" w:rsidRDefault="00674840" w:rsidP="005843FB">
            <w:pPr>
              <w:jc w:val="center"/>
              <w:rPr>
                <w:color w:val="000000" w:themeColor="text1"/>
              </w:rPr>
            </w:pPr>
            <w:r w:rsidRPr="0053621A">
              <w:rPr>
                <w:color w:val="000000" w:themeColor="text1"/>
              </w:rPr>
              <w:t>Nadstawka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0A5D5" w14:textId="77777777" w:rsidR="00674840" w:rsidRPr="0053621A" w:rsidRDefault="00674840" w:rsidP="00A10BDD">
            <w:pPr>
              <w:numPr>
                <w:ilvl w:val="0"/>
                <w:numId w:val="82"/>
              </w:numPr>
              <w:suppressAutoHyphens/>
              <w:spacing w:after="0" w:line="100" w:lineRule="atLeast"/>
              <w:rPr>
                <w:color w:val="000000" w:themeColor="text1"/>
              </w:rPr>
            </w:pPr>
            <w:r w:rsidRPr="0053621A">
              <w:rPr>
                <w:color w:val="000000" w:themeColor="text1"/>
              </w:rPr>
              <w:t>Szerokość: 700 mm</w:t>
            </w:r>
          </w:p>
          <w:p w14:paraId="42B6AB5A" w14:textId="77777777" w:rsidR="00674840" w:rsidRPr="0053621A" w:rsidRDefault="00674840" w:rsidP="00A10BDD">
            <w:pPr>
              <w:numPr>
                <w:ilvl w:val="0"/>
                <w:numId w:val="82"/>
              </w:numPr>
              <w:suppressAutoHyphens/>
              <w:spacing w:after="0" w:line="100" w:lineRule="atLeast"/>
              <w:rPr>
                <w:color w:val="000000" w:themeColor="text1"/>
              </w:rPr>
            </w:pPr>
            <w:r w:rsidRPr="0053621A">
              <w:rPr>
                <w:color w:val="000000" w:themeColor="text1"/>
              </w:rPr>
              <w:t>Dwie półki szklane, 4x gniazdo elektryczne 230V</w:t>
            </w:r>
          </w:p>
          <w:p w14:paraId="74D886C4" w14:textId="77777777" w:rsidR="00674840" w:rsidRPr="0053621A" w:rsidRDefault="00674840" w:rsidP="00A10BDD">
            <w:pPr>
              <w:numPr>
                <w:ilvl w:val="0"/>
                <w:numId w:val="82"/>
              </w:numPr>
              <w:suppressAutoHyphens/>
              <w:spacing w:after="0" w:line="100" w:lineRule="atLeast"/>
              <w:rPr>
                <w:color w:val="000000" w:themeColor="text1"/>
              </w:rPr>
            </w:pPr>
            <w:r w:rsidRPr="0053621A">
              <w:rPr>
                <w:color w:val="000000" w:themeColor="text1"/>
              </w:rPr>
              <w:t>Nadstawka może składać się z segmentów.</w:t>
            </w:r>
          </w:p>
        </w:tc>
        <w:tc>
          <w:tcPr>
            <w:tcW w:w="1843" w:type="dxa"/>
            <w:tcBorders>
              <w:top w:val="single" w:sz="4" w:space="0" w:color="000000"/>
              <w:left w:val="single" w:sz="4" w:space="0" w:color="000000"/>
              <w:bottom w:val="single" w:sz="4" w:space="0" w:color="000000"/>
              <w:right w:val="single" w:sz="4" w:space="0" w:color="000000"/>
            </w:tcBorders>
          </w:tcPr>
          <w:p w14:paraId="31B6FCB3" w14:textId="77777777" w:rsidR="00674840" w:rsidRPr="0053621A" w:rsidRDefault="00674840" w:rsidP="005843FB">
            <w:pPr>
              <w:ind w:left="720"/>
              <w:rPr>
                <w:color w:val="000000" w:themeColor="text1"/>
              </w:rPr>
            </w:pPr>
          </w:p>
        </w:tc>
      </w:tr>
      <w:tr w:rsidR="00674840" w:rsidRPr="0053621A" w14:paraId="79DCC558" w14:textId="77777777" w:rsidTr="005843FB">
        <w:trPr>
          <w:trHeight w:val="495"/>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7CB59DE9" w14:textId="77777777" w:rsidR="00674840" w:rsidRPr="0053621A" w:rsidRDefault="00674840" w:rsidP="005843FB">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5E77E16A" w14:textId="77777777" w:rsidR="00674840" w:rsidRPr="0053621A" w:rsidRDefault="00674840" w:rsidP="005843FB">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380F7D65" w14:textId="77777777" w:rsidR="00674840" w:rsidRPr="0053621A" w:rsidRDefault="00674840" w:rsidP="005843FB">
            <w:pPr>
              <w:jc w:val="center"/>
              <w:rPr>
                <w:color w:val="000000" w:themeColor="text1"/>
              </w:rPr>
            </w:pPr>
            <w:r w:rsidRPr="0053621A">
              <w:rPr>
                <w:color w:val="000000" w:themeColor="text1"/>
              </w:rPr>
              <w:t>Blat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A5605" w14:textId="77777777" w:rsidR="00674840" w:rsidRPr="0053621A" w:rsidRDefault="00674840" w:rsidP="00A10BDD">
            <w:pPr>
              <w:numPr>
                <w:ilvl w:val="0"/>
                <w:numId w:val="80"/>
              </w:numPr>
              <w:suppressAutoHyphens/>
              <w:spacing w:after="0" w:line="100" w:lineRule="atLeast"/>
              <w:rPr>
                <w:color w:val="000000" w:themeColor="text1"/>
              </w:rPr>
            </w:pPr>
            <w:r w:rsidRPr="0053621A">
              <w:rPr>
                <w:color w:val="000000" w:themeColor="text1"/>
              </w:rPr>
              <w:t>Blat z konglomeratu kwarcowo-granitowego</w:t>
            </w:r>
          </w:p>
          <w:p w14:paraId="4FD2DED9" w14:textId="77777777" w:rsidR="00674840" w:rsidRPr="0053621A" w:rsidRDefault="00674840" w:rsidP="00A10BDD">
            <w:pPr>
              <w:numPr>
                <w:ilvl w:val="0"/>
                <w:numId w:val="80"/>
              </w:numPr>
              <w:suppressAutoHyphens/>
              <w:spacing w:after="0" w:line="100" w:lineRule="atLeast"/>
              <w:rPr>
                <w:color w:val="000000" w:themeColor="text1"/>
              </w:rPr>
            </w:pPr>
            <w:r w:rsidRPr="0053621A">
              <w:rPr>
                <w:color w:val="000000" w:themeColor="text1"/>
              </w:rPr>
              <w:t>Wymiary: 2000x1600 lub 2x2000x800 mm</w:t>
            </w:r>
          </w:p>
          <w:p w14:paraId="67BC0D49" w14:textId="77777777" w:rsidR="00674840" w:rsidRPr="0053621A" w:rsidRDefault="00674840" w:rsidP="00A10BDD">
            <w:pPr>
              <w:numPr>
                <w:ilvl w:val="0"/>
                <w:numId w:val="80"/>
              </w:numPr>
              <w:suppressAutoHyphens/>
              <w:spacing w:after="0" w:line="100" w:lineRule="atLeast"/>
              <w:rPr>
                <w:color w:val="000000" w:themeColor="text1"/>
              </w:rPr>
            </w:pPr>
            <w:r w:rsidRPr="0053621A">
              <w:rPr>
                <w:color w:val="000000" w:themeColor="text1"/>
              </w:rPr>
              <w:t>Bez podwyższonego obrzeża</w:t>
            </w:r>
          </w:p>
        </w:tc>
        <w:tc>
          <w:tcPr>
            <w:tcW w:w="1843" w:type="dxa"/>
            <w:tcBorders>
              <w:top w:val="single" w:sz="4" w:space="0" w:color="000000"/>
              <w:left w:val="single" w:sz="4" w:space="0" w:color="000000"/>
              <w:bottom w:val="single" w:sz="4" w:space="0" w:color="000000"/>
              <w:right w:val="single" w:sz="4" w:space="0" w:color="000000"/>
            </w:tcBorders>
          </w:tcPr>
          <w:p w14:paraId="34569D49" w14:textId="77777777" w:rsidR="00674840" w:rsidRPr="0053621A" w:rsidRDefault="00674840" w:rsidP="005843FB">
            <w:pPr>
              <w:ind w:left="720"/>
              <w:rPr>
                <w:color w:val="000000" w:themeColor="text1"/>
              </w:rPr>
            </w:pPr>
          </w:p>
        </w:tc>
      </w:tr>
      <w:tr w:rsidR="00674840" w:rsidRPr="0053621A" w14:paraId="62D27AB8" w14:textId="77777777" w:rsidTr="005843FB">
        <w:trPr>
          <w:trHeight w:val="300"/>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258BBA48" w14:textId="77777777" w:rsidR="00674840" w:rsidRPr="0053621A" w:rsidRDefault="00674840" w:rsidP="005843FB">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7C7612A0" w14:textId="77777777" w:rsidR="00674840" w:rsidRPr="0053621A" w:rsidRDefault="00674840" w:rsidP="005843FB">
            <w:pPr>
              <w:rPr>
                <w:color w:val="000000" w:themeColor="text1"/>
              </w:rPr>
            </w:pPr>
          </w:p>
        </w:tc>
        <w:tc>
          <w:tcPr>
            <w:tcW w:w="1701" w:type="dxa"/>
            <w:gridSpan w:val="2"/>
            <w:vMerge w:val="restart"/>
            <w:tcBorders>
              <w:top w:val="single" w:sz="4" w:space="0" w:color="000000"/>
              <w:left w:val="single" w:sz="4" w:space="0" w:color="000000"/>
              <w:bottom w:val="single" w:sz="4" w:space="0" w:color="000000"/>
            </w:tcBorders>
            <w:shd w:val="clear" w:color="auto" w:fill="auto"/>
            <w:vAlign w:val="center"/>
          </w:tcPr>
          <w:p w14:paraId="58B58659" w14:textId="77777777" w:rsidR="00674840" w:rsidRPr="0053621A" w:rsidRDefault="00674840" w:rsidP="005843FB">
            <w:pPr>
              <w:jc w:val="center"/>
              <w:rPr>
                <w:bCs/>
                <w:color w:val="000000" w:themeColor="text1"/>
              </w:rPr>
            </w:pPr>
            <w:r w:rsidRPr="0053621A">
              <w:rPr>
                <w:color w:val="000000" w:themeColor="text1"/>
              </w:rPr>
              <w:t>Stelaż stołu wyspowego</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FF8D8" w14:textId="77777777" w:rsidR="00674840" w:rsidRPr="0053621A" w:rsidRDefault="00674840" w:rsidP="00A10BDD">
            <w:pPr>
              <w:numPr>
                <w:ilvl w:val="0"/>
                <w:numId w:val="81"/>
              </w:numPr>
              <w:suppressAutoHyphens/>
              <w:spacing w:after="0" w:line="100" w:lineRule="atLeast"/>
              <w:rPr>
                <w:bCs/>
                <w:color w:val="000000" w:themeColor="text1"/>
              </w:rPr>
            </w:pPr>
            <w:r w:rsidRPr="0053621A">
              <w:rPr>
                <w:bCs/>
                <w:color w:val="000000" w:themeColor="text1"/>
              </w:rPr>
              <w:t>Stelaż typu A-kształtny</w:t>
            </w:r>
          </w:p>
          <w:p w14:paraId="7F2A619D" w14:textId="77777777" w:rsidR="00674840" w:rsidRPr="0053621A" w:rsidRDefault="00674840" w:rsidP="00A10BDD">
            <w:pPr>
              <w:numPr>
                <w:ilvl w:val="0"/>
                <w:numId w:val="81"/>
              </w:numPr>
              <w:suppressAutoHyphens/>
              <w:spacing w:after="0" w:line="100" w:lineRule="atLeast"/>
              <w:rPr>
                <w:color w:val="000000" w:themeColor="text1"/>
              </w:rPr>
            </w:pPr>
            <w:r w:rsidRPr="0053621A">
              <w:rPr>
                <w:bCs/>
                <w:color w:val="000000" w:themeColor="text1"/>
              </w:rPr>
              <w:t>z nóżkami z tworzywa sztucznego z możliwością poziomowania oraz regulacji</w:t>
            </w:r>
          </w:p>
        </w:tc>
        <w:tc>
          <w:tcPr>
            <w:tcW w:w="1843" w:type="dxa"/>
            <w:tcBorders>
              <w:top w:val="single" w:sz="4" w:space="0" w:color="000000"/>
              <w:left w:val="single" w:sz="4" w:space="0" w:color="000000"/>
              <w:bottom w:val="single" w:sz="4" w:space="0" w:color="000000"/>
              <w:right w:val="single" w:sz="4" w:space="0" w:color="000000"/>
            </w:tcBorders>
          </w:tcPr>
          <w:p w14:paraId="17EFBA80" w14:textId="77777777" w:rsidR="00674840" w:rsidRPr="0053621A" w:rsidRDefault="00674840" w:rsidP="005843FB">
            <w:pPr>
              <w:ind w:left="720"/>
              <w:rPr>
                <w:bCs/>
                <w:color w:val="000000" w:themeColor="text1"/>
              </w:rPr>
            </w:pPr>
          </w:p>
        </w:tc>
      </w:tr>
      <w:tr w:rsidR="00674840" w:rsidRPr="0053621A" w14:paraId="5C151D31" w14:textId="77777777" w:rsidTr="005843FB">
        <w:trPr>
          <w:trHeight w:val="735"/>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3FBAC3DA" w14:textId="77777777" w:rsidR="00674840" w:rsidRPr="0053621A" w:rsidRDefault="00674840" w:rsidP="005843FB">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7AF86852" w14:textId="77777777" w:rsidR="00674840" w:rsidRPr="0053621A" w:rsidRDefault="00674840" w:rsidP="005843FB">
            <w:pPr>
              <w:rPr>
                <w:color w:val="000000" w:themeColor="text1"/>
              </w:rPr>
            </w:pPr>
          </w:p>
        </w:tc>
        <w:tc>
          <w:tcPr>
            <w:tcW w:w="1701" w:type="dxa"/>
            <w:gridSpan w:val="2"/>
            <w:vMerge/>
            <w:tcBorders>
              <w:top w:val="single" w:sz="4" w:space="0" w:color="000000"/>
              <w:left w:val="single" w:sz="4" w:space="0" w:color="000000"/>
              <w:bottom w:val="single" w:sz="4" w:space="0" w:color="000000"/>
            </w:tcBorders>
            <w:shd w:val="clear" w:color="auto" w:fill="auto"/>
            <w:vAlign w:val="center"/>
          </w:tcPr>
          <w:p w14:paraId="26C701BC" w14:textId="77777777" w:rsidR="00674840" w:rsidRPr="0053621A" w:rsidRDefault="00674840" w:rsidP="005843FB">
            <w:pPr>
              <w:rPr>
                <w:color w:val="000000" w:themeColor="text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A4B29" w14:textId="77777777" w:rsidR="00674840" w:rsidRPr="0053621A" w:rsidRDefault="00674840" w:rsidP="005843FB">
            <w:pPr>
              <w:pStyle w:val="Akapitzlist3"/>
              <w:snapToGrid w:val="0"/>
              <w:ind w:left="0"/>
              <w:rPr>
                <w:rFonts w:asciiTheme="minorHAnsi" w:hAnsiTheme="minorHAnsi"/>
                <w:color w:val="000000" w:themeColor="text1"/>
                <w:sz w:val="22"/>
                <w:szCs w:val="22"/>
              </w:rPr>
            </w:pPr>
          </w:p>
          <w:p w14:paraId="294230C6" w14:textId="77777777" w:rsidR="00674840" w:rsidRPr="0053621A" w:rsidRDefault="00674840" w:rsidP="00A10BDD">
            <w:pPr>
              <w:pStyle w:val="Akapitzlist3"/>
              <w:numPr>
                <w:ilvl w:val="0"/>
                <w:numId w:val="81"/>
              </w:numPr>
              <w:rPr>
                <w:rFonts w:asciiTheme="minorHAnsi" w:hAnsiTheme="minorHAnsi"/>
                <w:color w:val="000000" w:themeColor="text1"/>
                <w:sz w:val="22"/>
                <w:szCs w:val="22"/>
              </w:rPr>
            </w:pPr>
            <w:r w:rsidRPr="0053621A">
              <w:rPr>
                <w:rFonts w:asciiTheme="minorHAnsi" w:hAnsiTheme="minorHAnsi"/>
                <w:bCs/>
                <w:color w:val="000000" w:themeColor="text1"/>
                <w:sz w:val="22"/>
                <w:szCs w:val="22"/>
              </w:rPr>
              <w:t>2x miejsce do pracy w pozycji siedzącej z maskownicą tylną z płyty laminowanej</w:t>
            </w:r>
          </w:p>
          <w:p w14:paraId="6B55DD57" w14:textId="77777777" w:rsidR="00674840" w:rsidRPr="0053621A" w:rsidRDefault="00674840" w:rsidP="005843FB">
            <w:pPr>
              <w:pStyle w:val="Akapitzlist3"/>
              <w:rPr>
                <w:rFonts w:asciiTheme="minorHAnsi" w:hAnsiTheme="minorHAnsi"/>
                <w:color w:val="000000" w:themeColor="text1"/>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58194266" w14:textId="77777777" w:rsidR="00674840" w:rsidRPr="0053621A" w:rsidRDefault="00674840" w:rsidP="005843FB">
            <w:pPr>
              <w:pStyle w:val="Akapitzlist3"/>
              <w:snapToGrid w:val="0"/>
              <w:ind w:left="0"/>
              <w:rPr>
                <w:rFonts w:asciiTheme="minorHAnsi" w:hAnsiTheme="minorHAnsi"/>
                <w:color w:val="000000" w:themeColor="text1"/>
                <w:sz w:val="22"/>
                <w:szCs w:val="22"/>
              </w:rPr>
            </w:pPr>
          </w:p>
        </w:tc>
      </w:tr>
      <w:tr w:rsidR="00674840" w:rsidRPr="0053621A" w14:paraId="2C50936B" w14:textId="77777777" w:rsidTr="005843FB">
        <w:trPr>
          <w:trHeight w:val="495"/>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310DCE59" w14:textId="77777777" w:rsidR="00674840" w:rsidRPr="0053621A" w:rsidRDefault="00674840" w:rsidP="005843FB">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79B1F53C" w14:textId="77777777" w:rsidR="00674840" w:rsidRPr="0053621A" w:rsidRDefault="00674840" w:rsidP="005843FB">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3B19F4E2" w14:textId="77777777" w:rsidR="00674840" w:rsidRPr="0053621A" w:rsidRDefault="00674840" w:rsidP="005843FB">
            <w:pPr>
              <w:jc w:val="center"/>
              <w:rPr>
                <w:bCs/>
                <w:color w:val="000000" w:themeColor="text1"/>
              </w:rPr>
            </w:pPr>
            <w:r w:rsidRPr="0053621A">
              <w:rPr>
                <w:color w:val="000000" w:themeColor="text1"/>
              </w:rPr>
              <w:t>Szafka 1 szt.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46621" w14:textId="77777777" w:rsidR="00674840" w:rsidRPr="0053621A" w:rsidRDefault="00674840" w:rsidP="00A10BDD">
            <w:pPr>
              <w:pStyle w:val="Akapitzlist3"/>
              <w:numPr>
                <w:ilvl w:val="0"/>
                <w:numId w:val="83"/>
              </w:numPr>
              <w:rPr>
                <w:rFonts w:asciiTheme="minorHAnsi" w:hAnsiTheme="minorHAnsi"/>
                <w:color w:val="000000" w:themeColor="text1"/>
                <w:sz w:val="22"/>
                <w:szCs w:val="22"/>
              </w:rPr>
            </w:pPr>
            <w:r w:rsidRPr="0053621A">
              <w:rPr>
                <w:rFonts w:asciiTheme="minorHAnsi" w:hAnsiTheme="minorHAnsi"/>
                <w:bCs/>
                <w:color w:val="000000" w:themeColor="text1"/>
                <w:sz w:val="22"/>
                <w:szCs w:val="22"/>
              </w:rPr>
              <w:t>Pod blatem szafka szer. 900 mm z 1 szufladą, dwuskrzydłowa, 2x półka.</w:t>
            </w:r>
          </w:p>
          <w:p w14:paraId="085EECA3" w14:textId="77777777" w:rsidR="00674840" w:rsidRPr="0053621A" w:rsidRDefault="00674840" w:rsidP="00A10BDD">
            <w:pPr>
              <w:numPr>
                <w:ilvl w:val="0"/>
                <w:numId w:val="83"/>
              </w:numPr>
              <w:suppressAutoHyphens/>
              <w:spacing w:after="0" w:line="100" w:lineRule="atLeast"/>
              <w:rPr>
                <w:bCs/>
                <w:color w:val="000000" w:themeColor="text1"/>
              </w:rPr>
            </w:pPr>
            <w:r w:rsidRPr="0053621A">
              <w:rPr>
                <w:color w:val="000000" w:themeColor="text1"/>
              </w:rPr>
              <w:t>z płyty laminowanej</w:t>
            </w:r>
          </w:p>
          <w:p w14:paraId="3CA8EB61" w14:textId="77777777" w:rsidR="00674840" w:rsidRPr="0053621A" w:rsidRDefault="00674840" w:rsidP="00A10BDD">
            <w:pPr>
              <w:numPr>
                <w:ilvl w:val="0"/>
                <w:numId w:val="83"/>
              </w:numPr>
              <w:suppressAutoHyphens/>
              <w:spacing w:after="0" w:line="100" w:lineRule="atLeast"/>
              <w:rPr>
                <w:color w:val="000000" w:themeColor="text1"/>
              </w:rPr>
            </w:pPr>
            <w:r w:rsidRPr="0053621A">
              <w:rPr>
                <w:bCs/>
                <w:color w:val="000000" w:themeColor="text1"/>
              </w:rPr>
              <w:t>podwieszana</w:t>
            </w:r>
          </w:p>
        </w:tc>
        <w:tc>
          <w:tcPr>
            <w:tcW w:w="1843" w:type="dxa"/>
            <w:tcBorders>
              <w:top w:val="single" w:sz="4" w:space="0" w:color="000000"/>
              <w:left w:val="single" w:sz="4" w:space="0" w:color="000000"/>
              <w:bottom w:val="single" w:sz="4" w:space="0" w:color="000000"/>
              <w:right w:val="single" w:sz="4" w:space="0" w:color="000000"/>
            </w:tcBorders>
          </w:tcPr>
          <w:p w14:paraId="375AAAA0" w14:textId="77777777" w:rsidR="00674840" w:rsidRPr="0053621A" w:rsidRDefault="00674840" w:rsidP="005843FB">
            <w:pPr>
              <w:pStyle w:val="Akapitzlist3"/>
              <w:rPr>
                <w:rFonts w:asciiTheme="minorHAnsi" w:hAnsiTheme="minorHAnsi"/>
                <w:bCs/>
                <w:color w:val="000000" w:themeColor="text1"/>
                <w:sz w:val="22"/>
                <w:szCs w:val="22"/>
              </w:rPr>
            </w:pPr>
          </w:p>
        </w:tc>
      </w:tr>
      <w:tr w:rsidR="00674840" w:rsidRPr="0053621A" w14:paraId="1AC9F7A4" w14:textId="77777777" w:rsidTr="005843FB">
        <w:trPr>
          <w:trHeight w:val="495"/>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2A343ACD" w14:textId="77777777" w:rsidR="00674840" w:rsidRPr="0053621A" w:rsidRDefault="00674840" w:rsidP="005843FB">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30C09687" w14:textId="77777777" w:rsidR="00674840" w:rsidRPr="0053621A" w:rsidRDefault="00674840" w:rsidP="005843FB">
            <w:pPr>
              <w:rPr>
                <w:color w:val="000000" w:themeColor="text1"/>
              </w:rPr>
            </w:pPr>
          </w:p>
        </w:tc>
        <w:tc>
          <w:tcPr>
            <w:tcW w:w="1701" w:type="dxa"/>
            <w:gridSpan w:val="2"/>
            <w:tcBorders>
              <w:left w:val="single" w:sz="4" w:space="0" w:color="000000"/>
              <w:bottom w:val="single" w:sz="4" w:space="0" w:color="000000"/>
            </w:tcBorders>
            <w:shd w:val="clear" w:color="auto" w:fill="auto"/>
            <w:vAlign w:val="center"/>
          </w:tcPr>
          <w:p w14:paraId="675B7A87" w14:textId="77777777" w:rsidR="00674840" w:rsidRPr="0053621A" w:rsidRDefault="00674840" w:rsidP="005843FB">
            <w:pPr>
              <w:jc w:val="center"/>
              <w:rPr>
                <w:bCs/>
                <w:color w:val="000000" w:themeColor="text1"/>
              </w:rPr>
            </w:pPr>
            <w:r w:rsidRPr="0053621A">
              <w:rPr>
                <w:color w:val="000000" w:themeColor="text1"/>
              </w:rPr>
              <w:t>Szafka 1 szt.</w:t>
            </w:r>
          </w:p>
        </w:tc>
        <w:tc>
          <w:tcPr>
            <w:tcW w:w="4536" w:type="dxa"/>
            <w:tcBorders>
              <w:left w:val="single" w:sz="4" w:space="0" w:color="000000"/>
              <w:bottom w:val="single" w:sz="4" w:space="0" w:color="000000"/>
              <w:right w:val="single" w:sz="4" w:space="0" w:color="000000"/>
            </w:tcBorders>
            <w:shd w:val="clear" w:color="auto" w:fill="auto"/>
            <w:vAlign w:val="center"/>
          </w:tcPr>
          <w:p w14:paraId="3B7883CE" w14:textId="77777777" w:rsidR="00674840" w:rsidRPr="0053621A" w:rsidRDefault="00674840" w:rsidP="00A10BDD">
            <w:pPr>
              <w:pStyle w:val="Akapitzlist3"/>
              <w:numPr>
                <w:ilvl w:val="0"/>
                <w:numId w:val="83"/>
              </w:numPr>
              <w:rPr>
                <w:rFonts w:asciiTheme="minorHAnsi" w:hAnsiTheme="minorHAnsi"/>
                <w:color w:val="000000" w:themeColor="text1"/>
                <w:sz w:val="22"/>
                <w:szCs w:val="22"/>
              </w:rPr>
            </w:pPr>
            <w:r w:rsidRPr="0053621A">
              <w:rPr>
                <w:rFonts w:asciiTheme="minorHAnsi" w:hAnsiTheme="minorHAnsi"/>
                <w:bCs/>
                <w:color w:val="000000" w:themeColor="text1"/>
                <w:sz w:val="22"/>
                <w:szCs w:val="22"/>
              </w:rPr>
              <w:t>Pod blatem szafka szer. 900 mm z 1 szufladą, dwuskrzydłowa, 2x półka.</w:t>
            </w:r>
          </w:p>
          <w:p w14:paraId="19654BDB" w14:textId="77777777" w:rsidR="00674840" w:rsidRPr="0053621A" w:rsidRDefault="00674840" w:rsidP="00A10BDD">
            <w:pPr>
              <w:numPr>
                <w:ilvl w:val="0"/>
                <w:numId w:val="83"/>
              </w:numPr>
              <w:suppressAutoHyphens/>
              <w:spacing w:after="0" w:line="100" w:lineRule="atLeast"/>
              <w:rPr>
                <w:bCs/>
                <w:color w:val="000000" w:themeColor="text1"/>
              </w:rPr>
            </w:pPr>
            <w:r w:rsidRPr="0053621A">
              <w:rPr>
                <w:color w:val="000000" w:themeColor="text1"/>
              </w:rPr>
              <w:t>z płyty laminowanej</w:t>
            </w:r>
          </w:p>
          <w:p w14:paraId="5E1BD81D" w14:textId="77777777" w:rsidR="00674840" w:rsidRPr="0053621A" w:rsidRDefault="00674840" w:rsidP="00A10BDD">
            <w:pPr>
              <w:numPr>
                <w:ilvl w:val="0"/>
                <w:numId w:val="83"/>
              </w:numPr>
              <w:suppressAutoHyphens/>
              <w:spacing w:after="0" w:line="100" w:lineRule="atLeast"/>
              <w:rPr>
                <w:color w:val="000000" w:themeColor="text1"/>
              </w:rPr>
            </w:pPr>
            <w:r w:rsidRPr="0053621A">
              <w:rPr>
                <w:bCs/>
                <w:color w:val="000000" w:themeColor="text1"/>
              </w:rPr>
              <w:t>podwieszana</w:t>
            </w:r>
          </w:p>
        </w:tc>
        <w:tc>
          <w:tcPr>
            <w:tcW w:w="1843" w:type="dxa"/>
            <w:tcBorders>
              <w:left w:val="single" w:sz="4" w:space="0" w:color="000000"/>
              <w:bottom w:val="single" w:sz="4" w:space="0" w:color="000000"/>
              <w:right w:val="single" w:sz="4" w:space="0" w:color="000000"/>
            </w:tcBorders>
          </w:tcPr>
          <w:p w14:paraId="6D3EBC48" w14:textId="77777777" w:rsidR="00674840" w:rsidRPr="0053621A" w:rsidRDefault="00674840" w:rsidP="005843FB">
            <w:pPr>
              <w:pStyle w:val="Akapitzlist3"/>
              <w:rPr>
                <w:rFonts w:asciiTheme="minorHAnsi" w:hAnsiTheme="minorHAnsi"/>
                <w:bCs/>
                <w:color w:val="000000" w:themeColor="text1"/>
                <w:sz w:val="22"/>
                <w:szCs w:val="22"/>
              </w:rPr>
            </w:pPr>
          </w:p>
        </w:tc>
      </w:tr>
      <w:tr w:rsidR="00674840" w:rsidRPr="0053621A" w14:paraId="24930E2E" w14:textId="77777777" w:rsidTr="005843FB">
        <w:trPr>
          <w:trHeight w:val="690"/>
          <w:jc w:val="center"/>
        </w:trPr>
        <w:tc>
          <w:tcPr>
            <w:tcW w:w="1190" w:type="dxa"/>
            <w:vMerge w:val="restart"/>
            <w:tcBorders>
              <w:top w:val="single" w:sz="4" w:space="0" w:color="000000"/>
              <w:left w:val="single" w:sz="4" w:space="0" w:color="000000"/>
              <w:bottom w:val="single" w:sz="4" w:space="0" w:color="000000"/>
            </w:tcBorders>
            <w:shd w:val="clear" w:color="auto" w:fill="auto"/>
            <w:vAlign w:val="center"/>
          </w:tcPr>
          <w:p w14:paraId="512E0E31" w14:textId="77777777" w:rsidR="00674840" w:rsidRPr="0053621A" w:rsidRDefault="00674840" w:rsidP="005843FB">
            <w:pPr>
              <w:jc w:val="center"/>
              <w:rPr>
                <w:color w:val="000000" w:themeColor="text1"/>
              </w:rPr>
            </w:pPr>
            <w:r w:rsidRPr="0053621A">
              <w:rPr>
                <w:color w:val="000000" w:themeColor="text1"/>
              </w:rPr>
              <w:t>5.</w:t>
            </w:r>
          </w:p>
        </w:tc>
        <w:tc>
          <w:tcPr>
            <w:tcW w:w="1900" w:type="dxa"/>
            <w:vMerge w:val="restart"/>
            <w:tcBorders>
              <w:top w:val="single" w:sz="4" w:space="0" w:color="000000"/>
              <w:left w:val="single" w:sz="4" w:space="0" w:color="000000"/>
              <w:bottom w:val="single" w:sz="4" w:space="0" w:color="000000"/>
            </w:tcBorders>
            <w:shd w:val="clear" w:color="auto" w:fill="auto"/>
            <w:vAlign w:val="center"/>
          </w:tcPr>
          <w:p w14:paraId="6EE34FCE" w14:textId="77777777" w:rsidR="00674840" w:rsidRPr="0053621A" w:rsidRDefault="00674840" w:rsidP="005843FB">
            <w:pPr>
              <w:snapToGrid w:val="0"/>
              <w:jc w:val="center"/>
              <w:rPr>
                <w:color w:val="000000" w:themeColor="text1"/>
              </w:rPr>
            </w:pPr>
          </w:p>
          <w:p w14:paraId="21798228" w14:textId="77777777" w:rsidR="00674840" w:rsidRPr="0053621A" w:rsidRDefault="00674840" w:rsidP="005843FB">
            <w:pPr>
              <w:jc w:val="center"/>
              <w:rPr>
                <w:color w:val="000000" w:themeColor="text1"/>
              </w:rPr>
            </w:pPr>
          </w:p>
          <w:p w14:paraId="4D82F6CC" w14:textId="77777777" w:rsidR="00674840" w:rsidRPr="0053621A" w:rsidRDefault="00674840" w:rsidP="005843FB">
            <w:pPr>
              <w:jc w:val="center"/>
              <w:rPr>
                <w:color w:val="000000" w:themeColor="text1"/>
              </w:rPr>
            </w:pPr>
          </w:p>
          <w:p w14:paraId="3442C7C7" w14:textId="77777777" w:rsidR="00674840" w:rsidRPr="0053621A" w:rsidRDefault="00674840" w:rsidP="005843FB">
            <w:pPr>
              <w:jc w:val="center"/>
              <w:rPr>
                <w:color w:val="000000" w:themeColor="text1"/>
              </w:rPr>
            </w:pPr>
            <w:r w:rsidRPr="0053621A">
              <w:rPr>
                <w:color w:val="000000" w:themeColor="text1"/>
              </w:rPr>
              <w:t>Stanowisko do mycia 1 szt., wymiary 1500x750x900 mm</w:t>
            </w:r>
          </w:p>
          <w:p w14:paraId="00F6E4B4" w14:textId="77777777" w:rsidR="00674840" w:rsidRPr="0053621A" w:rsidRDefault="00674840" w:rsidP="005843FB">
            <w:pPr>
              <w:jc w:val="center"/>
              <w:rPr>
                <w:color w:val="000000" w:themeColor="text1"/>
              </w:rPr>
            </w:pPr>
          </w:p>
          <w:p w14:paraId="1AB084D7" w14:textId="77777777" w:rsidR="00674840" w:rsidRPr="0053621A" w:rsidRDefault="00674840" w:rsidP="005843FB">
            <w:pPr>
              <w:jc w:val="center"/>
              <w:rPr>
                <w:color w:val="000000" w:themeColor="text1"/>
              </w:rPr>
            </w:pPr>
          </w:p>
          <w:p w14:paraId="00E4EF79" w14:textId="77777777" w:rsidR="00674840" w:rsidRPr="0053621A" w:rsidRDefault="00674840" w:rsidP="005843FB">
            <w:pPr>
              <w:jc w:val="cente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69C398E2" w14:textId="77777777" w:rsidR="00674840" w:rsidRPr="0053621A" w:rsidRDefault="00674840" w:rsidP="005843FB">
            <w:pPr>
              <w:jc w:val="center"/>
              <w:rPr>
                <w:color w:val="000000" w:themeColor="text1"/>
              </w:rPr>
            </w:pPr>
            <w:r w:rsidRPr="0053621A">
              <w:rPr>
                <w:color w:val="000000" w:themeColor="text1"/>
              </w:rPr>
              <w:t>Blat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D06D6" w14:textId="77777777" w:rsidR="00674840" w:rsidRPr="0053621A" w:rsidRDefault="00674840" w:rsidP="005843FB">
            <w:pPr>
              <w:snapToGrid w:val="0"/>
              <w:rPr>
                <w:color w:val="000000" w:themeColor="text1"/>
              </w:rPr>
            </w:pPr>
          </w:p>
          <w:p w14:paraId="478BF637" w14:textId="77777777" w:rsidR="00674840" w:rsidRPr="0053621A" w:rsidRDefault="00674840" w:rsidP="00A10BDD">
            <w:pPr>
              <w:numPr>
                <w:ilvl w:val="0"/>
                <w:numId w:val="84"/>
              </w:numPr>
              <w:suppressAutoHyphens/>
              <w:spacing w:after="0" w:line="100" w:lineRule="atLeast"/>
              <w:rPr>
                <w:bCs/>
                <w:color w:val="000000" w:themeColor="text1"/>
              </w:rPr>
            </w:pPr>
            <w:r w:rsidRPr="0053621A">
              <w:rPr>
                <w:color w:val="000000" w:themeColor="text1"/>
              </w:rPr>
              <w:t xml:space="preserve">Wymiary: 1500x750x900 mm, </w:t>
            </w:r>
          </w:p>
          <w:p w14:paraId="5F7177D7" w14:textId="77777777" w:rsidR="00674840" w:rsidRPr="0053621A" w:rsidRDefault="00674840" w:rsidP="00A10BDD">
            <w:pPr>
              <w:numPr>
                <w:ilvl w:val="0"/>
                <w:numId w:val="80"/>
              </w:numPr>
              <w:suppressAutoHyphens/>
              <w:spacing w:after="0" w:line="100" w:lineRule="atLeast"/>
              <w:rPr>
                <w:color w:val="000000" w:themeColor="text1"/>
              </w:rPr>
            </w:pPr>
            <w:r w:rsidRPr="0053621A">
              <w:rPr>
                <w:bCs/>
                <w:color w:val="000000" w:themeColor="text1"/>
              </w:rPr>
              <w:t>Blat z ceramiki monolitycznej</w:t>
            </w:r>
          </w:p>
          <w:p w14:paraId="1F0F6779" w14:textId="77777777" w:rsidR="00674840" w:rsidRPr="0053621A" w:rsidRDefault="00674840" w:rsidP="00A10BDD">
            <w:pPr>
              <w:numPr>
                <w:ilvl w:val="0"/>
                <w:numId w:val="80"/>
              </w:numPr>
              <w:suppressAutoHyphens/>
              <w:spacing w:after="0" w:line="100" w:lineRule="atLeast"/>
              <w:rPr>
                <w:color w:val="000000" w:themeColor="text1"/>
              </w:rPr>
            </w:pPr>
            <w:r w:rsidRPr="0053621A">
              <w:rPr>
                <w:color w:val="000000" w:themeColor="text1"/>
              </w:rPr>
              <w:t>Podniesione obrzeże lub rowek ociekowy</w:t>
            </w:r>
          </w:p>
        </w:tc>
        <w:tc>
          <w:tcPr>
            <w:tcW w:w="1843" w:type="dxa"/>
            <w:tcBorders>
              <w:top w:val="single" w:sz="4" w:space="0" w:color="000000"/>
              <w:left w:val="single" w:sz="4" w:space="0" w:color="000000"/>
              <w:bottom w:val="single" w:sz="4" w:space="0" w:color="000000"/>
              <w:right w:val="single" w:sz="4" w:space="0" w:color="000000"/>
            </w:tcBorders>
          </w:tcPr>
          <w:p w14:paraId="2D0143CE" w14:textId="77777777" w:rsidR="00674840" w:rsidRPr="0053621A" w:rsidRDefault="00674840" w:rsidP="005843FB">
            <w:pPr>
              <w:snapToGrid w:val="0"/>
              <w:rPr>
                <w:color w:val="000000" w:themeColor="text1"/>
              </w:rPr>
            </w:pPr>
          </w:p>
        </w:tc>
      </w:tr>
      <w:tr w:rsidR="00674840" w:rsidRPr="0053621A" w14:paraId="1E2E1D0E" w14:textId="77777777" w:rsidTr="005843FB">
        <w:trPr>
          <w:trHeight w:val="750"/>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3893B41B" w14:textId="77777777" w:rsidR="00674840" w:rsidRPr="0053621A" w:rsidRDefault="00674840" w:rsidP="005843FB">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15714EE5" w14:textId="77777777" w:rsidR="00674840" w:rsidRPr="0053621A" w:rsidRDefault="00674840" w:rsidP="005843FB">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36EC6DED" w14:textId="77777777" w:rsidR="00674840" w:rsidRPr="0053621A" w:rsidRDefault="00674840" w:rsidP="005843FB">
            <w:pPr>
              <w:jc w:val="center"/>
              <w:rPr>
                <w:color w:val="000000" w:themeColor="text1"/>
              </w:rPr>
            </w:pPr>
            <w:r w:rsidRPr="0053621A">
              <w:rPr>
                <w:color w:val="000000" w:themeColor="text1"/>
              </w:rPr>
              <w:t>Zlew</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1E28F" w14:textId="77777777" w:rsidR="00674840" w:rsidRPr="0053621A" w:rsidRDefault="00674840" w:rsidP="00A10BDD">
            <w:pPr>
              <w:numPr>
                <w:ilvl w:val="0"/>
                <w:numId w:val="85"/>
              </w:numPr>
              <w:suppressAutoHyphens/>
              <w:spacing w:after="0" w:line="100" w:lineRule="atLeast"/>
              <w:rPr>
                <w:color w:val="000000" w:themeColor="text1"/>
              </w:rPr>
            </w:pPr>
            <w:r w:rsidRPr="0053621A">
              <w:rPr>
                <w:color w:val="000000" w:themeColor="text1"/>
              </w:rPr>
              <w:t>2x zlew z ceramiki monolitycznej - wymiary komory – 380-400x380-400x250-300 mm</w:t>
            </w:r>
          </w:p>
        </w:tc>
        <w:tc>
          <w:tcPr>
            <w:tcW w:w="1843" w:type="dxa"/>
            <w:tcBorders>
              <w:top w:val="single" w:sz="4" w:space="0" w:color="000000"/>
              <w:left w:val="single" w:sz="4" w:space="0" w:color="000000"/>
              <w:bottom w:val="single" w:sz="4" w:space="0" w:color="000000"/>
              <w:right w:val="single" w:sz="4" w:space="0" w:color="000000"/>
            </w:tcBorders>
          </w:tcPr>
          <w:p w14:paraId="259D4A0A" w14:textId="77777777" w:rsidR="00674840" w:rsidRPr="0053621A" w:rsidRDefault="00674840" w:rsidP="005843FB">
            <w:pPr>
              <w:ind w:left="720"/>
              <w:rPr>
                <w:color w:val="000000" w:themeColor="text1"/>
              </w:rPr>
            </w:pPr>
          </w:p>
        </w:tc>
      </w:tr>
      <w:tr w:rsidR="00674840" w:rsidRPr="0053621A" w14:paraId="510FA72E" w14:textId="77777777" w:rsidTr="005843FB">
        <w:trPr>
          <w:trHeight w:val="570"/>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6A1D5722" w14:textId="77777777" w:rsidR="00674840" w:rsidRPr="0053621A" w:rsidRDefault="00674840" w:rsidP="005843FB">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02A4A446" w14:textId="77777777" w:rsidR="00674840" w:rsidRPr="0053621A" w:rsidRDefault="00674840" w:rsidP="005843FB">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013EBAA5" w14:textId="77777777" w:rsidR="00674840" w:rsidRPr="0053621A" w:rsidRDefault="00674840" w:rsidP="005843FB">
            <w:pPr>
              <w:jc w:val="center"/>
              <w:rPr>
                <w:color w:val="000000" w:themeColor="text1"/>
              </w:rPr>
            </w:pPr>
            <w:r w:rsidRPr="0053621A">
              <w:rPr>
                <w:color w:val="000000" w:themeColor="text1"/>
              </w:rPr>
              <w:t>Bateria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AFBAC" w14:textId="77777777" w:rsidR="00674840" w:rsidRPr="0053621A" w:rsidRDefault="00674840" w:rsidP="00A10BDD">
            <w:pPr>
              <w:numPr>
                <w:ilvl w:val="0"/>
                <w:numId w:val="85"/>
              </w:numPr>
              <w:suppressAutoHyphens/>
              <w:spacing w:after="0" w:line="100" w:lineRule="atLeast"/>
              <w:rPr>
                <w:color w:val="000000" w:themeColor="text1"/>
              </w:rPr>
            </w:pPr>
            <w:r w:rsidRPr="0053621A">
              <w:rPr>
                <w:color w:val="000000" w:themeColor="text1"/>
              </w:rPr>
              <w:t>Bateria laboratoryjna jednouchwytowa ciepła/zimna woda, montowana do blatu</w:t>
            </w:r>
          </w:p>
        </w:tc>
        <w:tc>
          <w:tcPr>
            <w:tcW w:w="1843" w:type="dxa"/>
            <w:tcBorders>
              <w:top w:val="single" w:sz="4" w:space="0" w:color="000000"/>
              <w:left w:val="single" w:sz="4" w:space="0" w:color="000000"/>
              <w:bottom w:val="single" w:sz="4" w:space="0" w:color="000000"/>
              <w:right w:val="single" w:sz="4" w:space="0" w:color="000000"/>
            </w:tcBorders>
          </w:tcPr>
          <w:p w14:paraId="14E5DB02" w14:textId="77777777" w:rsidR="00674840" w:rsidRPr="0053621A" w:rsidRDefault="00674840" w:rsidP="005843FB">
            <w:pPr>
              <w:ind w:left="720"/>
              <w:rPr>
                <w:color w:val="000000" w:themeColor="text1"/>
              </w:rPr>
            </w:pPr>
          </w:p>
        </w:tc>
      </w:tr>
      <w:tr w:rsidR="00674840" w:rsidRPr="0053621A" w14:paraId="6AA675BF" w14:textId="77777777" w:rsidTr="005843FB">
        <w:trPr>
          <w:trHeight w:val="465"/>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608D662D" w14:textId="77777777" w:rsidR="00674840" w:rsidRPr="0053621A" w:rsidRDefault="00674840" w:rsidP="005843FB">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2B95BDB7" w14:textId="77777777" w:rsidR="00674840" w:rsidRPr="0053621A" w:rsidRDefault="00674840" w:rsidP="005843FB">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2A9BE881" w14:textId="77777777" w:rsidR="00674840" w:rsidRPr="0053621A" w:rsidRDefault="00674840" w:rsidP="005843FB">
            <w:pPr>
              <w:jc w:val="center"/>
              <w:rPr>
                <w:color w:val="000000" w:themeColor="text1"/>
              </w:rPr>
            </w:pPr>
            <w:r w:rsidRPr="0053621A">
              <w:rPr>
                <w:color w:val="000000" w:themeColor="text1"/>
              </w:rPr>
              <w:t>Ociekacz</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35A3B" w14:textId="77777777" w:rsidR="00674840" w:rsidRPr="0053621A" w:rsidRDefault="00674840" w:rsidP="00A10BDD">
            <w:pPr>
              <w:pStyle w:val="Akapitzlist3"/>
              <w:numPr>
                <w:ilvl w:val="0"/>
                <w:numId w:val="86"/>
              </w:numPr>
              <w:rPr>
                <w:rFonts w:asciiTheme="minorHAnsi" w:hAnsiTheme="minorHAnsi"/>
                <w:color w:val="000000" w:themeColor="text1"/>
                <w:sz w:val="22"/>
                <w:szCs w:val="22"/>
              </w:rPr>
            </w:pPr>
            <w:r w:rsidRPr="0053621A">
              <w:rPr>
                <w:rFonts w:asciiTheme="minorHAnsi" w:hAnsiTheme="minorHAnsi"/>
                <w:color w:val="000000" w:themeColor="text1"/>
                <w:sz w:val="22"/>
                <w:szCs w:val="22"/>
              </w:rPr>
              <w:t>kołkowy 450x630x110mm  mm, płyta wykonana z polistyrenu z rynienką z przestawnymi prętami, 72 miejscowy</w:t>
            </w:r>
          </w:p>
        </w:tc>
        <w:tc>
          <w:tcPr>
            <w:tcW w:w="1843" w:type="dxa"/>
            <w:tcBorders>
              <w:top w:val="single" w:sz="4" w:space="0" w:color="000000"/>
              <w:left w:val="single" w:sz="4" w:space="0" w:color="000000"/>
              <w:bottom w:val="single" w:sz="4" w:space="0" w:color="000000"/>
              <w:right w:val="single" w:sz="4" w:space="0" w:color="000000"/>
            </w:tcBorders>
          </w:tcPr>
          <w:p w14:paraId="5F195A34" w14:textId="77777777" w:rsidR="00674840" w:rsidRPr="0053621A" w:rsidRDefault="00674840" w:rsidP="005843FB">
            <w:pPr>
              <w:pStyle w:val="Akapitzlist3"/>
              <w:rPr>
                <w:rFonts w:asciiTheme="minorHAnsi" w:hAnsiTheme="minorHAnsi"/>
                <w:color w:val="000000" w:themeColor="text1"/>
                <w:sz w:val="22"/>
                <w:szCs w:val="22"/>
              </w:rPr>
            </w:pPr>
          </w:p>
        </w:tc>
      </w:tr>
      <w:tr w:rsidR="00674840" w:rsidRPr="0053621A" w14:paraId="10790FCE" w14:textId="77777777" w:rsidTr="005843FB">
        <w:trPr>
          <w:trHeight w:val="480"/>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0F002011" w14:textId="77777777" w:rsidR="00674840" w:rsidRPr="0053621A" w:rsidRDefault="00674840" w:rsidP="005843FB">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12DAF370" w14:textId="77777777" w:rsidR="00674840" w:rsidRPr="0053621A" w:rsidRDefault="00674840" w:rsidP="005843FB">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74B9B932" w14:textId="77777777" w:rsidR="00674840" w:rsidRPr="0053621A" w:rsidRDefault="00674840" w:rsidP="005843FB">
            <w:pPr>
              <w:jc w:val="center"/>
              <w:rPr>
                <w:bCs/>
                <w:color w:val="000000" w:themeColor="text1"/>
              </w:rPr>
            </w:pPr>
            <w:r w:rsidRPr="0053621A">
              <w:rPr>
                <w:color w:val="000000" w:themeColor="text1"/>
              </w:rPr>
              <w:t>Stelaż stanowiska do mycia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2A522" w14:textId="77777777" w:rsidR="00674840" w:rsidRPr="0053621A" w:rsidRDefault="00674840" w:rsidP="00A10BDD">
            <w:pPr>
              <w:numPr>
                <w:ilvl w:val="0"/>
                <w:numId w:val="116"/>
              </w:numPr>
              <w:suppressAutoHyphens/>
              <w:spacing w:after="0" w:line="100" w:lineRule="atLeast"/>
              <w:rPr>
                <w:bCs/>
                <w:color w:val="000000" w:themeColor="text1"/>
              </w:rPr>
            </w:pPr>
            <w:r w:rsidRPr="0053621A">
              <w:rPr>
                <w:bCs/>
                <w:color w:val="000000" w:themeColor="text1"/>
              </w:rPr>
              <w:t>Stelaż typu A-kształtny</w:t>
            </w:r>
          </w:p>
          <w:p w14:paraId="4485C778" w14:textId="77777777" w:rsidR="00674840" w:rsidRPr="0053621A" w:rsidRDefault="00674840" w:rsidP="00A10BDD">
            <w:pPr>
              <w:numPr>
                <w:ilvl w:val="0"/>
                <w:numId w:val="116"/>
              </w:numPr>
              <w:suppressAutoHyphens/>
              <w:spacing w:after="0" w:line="100" w:lineRule="atLeast"/>
              <w:rPr>
                <w:color w:val="000000" w:themeColor="text1"/>
              </w:rPr>
            </w:pPr>
            <w:r w:rsidRPr="0053621A">
              <w:rPr>
                <w:bCs/>
                <w:color w:val="000000" w:themeColor="text1"/>
              </w:rPr>
              <w:t>z nóżkami z tworzywa sztucznego z możliwością poziomowania oraz regulacji</w:t>
            </w:r>
          </w:p>
        </w:tc>
        <w:tc>
          <w:tcPr>
            <w:tcW w:w="1843" w:type="dxa"/>
            <w:tcBorders>
              <w:top w:val="single" w:sz="4" w:space="0" w:color="000000"/>
              <w:left w:val="single" w:sz="4" w:space="0" w:color="000000"/>
              <w:bottom w:val="single" w:sz="4" w:space="0" w:color="000000"/>
              <w:right w:val="single" w:sz="4" w:space="0" w:color="000000"/>
            </w:tcBorders>
          </w:tcPr>
          <w:p w14:paraId="5B421052" w14:textId="77777777" w:rsidR="00674840" w:rsidRPr="0053621A" w:rsidRDefault="00674840" w:rsidP="005843FB">
            <w:pPr>
              <w:ind w:left="720"/>
              <w:rPr>
                <w:bCs/>
                <w:color w:val="000000" w:themeColor="text1"/>
              </w:rPr>
            </w:pPr>
          </w:p>
        </w:tc>
      </w:tr>
      <w:tr w:rsidR="00674840" w:rsidRPr="0053621A" w14:paraId="521658A9" w14:textId="77777777" w:rsidTr="005843FB">
        <w:trPr>
          <w:trHeight w:val="651"/>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0F600889" w14:textId="77777777" w:rsidR="00674840" w:rsidRPr="0053621A" w:rsidRDefault="00674840" w:rsidP="005843FB">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72343A2C" w14:textId="77777777" w:rsidR="00674840" w:rsidRPr="0053621A" w:rsidRDefault="00674840" w:rsidP="005843FB">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58A891FC" w14:textId="77777777" w:rsidR="00674840" w:rsidRPr="0053621A" w:rsidRDefault="00674840" w:rsidP="005843FB">
            <w:pPr>
              <w:jc w:val="center"/>
              <w:rPr>
                <w:bCs/>
                <w:color w:val="000000" w:themeColor="text1"/>
              </w:rPr>
            </w:pPr>
            <w:r w:rsidRPr="0053621A">
              <w:rPr>
                <w:color w:val="000000" w:themeColor="text1"/>
              </w:rPr>
              <w:t>Szafka 1 szt.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54EE1" w14:textId="77777777" w:rsidR="00674840" w:rsidRPr="0053621A" w:rsidRDefault="00674840" w:rsidP="00A10BDD">
            <w:pPr>
              <w:pStyle w:val="Akapitzlist3"/>
              <w:numPr>
                <w:ilvl w:val="0"/>
                <w:numId w:val="83"/>
              </w:numPr>
              <w:rPr>
                <w:rFonts w:asciiTheme="minorHAnsi" w:hAnsiTheme="minorHAnsi"/>
                <w:color w:val="000000" w:themeColor="text1"/>
                <w:sz w:val="22"/>
                <w:szCs w:val="22"/>
              </w:rPr>
            </w:pPr>
            <w:r w:rsidRPr="0053621A">
              <w:rPr>
                <w:rFonts w:asciiTheme="minorHAnsi" w:hAnsiTheme="minorHAnsi"/>
                <w:bCs/>
                <w:color w:val="000000" w:themeColor="text1"/>
                <w:sz w:val="22"/>
                <w:szCs w:val="22"/>
              </w:rPr>
              <w:t xml:space="preserve">Pod blatem szafka szer. 1000 mm, </w:t>
            </w:r>
            <w:r w:rsidRPr="0053621A">
              <w:rPr>
                <w:rFonts w:asciiTheme="minorHAnsi" w:hAnsiTheme="minorHAnsi"/>
                <w:color w:val="000000" w:themeColor="text1"/>
                <w:sz w:val="22"/>
                <w:szCs w:val="22"/>
              </w:rPr>
              <w:t>dwuskrzydłowa,</w:t>
            </w:r>
          </w:p>
          <w:p w14:paraId="3EE001E1" w14:textId="77777777" w:rsidR="00674840" w:rsidRPr="0053621A" w:rsidRDefault="00674840" w:rsidP="00A10BDD">
            <w:pPr>
              <w:numPr>
                <w:ilvl w:val="0"/>
                <w:numId w:val="83"/>
              </w:numPr>
              <w:suppressAutoHyphens/>
              <w:spacing w:after="0" w:line="100" w:lineRule="atLeast"/>
              <w:rPr>
                <w:color w:val="000000" w:themeColor="text1"/>
              </w:rPr>
            </w:pPr>
            <w:r w:rsidRPr="0053621A">
              <w:rPr>
                <w:color w:val="000000" w:themeColor="text1"/>
              </w:rPr>
              <w:t>z płyty laminowanej</w:t>
            </w:r>
          </w:p>
          <w:p w14:paraId="32B4DD0C" w14:textId="77777777" w:rsidR="00674840" w:rsidRPr="0053621A" w:rsidRDefault="00674840" w:rsidP="00A10BDD">
            <w:pPr>
              <w:numPr>
                <w:ilvl w:val="0"/>
                <w:numId w:val="83"/>
              </w:numPr>
              <w:suppressAutoHyphens/>
              <w:spacing w:after="0" w:line="100" w:lineRule="atLeast"/>
              <w:rPr>
                <w:color w:val="000000" w:themeColor="text1"/>
              </w:rPr>
            </w:pPr>
            <w:r w:rsidRPr="0053621A">
              <w:rPr>
                <w:color w:val="000000" w:themeColor="text1"/>
              </w:rPr>
              <w:lastRenderedPageBreak/>
              <w:t>podwieszana</w:t>
            </w:r>
          </w:p>
        </w:tc>
        <w:tc>
          <w:tcPr>
            <w:tcW w:w="1843" w:type="dxa"/>
            <w:tcBorders>
              <w:top w:val="single" w:sz="4" w:space="0" w:color="000000"/>
              <w:left w:val="single" w:sz="4" w:space="0" w:color="000000"/>
              <w:bottom w:val="single" w:sz="4" w:space="0" w:color="000000"/>
              <w:right w:val="single" w:sz="4" w:space="0" w:color="000000"/>
            </w:tcBorders>
          </w:tcPr>
          <w:p w14:paraId="5F90D3B3" w14:textId="77777777" w:rsidR="00674840" w:rsidRPr="0053621A" w:rsidRDefault="00674840" w:rsidP="005843FB">
            <w:pPr>
              <w:pStyle w:val="Akapitzlist3"/>
              <w:rPr>
                <w:rFonts w:asciiTheme="minorHAnsi" w:hAnsiTheme="minorHAnsi"/>
                <w:bCs/>
                <w:color w:val="000000" w:themeColor="text1"/>
                <w:sz w:val="22"/>
                <w:szCs w:val="22"/>
              </w:rPr>
            </w:pPr>
          </w:p>
        </w:tc>
      </w:tr>
      <w:tr w:rsidR="00674840" w:rsidRPr="0053621A" w14:paraId="09B2BE67" w14:textId="77777777" w:rsidTr="005843FB">
        <w:trPr>
          <w:trHeight w:val="690"/>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3E54350B" w14:textId="77777777" w:rsidR="00674840" w:rsidRPr="0053621A" w:rsidRDefault="00674840" w:rsidP="005843FB">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3F83C52E" w14:textId="77777777" w:rsidR="00674840" w:rsidRPr="0053621A" w:rsidRDefault="00674840" w:rsidP="005843FB">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3D305BEA" w14:textId="77777777" w:rsidR="00674840" w:rsidRPr="0053621A" w:rsidRDefault="00674840" w:rsidP="005843FB">
            <w:pPr>
              <w:jc w:val="center"/>
              <w:rPr>
                <w:bCs/>
                <w:color w:val="000000" w:themeColor="text1"/>
              </w:rPr>
            </w:pPr>
            <w:r w:rsidRPr="0053621A">
              <w:rPr>
                <w:color w:val="000000" w:themeColor="text1"/>
              </w:rPr>
              <w:t>Szafka 1 szt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2F08F" w14:textId="77777777" w:rsidR="00674840" w:rsidRPr="0053621A" w:rsidRDefault="00674840" w:rsidP="00A10BDD">
            <w:pPr>
              <w:pStyle w:val="Akapitzlist3"/>
              <w:numPr>
                <w:ilvl w:val="0"/>
                <w:numId w:val="122"/>
              </w:numPr>
              <w:rPr>
                <w:rFonts w:asciiTheme="minorHAnsi" w:hAnsiTheme="minorHAnsi"/>
                <w:color w:val="000000" w:themeColor="text1"/>
                <w:sz w:val="22"/>
                <w:szCs w:val="22"/>
              </w:rPr>
            </w:pPr>
            <w:r w:rsidRPr="0053621A">
              <w:rPr>
                <w:rFonts w:asciiTheme="minorHAnsi" w:hAnsiTheme="minorHAnsi"/>
                <w:bCs/>
                <w:color w:val="000000" w:themeColor="text1"/>
                <w:sz w:val="22"/>
                <w:szCs w:val="22"/>
              </w:rPr>
              <w:t>Pod blatem szafka szer. 500 mm, jedno</w:t>
            </w:r>
            <w:r w:rsidRPr="0053621A">
              <w:rPr>
                <w:rFonts w:asciiTheme="minorHAnsi" w:hAnsiTheme="minorHAnsi"/>
                <w:color w:val="000000" w:themeColor="text1"/>
                <w:sz w:val="22"/>
                <w:szCs w:val="22"/>
              </w:rPr>
              <w:t>skrzydłowa</w:t>
            </w:r>
          </w:p>
          <w:p w14:paraId="3A135B8A" w14:textId="77777777" w:rsidR="00674840" w:rsidRPr="0053621A" w:rsidRDefault="00674840" w:rsidP="00A10BDD">
            <w:pPr>
              <w:numPr>
                <w:ilvl w:val="0"/>
                <w:numId w:val="83"/>
              </w:numPr>
              <w:suppressAutoHyphens/>
              <w:spacing w:after="0" w:line="100" w:lineRule="atLeast"/>
              <w:rPr>
                <w:color w:val="000000" w:themeColor="text1"/>
              </w:rPr>
            </w:pPr>
            <w:r w:rsidRPr="0053621A">
              <w:rPr>
                <w:color w:val="000000" w:themeColor="text1"/>
              </w:rPr>
              <w:t>z płyty laminowanej</w:t>
            </w:r>
          </w:p>
          <w:p w14:paraId="13ABA2D1" w14:textId="77777777" w:rsidR="00674840" w:rsidRPr="0053621A" w:rsidRDefault="00674840" w:rsidP="00A10BDD">
            <w:pPr>
              <w:numPr>
                <w:ilvl w:val="0"/>
                <w:numId w:val="83"/>
              </w:numPr>
              <w:suppressAutoHyphens/>
              <w:spacing w:after="0" w:line="100" w:lineRule="atLeast"/>
              <w:rPr>
                <w:color w:val="000000" w:themeColor="text1"/>
              </w:rPr>
            </w:pPr>
            <w:r w:rsidRPr="0053621A">
              <w:rPr>
                <w:color w:val="000000" w:themeColor="text1"/>
              </w:rPr>
              <w:t>podwieszana</w:t>
            </w:r>
          </w:p>
        </w:tc>
        <w:tc>
          <w:tcPr>
            <w:tcW w:w="1843" w:type="dxa"/>
            <w:tcBorders>
              <w:top w:val="single" w:sz="4" w:space="0" w:color="000000"/>
              <w:left w:val="single" w:sz="4" w:space="0" w:color="000000"/>
              <w:bottom w:val="single" w:sz="4" w:space="0" w:color="000000"/>
              <w:right w:val="single" w:sz="4" w:space="0" w:color="000000"/>
            </w:tcBorders>
          </w:tcPr>
          <w:p w14:paraId="3A91E2B3" w14:textId="77777777" w:rsidR="00674840" w:rsidRPr="0053621A" w:rsidRDefault="00674840" w:rsidP="005843FB">
            <w:pPr>
              <w:pStyle w:val="Akapitzlist3"/>
              <w:rPr>
                <w:rFonts w:asciiTheme="minorHAnsi" w:hAnsiTheme="minorHAnsi"/>
                <w:bCs/>
                <w:color w:val="000000" w:themeColor="text1"/>
                <w:sz w:val="22"/>
                <w:szCs w:val="22"/>
              </w:rPr>
            </w:pPr>
          </w:p>
        </w:tc>
      </w:tr>
      <w:tr w:rsidR="00674840" w:rsidRPr="0053621A" w14:paraId="745E4004" w14:textId="77777777" w:rsidTr="005843FB">
        <w:trPr>
          <w:trHeight w:val="1051"/>
          <w:jc w:val="center"/>
        </w:trPr>
        <w:tc>
          <w:tcPr>
            <w:tcW w:w="1190" w:type="dxa"/>
            <w:vMerge w:val="restart"/>
            <w:tcBorders>
              <w:top w:val="single" w:sz="4" w:space="0" w:color="000000"/>
              <w:left w:val="single" w:sz="4" w:space="0" w:color="000000"/>
              <w:bottom w:val="single" w:sz="4" w:space="0" w:color="000000"/>
            </w:tcBorders>
            <w:shd w:val="clear" w:color="auto" w:fill="auto"/>
            <w:vAlign w:val="center"/>
          </w:tcPr>
          <w:p w14:paraId="293F32F0" w14:textId="77777777" w:rsidR="00674840" w:rsidRPr="0053621A" w:rsidRDefault="00674840" w:rsidP="005843FB">
            <w:pPr>
              <w:jc w:val="center"/>
              <w:rPr>
                <w:color w:val="000000" w:themeColor="text1"/>
              </w:rPr>
            </w:pPr>
            <w:r w:rsidRPr="0053621A">
              <w:rPr>
                <w:color w:val="000000" w:themeColor="text1"/>
              </w:rPr>
              <w:t>6.</w:t>
            </w:r>
          </w:p>
        </w:tc>
        <w:tc>
          <w:tcPr>
            <w:tcW w:w="1900" w:type="dxa"/>
            <w:vMerge w:val="restart"/>
            <w:tcBorders>
              <w:top w:val="single" w:sz="4" w:space="0" w:color="000000"/>
              <w:left w:val="single" w:sz="4" w:space="0" w:color="000000"/>
              <w:bottom w:val="single" w:sz="4" w:space="0" w:color="000000"/>
            </w:tcBorders>
            <w:shd w:val="clear" w:color="auto" w:fill="auto"/>
            <w:vAlign w:val="center"/>
          </w:tcPr>
          <w:p w14:paraId="7891D988" w14:textId="77777777" w:rsidR="00674840" w:rsidRPr="0053621A" w:rsidRDefault="00674840" w:rsidP="005843FB">
            <w:pPr>
              <w:jc w:val="center"/>
              <w:rPr>
                <w:color w:val="000000" w:themeColor="text1"/>
              </w:rPr>
            </w:pPr>
            <w:r w:rsidRPr="0053621A">
              <w:rPr>
                <w:color w:val="000000" w:themeColor="text1"/>
              </w:rPr>
              <w:t>Szafy laboratoryjne</w:t>
            </w: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0E532707" w14:textId="77777777" w:rsidR="00674840" w:rsidRPr="0053621A" w:rsidRDefault="00674840" w:rsidP="005843FB">
            <w:pPr>
              <w:jc w:val="center"/>
              <w:rPr>
                <w:color w:val="000000" w:themeColor="text1"/>
              </w:rPr>
            </w:pPr>
            <w:r w:rsidRPr="0053621A">
              <w:rPr>
                <w:color w:val="000000" w:themeColor="text1"/>
              </w:rPr>
              <w:t xml:space="preserve">Szafa laboratoryjna  1 szt. </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CEB52" w14:textId="77777777" w:rsidR="00674840" w:rsidRPr="0053621A" w:rsidRDefault="00674840" w:rsidP="005843FB">
            <w:pPr>
              <w:snapToGrid w:val="0"/>
              <w:ind w:left="720"/>
              <w:rPr>
                <w:color w:val="000000" w:themeColor="text1"/>
              </w:rPr>
            </w:pPr>
          </w:p>
          <w:p w14:paraId="35AC6FF9" w14:textId="77777777" w:rsidR="00674840" w:rsidRPr="0053621A" w:rsidRDefault="00674840" w:rsidP="00A10BDD">
            <w:pPr>
              <w:numPr>
                <w:ilvl w:val="0"/>
                <w:numId w:val="84"/>
              </w:numPr>
              <w:suppressAutoHyphens/>
              <w:spacing w:after="0" w:line="100" w:lineRule="atLeast"/>
              <w:rPr>
                <w:color w:val="000000" w:themeColor="text1"/>
              </w:rPr>
            </w:pPr>
            <w:r w:rsidRPr="0053621A">
              <w:rPr>
                <w:color w:val="000000" w:themeColor="text1"/>
              </w:rPr>
              <w:t>Wymiary wys. 1900 mm, głębokość 550 mm, szerokość 900 mm</w:t>
            </w:r>
          </w:p>
          <w:p w14:paraId="33506C5D" w14:textId="77777777" w:rsidR="00674840" w:rsidRPr="0053621A" w:rsidRDefault="00674840" w:rsidP="00A10BDD">
            <w:pPr>
              <w:numPr>
                <w:ilvl w:val="0"/>
                <w:numId w:val="84"/>
              </w:numPr>
              <w:suppressAutoHyphens/>
              <w:spacing w:after="0" w:line="100" w:lineRule="atLeast"/>
              <w:rPr>
                <w:color w:val="000000" w:themeColor="text1"/>
              </w:rPr>
            </w:pPr>
            <w:r w:rsidRPr="0053621A">
              <w:rPr>
                <w:color w:val="000000" w:themeColor="text1"/>
              </w:rPr>
              <w:t xml:space="preserve">szafa przeszklona w części górnej, </w:t>
            </w:r>
          </w:p>
          <w:p w14:paraId="2F59FB83" w14:textId="77777777" w:rsidR="00674840" w:rsidRPr="0053621A" w:rsidRDefault="00674840" w:rsidP="00A10BDD">
            <w:pPr>
              <w:numPr>
                <w:ilvl w:val="0"/>
                <w:numId w:val="84"/>
              </w:numPr>
              <w:suppressAutoHyphens/>
              <w:spacing w:after="0" w:line="100" w:lineRule="atLeast"/>
              <w:rPr>
                <w:color w:val="000000" w:themeColor="text1"/>
              </w:rPr>
            </w:pPr>
            <w:r w:rsidRPr="0053621A">
              <w:rPr>
                <w:color w:val="000000" w:themeColor="text1"/>
              </w:rPr>
              <w:t xml:space="preserve">z szybą bezpieczną, dwuskrzydłowa, </w:t>
            </w:r>
          </w:p>
          <w:p w14:paraId="2A128E42" w14:textId="77777777" w:rsidR="00674840" w:rsidRPr="0053621A" w:rsidRDefault="00674840" w:rsidP="00A10BDD">
            <w:pPr>
              <w:numPr>
                <w:ilvl w:val="0"/>
                <w:numId w:val="84"/>
              </w:numPr>
              <w:suppressAutoHyphens/>
              <w:spacing w:after="0" w:line="100" w:lineRule="atLeast"/>
              <w:rPr>
                <w:color w:val="000000" w:themeColor="text1"/>
              </w:rPr>
            </w:pPr>
            <w:r w:rsidRPr="0053621A">
              <w:rPr>
                <w:color w:val="000000" w:themeColor="text1"/>
              </w:rPr>
              <w:t xml:space="preserve">drzwi profile aluminiowe, </w:t>
            </w:r>
          </w:p>
          <w:p w14:paraId="24E84043" w14:textId="77777777" w:rsidR="00674840" w:rsidRPr="0053621A" w:rsidRDefault="00674840" w:rsidP="00A10BDD">
            <w:pPr>
              <w:numPr>
                <w:ilvl w:val="0"/>
                <w:numId w:val="84"/>
              </w:numPr>
              <w:suppressAutoHyphens/>
              <w:spacing w:after="0" w:line="100" w:lineRule="atLeast"/>
              <w:rPr>
                <w:color w:val="000000" w:themeColor="text1"/>
              </w:rPr>
            </w:pPr>
            <w:r w:rsidRPr="0053621A">
              <w:rPr>
                <w:color w:val="000000" w:themeColor="text1"/>
              </w:rPr>
              <w:t xml:space="preserve">4 półki </w:t>
            </w:r>
          </w:p>
          <w:p w14:paraId="7CF60C59" w14:textId="77777777" w:rsidR="00674840" w:rsidRPr="0053621A" w:rsidRDefault="00674840" w:rsidP="00A10BDD">
            <w:pPr>
              <w:numPr>
                <w:ilvl w:val="0"/>
                <w:numId w:val="84"/>
              </w:numPr>
              <w:suppressAutoHyphens/>
              <w:spacing w:after="0" w:line="100" w:lineRule="atLeast"/>
              <w:rPr>
                <w:color w:val="000000" w:themeColor="text1"/>
              </w:rPr>
            </w:pPr>
            <w:r w:rsidRPr="0053621A">
              <w:rPr>
                <w:color w:val="000000" w:themeColor="text1"/>
              </w:rPr>
              <w:t>z płyty laminowanej</w:t>
            </w:r>
          </w:p>
          <w:p w14:paraId="0644B383" w14:textId="77777777" w:rsidR="00674840" w:rsidRPr="0053621A" w:rsidRDefault="00674840" w:rsidP="00A10BDD">
            <w:pPr>
              <w:numPr>
                <w:ilvl w:val="0"/>
                <w:numId w:val="84"/>
              </w:numPr>
              <w:suppressAutoHyphens/>
              <w:spacing w:after="0" w:line="100" w:lineRule="atLeast"/>
              <w:rPr>
                <w:color w:val="000000" w:themeColor="text1"/>
              </w:rPr>
            </w:pPr>
            <w:r w:rsidRPr="0053621A">
              <w:rPr>
                <w:color w:val="000000" w:themeColor="text1"/>
              </w:rPr>
              <w:t>na cokole</w:t>
            </w:r>
          </w:p>
        </w:tc>
        <w:tc>
          <w:tcPr>
            <w:tcW w:w="1843" w:type="dxa"/>
            <w:tcBorders>
              <w:top w:val="single" w:sz="4" w:space="0" w:color="000000"/>
              <w:left w:val="single" w:sz="4" w:space="0" w:color="000000"/>
              <w:bottom w:val="single" w:sz="4" w:space="0" w:color="000000"/>
              <w:right w:val="single" w:sz="4" w:space="0" w:color="000000"/>
            </w:tcBorders>
          </w:tcPr>
          <w:p w14:paraId="14A761C3" w14:textId="77777777" w:rsidR="00674840" w:rsidRPr="0053621A" w:rsidRDefault="00674840" w:rsidP="005843FB">
            <w:pPr>
              <w:snapToGrid w:val="0"/>
              <w:ind w:left="720"/>
              <w:rPr>
                <w:color w:val="000000" w:themeColor="text1"/>
              </w:rPr>
            </w:pPr>
          </w:p>
        </w:tc>
      </w:tr>
      <w:tr w:rsidR="00674840" w:rsidRPr="0053621A" w14:paraId="75144AF8" w14:textId="77777777" w:rsidTr="005843FB">
        <w:trPr>
          <w:trHeight w:val="960"/>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5ECAD2E9" w14:textId="77777777" w:rsidR="00674840" w:rsidRPr="0053621A" w:rsidRDefault="00674840" w:rsidP="005843FB">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260A1F6B" w14:textId="77777777" w:rsidR="00674840" w:rsidRPr="0053621A" w:rsidRDefault="00674840" w:rsidP="005843FB">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6D641F7D" w14:textId="77777777" w:rsidR="00674840" w:rsidRPr="0053621A" w:rsidRDefault="00674840" w:rsidP="005843FB">
            <w:pPr>
              <w:jc w:val="center"/>
              <w:rPr>
                <w:color w:val="000000" w:themeColor="text1"/>
              </w:rPr>
            </w:pPr>
            <w:r w:rsidRPr="0053621A">
              <w:rPr>
                <w:color w:val="000000" w:themeColor="text1"/>
              </w:rPr>
              <w:t>Szafa laboratoryjna  1 szt.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8F386" w14:textId="77777777" w:rsidR="00674840" w:rsidRPr="0053621A" w:rsidRDefault="00674840" w:rsidP="005843FB">
            <w:pPr>
              <w:snapToGrid w:val="0"/>
              <w:ind w:left="720"/>
              <w:rPr>
                <w:color w:val="000000" w:themeColor="text1"/>
              </w:rPr>
            </w:pPr>
          </w:p>
          <w:p w14:paraId="194331ED" w14:textId="77777777" w:rsidR="00674840" w:rsidRPr="0053621A" w:rsidRDefault="00674840" w:rsidP="00A10BDD">
            <w:pPr>
              <w:numPr>
                <w:ilvl w:val="0"/>
                <w:numId w:val="87"/>
              </w:numPr>
              <w:suppressAutoHyphens/>
              <w:spacing w:after="0" w:line="100" w:lineRule="atLeast"/>
              <w:rPr>
                <w:color w:val="000000" w:themeColor="text1"/>
              </w:rPr>
            </w:pPr>
            <w:r w:rsidRPr="0053621A">
              <w:rPr>
                <w:color w:val="000000" w:themeColor="text1"/>
              </w:rPr>
              <w:t>Wymiary wys. 1900 mm, głębokość: 550 mm, szerokość: 600 mm</w:t>
            </w:r>
          </w:p>
          <w:p w14:paraId="41DF0732" w14:textId="77777777" w:rsidR="00674840" w:rsidRPr="0053621A" w:rsidRDefault="00674840" w:rsidP="00A10BDD">
            <w:pPr>
              <w:numPr>
                <w:ilvl w:val="0"/>
                <w:numId w:val="87"/>
              </w:numPr>
              <w:suppressAutoHyphens/>
              <w:spacing w:after="0" w:line="100" w:lineRule="atLeast"/>
              <w:rPr>
                <w:color w:val="000000" w:themeColor="text1"/>
              </w:rPr>
            </w:pPr>
            <w:r w:rsidRPr="0053621A">
              <w:rPr>
                <w:color w:val="000000" w:themeColor="text1"/>
              </w:rPr>
              <w:t>Dwudrzwiowa, drzwi pełne</w:t>
            </w:r>
          </w:p>
          <w:p w14:paraId="2423E88D" w14:textId="77777777" w:rsidR="00674840" w:rsidRPr="0053621A" w:rsidRDefault="00674840" w:rsidP="00A10BDD">
            <w:pPr>
              <w:numPr>
                <w:ilvl w:val="0"/>
                <w:numId w:val="87"/>
              </w:numPr>
              <w:suppressAutoHyphens/>
              <w:spacing w:after="0" w:line="100" w:lineRule="atLeast"/>
              <w:rPr>
                <w:color w:val="000000" w:themeColor="text1"/>
              </w:rPr>
            </w:pPr>
            <w:r w:rsidRPr="0053621A">
              <w:rPr>
                <w:color w:val="000000" w:themeColor="text1"/>
              </w:rPr>
              <w:t>4 półki</w:t>
            </w:r>
          </w:p>
          <w:p w14:paraId="109D2578" w14:textId="77777777" w:rsidR="00674840" w:rsidRPr="0053621A" w:rsidRDefault="00674840" w:rsidP="00A10BDD">
            <w:pPr>
              <w:numPr>
                <w:ilvl w:val="0"/>
                <w:numId w:val="87"/>
              </w:numPr>
              <w:suppressAutoHyphens/>
              <w:spacing w:after="0" w:line="100" w:lineRule="atLeast"/>
              <w:rPr>
                <w:color w:val="000000" w:themeColor="text1"/>
              </w:rPr>
            </w:pPr>
            <w:r w:rsidRPr="0053621A">
              <w:rPr>
                <w:color w:val="000000" w:themeColor="text1"/>
              </w:rPr>
              <w:t>z płyty laminowanej</w:t>
            </w:r>
          </w:p>
          <w:p w14:paraId="77B32191" w14:textId="77777777" w:rsidR="00674840" w:rsidRPr="0053621A" w:rsidRDefault="00674840" w:rsidP="005843FB">
            <w:pPr>
              <w:ind w:left="720"/>
              <w:rPr>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2E1BA1A0" w14:textId="77777777" w:rsidR="00674840" w:rsidRPr="0053621A" w:rsidRDefault="00674840" w:rsidP="005843FB">
            <w:pPr>
              <w:snapToGrid w:val="0"/>
              <w:ind w:left="720"/>
              <w:rPr>
                <w:color w:val="000000" w:themeColor="text1"/>
              </w:rPr>
            </w:pPr>
          </w:p>
        </w:tc>
      </w:tr>
      <w:tr w:rsidR="00674840" w:rsidRPr="0053621A" w14:paraId="20959BB2" w14:textId="77777777" w:rsidTr="005843FB">
        <w:trPr>
          <w:trHeight w:val="510"/>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268CEFC0" w14:textId="77777777" w:rsidR="00674840" w:rsidRPr="0053621A" w:rsidRDefault="00674840" w:rsidP="005843FB">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07D662B5" w14:textId="77777777" w:rsidR="00674840" w:rsidRPr="0053621A" w:rsidRDefault="00674840" w:rsidP="005843FB">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469577F2" w14:textId="77777777" w:rsidR="00674840" w:rsidRPr="0053621A" w:rsidRDefault="00674840" w:rsidP="005843FB">
            <w:pPr>
              <w:jc w:val="center"/>
              <w:rPr>
                <w:color w:val="000000" w:themeColor="text1"/>
              </w:rPr>
            </w:pPr>
            <w:r w:rsidRPr="0053621A">
              <w:rPr>
                <w:color w:val="000000" w:themeColor="text1"/>
              </w:rPr>
              <w:t>Szafa laboratoryjna  1 szt.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74F9C" w14:textId="77777777" w:rsidR="00674840" w:rsidRPr="0053621A" w:rsidRDefault="00674840" w:rsidP="005843FB">
            <w:pPr>
              <w:snapToGrid w:val="0"/>
              <w:rPr>
                <w:color w:val="000000" w:themeColor="text1"/>
              </w:rPr>
            </w:pPr>
          </w:p>
          <w:p w14:paraId="52260590" w14:textId="77777777" w:rsidR="00674840" w:rsidRPr="0053621A" w:rsidRDefault="00674840" w:rsidP="00A10BDD">
            <w:pPr>
              <w:numPr>
                <w:ilvl w:val="0"/>
                <w:numId w:val="87"/>
              </w:numPr>
              <w:suppressAutoHyphens/>
              <w:spacing w:after="0" w:line="100" w:lineRule="atLeast"/>
              <w:rPr>
                <w:color w:val="000000" w:themeColor="text1"/>
              </w:rPr>
            </w:pPr>
            <w:r w:rsidRPr="0053621A">
              <w:rPr>
                <w:color w:val="000000" w:themeColor="text1"/>
              </w:rPr>
              <w:t>Wymiary wys. 1900 mm, głębokość: 550 mm, szerokość: 900 mm</w:t>
            </w:r>
          </w:p>
          <w:p w14:paraId="17B042C0" w14:textId="77777777" w:rsidR="00674840" w:rsidRPr="0053621A" w:rsidRDefault="00674840" w:rsidP="00A10BDD">
            <w:pPr>
              <w:numPr>
                <w:ilvl w:val="0"/>
                <w:numId w:val="87"/>
              </w:numPr>
              <w:suppressAutoHyphens/>
              <w:spacing w:after="0" w:line="100" w:lineRule="atLeast"/>
              <w:rPr>
                <w:color w:val="000000" w:themeColor="text1"/>
              </w:rPr>
            </w:pPr>
            <w:r w:rsidRPr="0053621A">
              <w:rPr>
                <w:color w:val="000000" w:themeColor="text1"/>
              </w:rPr>
              <w:t>Dwudrzwiowa, drzwi pełne</w:t>
            </w:r>
          </w:p>
          <w:p w14:paraId="5FFD86A1" w14:textId="77777777" w:rsidR="00674840" w:rsidRPr="0053621A" w:rsidRDefault="00674840" w:rsidP="00A10BDD">
            <w:pPr>
              <w:numPr>
                <w:ilvl w:val="0"/>
                <w:numId w:val="87"/>
              </w:numPr>
              <w:suppressAutoHyphens/>
              <w:spacing w:after="0" w:line="100" w:lineRule="atLeast"/>
              <w:rPr>
                <w:color w:val="000000" w:themeColor="text1"/>
              </w:rPr>
            </w:pPr>
            <w:r w:rsidRPr="0053621A">
              <w:rPr>
                <w:color w:val="000000" w:themeColor="text1"/>
              </w:rPr>
              <w:t>4 półki</w:t>
            </w:r>
          </w:p>
          <w:p w14:paraId="1C22C840" w14:textId="77777777" w:rsidR="00674840" w:rsidRPr="0053621A" w:rsidRDefault="00674840" w:rsidP="00A10BDD">
            <w:pPr>
              <w:numPr>
                <w:ilvl w:val="0"/>
                <w:numId w:val="87"/>
              </w:numPr>
              <w:suppressAutoHyphens/>
              <w:spacing w:after="0" w:line="100" w:lineRule="atLeast"/>
              <w:rPr>
                <w:color w:val="000000" w:themeColor="text1"/>
              </w:rPr>
            </w:pPr>
            <w:r w:rsidRPr="0053621A">
              <w:rPr>
                <w:color w:val="000000" w:themeColor="text1"/>
              </w:rPr>
              <w:t>z płyty laminowanej</w:t>
            </w:r>
          </w:p>
          <w:p w14:paraId="7D68F917" w14:textId="77777777" w:rsidR="00674840" w:rsidRPr="0053621A" w:rsidRDefault="00674840" w:rsidP="005843FB">
            <w:pPr>
              <w:ind w:left="720"/>
              <w:rPr>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3F28F040" w14:textId="77777777" w:rsidR="00674840" w:rsidRPr="0053621A" w:rsidRDefault="00674840" w:rsidP="005843FB">
            <w:pPr>
              <w:snapToGrid w:val="0"/>
              <w:rPr>
                <w:color w:val="000000" w:themeColor="text1"/>
              </w:rPr>
            </w:pPr>
          </w:p>
        </w:tc>
      </w:tr>
      <w:tr w:rsidR="00674840" w:rsidRPr="0053621A" w14:paraId="0CDD3C8B" w14:textId="77777777" w:rsidTr="005843FB">
        <w:trPr>
          <w:trHeight w:val="1298"/>
          <w:jc w:val="center"/>
        </w:trPr>
        <w:tc>
          <w:tcPr>
            <w:tcW w:w="1190" w:type="dxa"/>
            <w:tcBorders>
              <w:top w:val="single" w:sz="4" w:space="0" w:color="000000"/>
              <w:left w:val="single" w:sz="4" w:space="0" w:color="000000"/>
              <w:bottom w:val="single" w:sz="4" w:space="0" w:color="000000"/>
            </w:tcBorders>
            <w:shd w:val="clear" w:color="auto" w:fill="auto"/>
            <w:vAlign w:val="center"/>
          </w:tcPr>
          <w:p w14:paraId="2682CA57" w14:textId="77777777" w:rsidR="00674840" w:rsidRPr="0053621A" w:rsidRDefault="00674840" w:rsidP="005843FB">
            <w:pPr>
              <w:jc w:val="center"/>
              <w:rPr>
                <w:color w:val="000000" w:themeColor="text1"/>
              </w:rPr>
            </w:pPr>
            <w:r w:rsidRPr="0053621A">
              <w:rPr>
                <w:color w:val="000000" w:themeColor="text1"/>
              </w:rPr>
              <w:t>7</w:t>
            </w:r>
          </w:p>
        </w:tc>
        <w:tc>
          <w:tcPr>
            <w:tcW w:w="3601" w:type="dxa"/>
            <w:gridSpan w:val="3"/>
            <w:tcBorders>
              <w:top w:val="single" w:sz="4" w:space="0" w:color="000000"/>
              <w:left w:val="single" w:sz="4" w:space="0" w:color="000000"/>
              <w:bottom w:val="single" w:sz="4" w:space="0" w:color="000000"/>
            </w:tcBorders>
            <w:shd w:val="clear" w:color="auto" w:fill="auto"/>
            <w:vAlign w:val="center"/>
          </w:tcPr>
          <w:p w14:paraId="02993ACF" w14:textId="77777777" w:rsidR="00674840" w:rsidRPr="0053621A" w:rsidRDefault="00674840" w:rsidP="005843FB">
            <w:pPr>
              <w:jc w:val="center"/>
              <w:rPr>
                <w:color w:val="000000" w:themeColor="text1"/>
              </w:rPr>
            </w:pPr>
            <w:r w:rsidRPr="0053621A">
              <w:rPr>
                <w:color w:val="000000" w:themeColor="text1"/>
              </w:rPr>
              <w:t>Szafa na chemikalia (ognioodporna) 1 szt.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1CA73" w14:textId="77777777" w:rsidR="00674840" w:rsidRPr="0053621A" w:rsidRDefault="00674840" w:rsidP="00A10BDD">
            <w:pPr>
              <w:pStyle w:val="Akapitzlist1"/>
              <w:widowControl w:val="0"/>
              <w:numPr>
                <w:ilvl w:val="0"/>
                <w:numId w:val="132"/>
              </w:numPr>
              <w:autoSpaceDE w:val="0"/>
              <w:autoSpaceDN w:val="0"/>
              <w:adjustRightInd w:val="0"/>
              <w:contextualSpacing/>
              <w:rPr>
                <w:rFonts w:asciiTheme="minorHAnsi" w:hAnsiTheme="minorHAnsi"/>
                <w:color w:val="000000" w:themeColor="text1"/>
                <w:sz w:val="22"/>
                <w:szCs w:val="22"/>
              </w:rPr>
            </w:pPr>
            <w:r w:rsidRPr="0053621A">
              <w:rPr>
                <w:rFonts w:asciiTheme="minorHAnsi" w:hAnsiTheme="minorHAnsi"/>
                <w:color w:val="000000" w:themeColor="text1"/>
                <w:sz w:val="22"/>
                <w:szCs w:val="22"/>
              </w:rPr>
              <w:t>Wymiary 630 – 640mm x 610-620mm x 1700-1900 mm,</w:t>
            </w:r>
          </w:p>
          <w:p w14:paraId="677080E8"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Wykonana zgodnie z normą PN EN 14470-1</w:t>
            </w:r>
          </w:p>
          <w:p w14:paraId="620E4109"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Wykonana zgodnie z normą PN EN 144727</w:t>
            </w:r>
          </w:p>
          <w:p w14:paraId="57E1E0AB"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odporność ogniowa min. 60 lub 90 minut, </w:t>
            </w:r>
          </w:p>
          <w:p w14:paraId="0F74D744"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3 półki (nośność 70 - 80 kg/półka)</w:t>
            </w:r>
          </w:p>
          <w:p w14:paraId="107308B3"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drzwi jednoskrzydłowe, </w:t>
            </w:r>
          </w:p>
          <w:p w14:paraId="282168F6"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waga 250 - 290 kg </w:t>
            </w:r>
          </w:p>
          <w:p w14:paraId="24C4661B"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Konstrukcja nośna ze stali</w:t>
            </w:r>
          </w:p>
          <w:p w14:paraId="1D8DF141"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Zabezpieczenie przed korozją</w:t>
            </w:r>
          </w:p>
          <w:p w14:paraId="696CFD1D"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Samoczynnie zamykające się drzwi jeśli temperatura otoczenia przekroczy 50 - 75[C]</w:t>
            </w:r>
          </w:p>
          <w:p w14:paraId="15372BB6"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Wanna ociekowa z kratką</w:t>
            </w:r>
          </w:p>
          <w:p w14:paraId="0094A75C"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lastRenderedPageBreak/>
              <w:t>Drzwi wyposażone w zamek</w:t>
            </w:r>
          </w:p>
          <w:p w14:paraId="61E51769"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Możliwość poziomowania</w:t>
            </w:r>
          </w:p>
          <w:p w14:paraId="2CC010AE"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Certyfikat CE</w:t>
            </w:r>
          </w:p>
          <w:p w14:paraId="5F4CB9FA" w14:textId="77777777" w:rsidR="00674840" w:rsidRPr="0053621A" w:rsidRDefault="00674840" w:rsidP="005843FB">
            <w:pPr>
              <w:rPr>
                <w:color w:val="000000" w:themeColor="text1"/>
              </w:rPr>
            </w:pPr>
          </w:p>
          <w:p w14:paraId="1D8792B3" w14:textId="77777777" w:rsidR="00674840" w:rsidRPr="0053621A" w:rsidRDefault="00674840" w:rsidP="005843FB">
            <w:pPr>
              <w:rPr>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75139F90" w14:textId="77777777" w:rsidR="00674840" w:rsidRPr="0053621A" w:rsidRDefault="00674840" w:rsidP="005843FB">
            <w:pPr>
              <w:pStyle w:val="Akapitzlist1"/>
              <w:autoSpaceDE w:val="0"/>
              <w:autoSpaceDN w:val="0"/>
              <w:adjustRightInd w:val="0"/>
              <w:contextualSpacing/>
              <w:rPr>
                <w:rFonts w:asciiTheme="minorHAnsi" w:hAnsiTheme="minorHAnsi"/>
                <w:color w:val="000000" w:themeColor="text1"/>
                <w:sz w:val="22"/>
                <w:szCs w:val="22"/>
              </w:rPr>
            </w:pPr>
          </w:p>
        </w:tc>
      </w:tr>
      <w:tr w:rsidR="00674840" w:rsidRPr="0053621A" w14:paraId="1FC4FF7C" w14:textId="77777777" w:rsidTr="005843FB">
        <w:trPr>
          <w:trHeight w:val="708"/>
          <w:jc w:val="center"/>
        </w:trPr>
        <w:tc>
          <w:tcPr>
            <w:tcW w:w="1190" w:type="dxa"/>
            <w:tcBorders>
              <w:top w:val="single" w:sz="4" w:space="0" w:color="000000"/>
              <w:left w:val="single" w:sz="4" w:space="0" w:color="000000"/>
              <w:bottom w:val="single" w:sz="4" w:space="0" w:color="000000"/>
            </w:tcBorders>
            <w:shd w:val="clear" w:color="auto" w:fill="auto"/>
            <w:vAlign w:val="center"/>
          </w:tcPr>
          <w:p w14:paraId="1E686342" w14:textId="77777777" w:rsidR="00674840" w:rsidRPr="0053621A" w:rsidRDefault="00674840" w:rsidP="005843FB">
            <w:pPr>
              <w:jc w:val="center"/>
              <w:rPr>
                <w:color w:val="000000" w:themeColor="text1"/>
              </w:rPr>
            </w:pPr>
            <w:r w:rsidRPr="0053621A">
              <w:rPr>
                <w:color w:val="000000" w:themeColor="text1"/>
              </w:rPr>
              <w:t>8.</w:t>
            </w:r>
          </w:p>
        </w:tc>
        <w:tc>
          <w:tcPr>
            <w:tcW w:w="3601" w:type="dxa"/>
            <w:gridSpan w:val="3"/>
            <w:tcBorders>
              <w:top w:val="single" w:sz="4" w:space="0" w:color="000000"/>
              <w:left w:val="single" w:sz="4" w:space="0" w:color="000000"/>
              <w:bottom w:val="single" w:sz="4" w:space="0" w:color="000000"/>
            </w:tcBorders>
            <w:shd w:val="clear" w:color="auto" w:fill="auto"/>
            <w:vAlign w:val="center"/>
          </w:tcPr>
          <w:p w14:paraId="25B4AEC0" w14:textId="77777777" w:rsidR="00674840" w:rsidRPr="0053621A" w:rsidRDefault="00674840" w:rsidP="005843FB">
            <w:pPr>
              <w:jc w:val="center"/>
              <w:rPr>
                <w:color w:val="000000" w:themeColor="text1"/>
              </w:rPr>
            </w:pPr>
            <w:r w:rsidRPr="0053621A">
              <w:rPr>
                <w:color w:val="000000" w:themeColor="text1"/>
              </w:rPr>
              <w:t>Szafa laminowana z drzwiami przesuwnym zawieszonymi na górnym i dolnym torze jezdnym 1 szt. (należy wykonać zgodnie z załączonym rysunkiem, załącznik nr 8.3)</w:t>
            </w:r>
          </w:p>
          <w:p w14:paraId="1FA0B213" w14:textId="77777777" w:rsidR="00674840" w:rsidRPr="0053621A" w:rsidRDefault="00674840" w:rsidP="005843FB">
            <w:pPr>
              <w:jc w:val="center"/>
              <w:rPr>
                <w:color w:val="000000" w:themeColor="text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C50D3" w14:textId="77777777" w:rsidR="00674840" w:rsidRPr="0053621A" w:rsidRDefault="00674840" w:rsidP="005843FB">
            <w:pPr>
              <w:snapToGrid w:val="0"/>
              <w:rPr>
                <w:color w:val="000000" w:themeColor="text1"/>
              </w:rPr>
            </w:pPr>
          </w:p>
          <w:p w14:paraId="0915AB43" w14:textId="77777777" w:rsidR="00674840" w:rsidRPr="0053621A" w:rsidRDefault="00674840" w:rsidP="00A10BDD">
            <w:pPr>
              <w:numPr>
                <w:ilvl w:val="0"/>
                <w:numId w:val="89"/>
              </w:numPr>
              <w:suppressAutoHyphens/>
              <w:spacing w:after="0" w:line="100" w:lineRule="atLeast"/>
              <w:rPr>
                <w:color w:val="000000" w:themeColor="text1"/>
              </w:rPr>
            </w:pPr>
            <w:r w:rsidRPr="0053621A">
              <w:rPr>
                <w:color w:val="000000" w:themeColor="text1"/>
              </w:rPr>
              <w:t>Wymiary wys. 2000 mm, szerokość: 1600 mm, głębokość: 600 mm</w:t>
            </w:r>
          </w:p>
          <w:p w14:paraId="1F57DF84" w14:textId="77777777" w:rsidR="00674840" w:rsidRPr="0053621A" w:rsidRDefault="00674840" w:rsidP="00A10BDD">
            <w:pPr>
              <w:numPr>
                <w:ilvl w:val="0"/>
                <w:numId w:val="89"/>
              </w:numPr>
              <w:suppressAutoHyphens/>
              <w:spacing w:after="0" w:line="100" w:lineRule="atLeast"/>
              <w:rPr>
                <w:color w:val="000000" w:themeColor="text1"/>
              </w:rPr>
            </w:pPr>
            <w:r w:rsidRPr="0053621A">
              <w:rPr>
                <w:color w:val="000000" w:themeColor="text1"/>
              </w:rPr>
              <w:t>z płyty laminowanej</w:t>
            </w:r>
          </w:p>
          <w:p w14:paraId="09268AF2" w14:textId="77777777" w:rsidR="00674840" w:rsidRPr="0053621A" w:rsidRDefault="00674840" w:rsidP="005843FB">
            <w:pPr>
              <w:ind w:left="720"/>
              <w:rPr>
                <w:color w:val="000000" w:themeColor="text1"/>
              </w:rPr>
            </w:pPr>
            <w:r w:rsidRPr="0053621A">
              <w:rPr>
                <w:color w:val="000000" w:themeColor="text1"/>
              </w:rPr>
              <w:t>w składzie :</w:t>
            </w:r>
          </w:p>
          <w:p w14:paraId="26AD1E0A" w14:textId="77777777" w:rsidR="00674840" w:rsidRPr="0053621A" w:rsidRDefault="00674840" w:rsidP="00A10BDD">
            <w:pPr>
              <w:numPr>
                <w:ilvl w:val="0"/>
                <w:numId w:val="90"/>
              </w:numPr>
              <w:suppressAutoHyphens/>
              <w:spacing w:after="0" w:line="100" w:lineRule="atLeast"/>
              <w:rPr>
                <w:color w:val="000000" w:themeColor="text1"/>
              </w:rPr>
            </w:pPr>
            <w:r w:rsidRPr="0053621A">
              <w:rPr>
                <w:color w:val="000000" w:themeColor="text1"/>
              </w:rPr>
              <w:t>drzwi przesuwne dwutorowe dwuskrzydłowe,</w:t>
            </w:r>
          </w:p>
          <w:p w14:paraId="5A661AFB" w14:textId="77777777" w:rsidR="00674840" w:rsidRPr="0053621A" w:rsidRDefault="00674840" w:rsidP="00A10BDD">
            <w:pPr>
              <w:numPr>
                <w:ilvl w:val="0"/>
                <w:numId w:val="90"/>
              </w:numPr>
              <w:suppressAutoHyphens/>
              <w:spacing w:after="0" w:line="100" w:lineRule="atLeast"/>
              <w:rPr>
                <w:color w:val="000000" w:themeColor="text1"/>
              </w:rPr>
            </w:pPr>
            <w:r w:rsidRPr="0053621A">
              <w:rPr>
                <w:color w:val="000000" w:themeColor="text1"/>
              </w:rPr>
              <w:t>cokół h=70 mm</w:t>
            </w:r>
          </w:p>
          <w:p w14:paraId="1A25F59D" w14:textId="77777777" w:rsidR="00674840" w:rsidRPr="0053621A" w:rsidRDefault="00674840" w:rsidP="00A10BDD">
            <w:pPr>
              <w:numPr>
                <w:ilvl w:val="0"/>
                <w:numId w:val="90"/>
              </w:numPr>
              <w:suppressAutoHyphens/>
              <w:spacing w:after="0" w:line="100" w:lineRule="atLeast"/>
              <w:rPr>
                <w:color w:val="000000" w:themeColor="text1"/>
              </w:rPr>
            </w:pPr>
            <w:r w:rsidRPr="0053621A">
              <w:rPr>
                <w:color w:val="000000" w:themeColor="text1"/>
              </w:rPr>
              <w:t>1 podział pionowy na szer. 800 mm</w:t>
            </w:r>
          </w:p>
          <w:p w14:paraId="3D4C4720" w14:textId="77777777" w:rsidR="00674840" w:rsidRPr="0053621A" w:rsidRDefault="00674840" w:rsidP="00A10BDD">
            <w:pPr>
              <w:numPr>
                <w:ilvl w:val="0"/>
                <w:numId w:val="90"/>
              </w:numPr>
              <w:suppressAutoHyphens/>
              <w:spacing w:after="0" w:line="100" w:lineRule="atLeast"/>
              <w:rPr>
                <w:color w:val="000000" w:themeColor="text1"/>
              </w:rPr>
            </w:pPr>
            <w:r w:rsidRPr="0053621A">
              <w:rPr>
                <w:color w:val="000000" w:themeColor="text1"/>
              </w:rPr>
              <w:t xml:space="preserve">półki o wymiarach: </w:t>
            </w:r>
          </w:p>
          <w:p w14:paraId="32516E38" w14:textId="77777777" w:rsidR="00674840" w:rsidRPr="0053621A" w:rsidRDefault="00674840" w:rsidP="00A10BDD">
            <w:pPr>
              <w:numPr>
                <w:ilvl w:val="0"/>
                <w:numId w:val="92"/>
              </w:numPr>
              <w:suppressAutoHyphens/>
              <w:spacing w:after="0" w:line="100" w:lineRule="atLeast"/>
              <w:rPr>
                <w:color w:val="000000" w:themeColor="text1"/>
              </w:rPr>
            </w:pPr>
            <w:r w:rsidRPr="0053621A">
              <w:rPr>
                <w:color w:val="000000" w:themeColor="text1"/>
              </w:rPr>
              <w:t>szer. 800 mm</w:t>
            </w:r>
          </w:p>
          <w:p w14:paraId="78FE1AC7" w14:textId="77777777" w:rsidR="00674840" w:rsidRPr="0053621A" w:rsidRDefault="00674840" w:rsidP="00A10BDD">
            <w:pPr>
              <w:numPr>
                <w:ilvl w:val="0"/>
                <w:numId w:val="92"/>
              </w:numPr>
              <w:suppressAutoHyphens/>
              <w:spacing w:after="0" w:line="100" w:lineRule="atLeast"/>
              <w:rPr>
                <w:color w:val="000000" w:themeColor="text1"/>
              </w:rPr>
            </w:pPr>
            <w:r w:rsidRPr="0053621A">
              <w:rPr>
                <w:color w:val="000000" w:themeColor="text1"/>
              </w:rPr>
              <w:t>wys. 200 mm</w:t>
            </w:r>
          </w:p>
          <w:p w14:paraId="47564C96" w14:textId="77777777" w:rsidR="00674840" w:rsidRPr="0053621A" w:rsidRDefault="00674840" w:rsidP="00A10BDD">
            <w:pPr>
              <w:numPr>
                <w:ilvl w:val="0"/>
                <w:numId w:val="92"/>
              </w:numPr>
              <w:suppressAutoHyphens/>
              <w:spacing w:after="0" w:line="100" w:lineRule="atLeast"/>
              <w:rPr>
                <w:color w:val="000000" w:themeColor="text1"/>
              </w:rPr>
            </w:pPr>
            <w:r w:rsidRPr="0053621A">
              <w:rPr>
                <w:color w:val="000000" w:themeColor="text1"/>
              </w:rPr>
              <w:t>gł. 200 mm – 2 szt.,</w:t>
            </w:r>
          </w:p>
          <w:p w14:paraId="54C4FFEA" w14:textId="77777777" w:rsidR="00674840" w:rsidRPr="0053621A" w:rsidRDefault="00674840" w:rsidP="00A10BDD">
            <w:pPr>
              <w:numPr>
                <w:ilvl w:val="0"/>
                <w:numId w:val="90"/>
              </w:numPr>
              <w:suppressAutoHyphens/>
              <w:spacing w:after="0" w:line="100" w:lineRule="atLeast"/>
              <w:rPr>
                <w:color w:val="000000" w:themeColor="text1"/>
              </w:rPr>
            </w:pPr>
            <w:r w:rsidRPr="0053621A">
              <w:rPr>
                <w:color w:val="000000" w:themeColor="text1"/>
              </w:rPr>
              <w:t>Półki o wymiarach:</w:t>
            </w:r>
          </w:p>
          <w:p w14:paraId="249AA3A7" w14:textId="77777777" w:rsidR="00674840" w:rsidRPr="0053621A" w:rsidRDefault="00674840" w:rsidP="00A10BDD">
            <w:pPr>
              <w:numPr>
                <w:ilvl w:val="0"/>
                <w:numId w:val="93"/>
              </w:numPr>
              <w:suppressAutoHyphens/>
              <w:spacing w:after="0" w:line="100" w:lineRule="atLeast"/>
              <w:rPr>
                <w:color w:val="000000" w:themeColor="text1"/>
              </w:rPr>
            </w:pPr>
            <w:r w:rsidRPr="0053621A">
              <w:rPr>
                <w:color w:val="000000" w:themeColor="text1"/>
              </w:rPr>
              <w:t>Szer. 800 mm</w:t>
            </w:r>
          </w:p>
          <w:p w14:paraId="5B8509DE" w14:textId="77777777" w:rsidR="00674840" w:rsidRPr="0053621A" w:rsidRDefault="00674840" w:rsidP="00A10BDD">
            <w:pPr>
              <w:numPr>
                <w:ilvl w:val="0"/>
                <w:numId w:val="93"/>
              </w:numPr>
              <w:suppressAutoHyphens/>
              <w:spacing w:after="0" w:line="100" w:lineRule="atLeast"/>
              <w:rPr>
                <w:color w:val="000000" w:themeColor="text1"/>
              </w:rPr>
            </w:pPr>
            <w:r w:rsidRPr="0053621A">
              <w:rPr>
                <w:color w:val="000000" w:themeColor="text1"/>
              </w:rPr>
              <w:t>Wys. 250 mm</w:t>
            </w:r>
          </w:p>
          <w:p w14:paraId="19D87F70" w14:textId="77777777" w:rsidR="00674840" w:rsidRPr="0053621A" w:rsidRDefault="00674840" w:rsidP="00A10BDD">
            <w:pPr>
              <w:numPr>
                <w:ilvl w:val="0"/>
                <w:numId w:val="93"/>
              </w:numPr>
              <w:suppressAutoHyphens/>
              <w:spacing w:after="0" w:line="100" w:lineRule="atLeast"/>
              <w:rPr>
                <w:color w:val="000000" w:themeColor="text1"/>
              </w:rPr>
            </w:pPr>
            <w:r w:rsidRPr="0053621A">
              <w:rPr>
                <w:color w:val="000000" w:themeColor="text1"/>
              </w:rPr>
              <w:t>Gł. 400 mm – 2 szt.,</w:t>
            </w:r>
          </w:p>
          <w:p w14:paraId="219DB3D8" w14:textId="77777777" w:rsidR="00674840" w:rsidRPr="0053621A" w:rsidRDefault="00674840" w:rsidP="00A10BDD">
            <w:pPr>
              <w:numPr>
                <w:ilvl w:val="0"/>
                <w:numId w:val="93"/>
              </w:numPr>
              <w:suppressAutoHyphens/>
              <w:spacing w:after="0" w:line="100" w:lineRule="atLeast"/>
              <w:rPr>
                <w:color w:val="000000" w:themeColor="text1"/>
              </w:rPr>
            </w:pPr>
            <w:r w:rsidRPr="0053621A">
              <w:rPr>
                <w:color w:val="000000" w:themeColor="text1"/>
              </w:rPr>
              <w:t>Wys. 300 mm</w:t>
            </w:r>
          </w:p>
          <w:p w14:paraId="3A093C3D" w14:textId="77777777" w:rsidR="00674840" w:rsidRPr="0053621A" w:rsidRDefault="00674840" w:rsidP="00A10BDD">
            <w:pPr>
              <w:numPr>
                <w:ilvl w:val="0"/>
                <w:numId w:val="93"/>
              </w:numPr>
              <w:suppressAutoHyphens/>
              <w:spacing w:after="0" w:line="100" w:lineRule="atLeast"/>
              <w:rPr>
                <w:color w:val="000000" w:themeColor="text1"/>
              </w:rPr>
            </w:pPr>
            <w:r w:rsidRPr="0053621A">
              <w:rPr>
                <w:color w:val="000000" w:themeColor="text1"/>
              </w:rPr>
              <w:t>Gł. 400 mm – 2 szt.</w:t>
            </w:r>
          </w:p>
          <w:p w14:paraId="0F58B0AD" w14:textId="77777777" w:rsidR="00674840" w:rsidRPr="0053621A" w:rsidRDefault="00674840" w:rsidP="00A10BDD">
            <w:pPr>
              <w:numPr>
                <w:ilvl w:val="0"/>
                <w:numId w:val="90"/>
              </w:numPr>
              <w:suppressAutoHyphens/>
              <w:spacing w:after="0" w:line="100" w:lineRule="atLeast"/>
              <w:rPr>
                <w:color w:val="000000" w:themeColor="text1"/>
              </w:rPr>
            </w:pPr>
            <w:r w:rsidRPr="0053621A">
              <w:rPr>
                <w:color w:val="000000" w:themeColor="text1"/>
              </w:rPr>
              <w:t>Półki o wymiarach:</w:t>
            </w:r>
          </w:p>
          <w:p w14:paraId="587E9F62" w14:textId="77777777" w:rsidR="00674840" w:rsidRPr="0053621A" w:rsidRDefault="00674840" w:rsidP="00A10BDD">
            <w:pPr>
              <w:numPr>
                <w:ilvl w:val="0"/>
                <w:numId w:val="94"/>
              </w:numPr>
              <w:suppressAutoHyphens/>
              <w:spacing w:after="0" w:line="100" w:lineRule="atLeast"/>
              <w:rPr>
                <w:color w:val="000000" w:themeColor="text1"/>
              </w:rPr>
            </w:pPr>
            <w:r w:rsidRPr="0053621A">
              <w:rPr>
                <w:color w:val="000000" w:themeColor="text1"/>
              </w:rPr>
              <w:t>Szer. 800 mm</w:t>
            </w:r>
          </w:p>
          <w:p w14:paraId="0CB557D5" w14:textId="77777777" w:rsidR="00674840" w:rsidRPr="0053621A" w:rsidRDefault="00674840" w:rsidP="00A10BDD">
            <w:pPr>
              <w:numPr>
                <w:ilvl w:val="0"/>
                <w:numId w:val="94"/>
              </w:numPr>
              <w:suppressAutoHyphens/>
              <w:spacing w:after="0" w:line="100" w:lineRule="atLeast"/>
              <w:rPr>
                <w:color w:val="000000" w:themeColor="text1"/>
              </w:rPr>
            </w:pPr>
            <w:r w:rsidRPr="0053621A">
              <w:rPr>
                <w:color w:val="000000" w:themeColor="text1"/>
              </w:rPr>
              <w:t>Wys. 450 mm</w:t>
            </w:r>
          </w:p>
          <w:p w14:paraId="23F74911" w14:textId="77777777" w:rsidR="00674840" w:rsidRPr="0053621A" w:rsidRDefault="00674840" w:rsidP="00A10BDD">
            <w:pPr>
              <w:numPr>
                <w:ilvl w:val="0"/>
                <w:numId w:val="94"/>
              </w:numPr>
              <w:suppressAutoHyphens/>
              <w:spacing w:after="0" w:line="100" w:lineRule="atLeast"/>
              <w:rPr>
                <w:color w:val="000000" w:themeColor="text1"/>
              </w:rPr>
            </w:pPr>
            <w:r w:rsidRPr="0053621A">
              <w:rPr>
                <w:color w:val="000000" w:themeColor="text1"/>
              </w:rPr>
              <w:t>głębokości 500 mm – 2 szt.,</w:t>
            </w:r>
          </w:p>
          <w:p w14:paraId="60BADDFA" w14:textId="77777777" w:rsidR="00674840" w:rsidRPr="0053621A" w:rsidRDefault="00674840" w:rsidP="00A10BDD">
            <w:pPr>
              <w:numPr>
                <w:ilvl w:val="0"/>
                <w:numId w:val="90"/>
              </w:numPr>
              <w:suppressAutoHyphens/>
              <w:spacing w:after="0" w:line="100" w:lineRule="atLeast"/>
              <w:rPr>
                <w:color w:val="000000" w:themeColor="text1"/>
              </w:rPr>
            </w:pPr>
            <w:r w:rsidRPr="0053621A">
              <w:rPr>
                <w:color w:val="000000" w:themeColor="text1"/>
              </w:rPr>
              <w:t xml:space="preserve">Szuflady o wymiarach; </w:t>
            </w:r>
          </w:p>
          <w:p w14:paraId="7BE2A0A0" w14:textId="77777777" w:rsidR="00674840" w:rsidRPr="0053621A" w:rsidRDefault="00674840" w:rsidP="00A10BDD">
            <w:pPr>
              <w:numPr>
                <w:ilvl w:val="0"/>
                <w:numId w:val="95"/>
              </w:numPr>
              <w:suppressAutoHyphens/>
              <w:spacing w:after="0" w:line="100" w:lineRule="atLeast"/>
              <w:rPr>
                <w:color w:val="000000" w:themeColor="text1"/>
              </w:rPr>
            </w:pPr>
            <w:r w:rsidRPr="0053621A">
              <w:rPr>
                <w:color w:val="000000" w:themeColor="text1"/>
              </w:rPr>
              <w:t>Szer. 800 mm</w:t>
            </w:r>
          </w:p>
          <w:p w14:paraId="40390E0A" w14:textId="77777777" w:rsidR="00674840" w:rsidRPr="0053621A" w:rsidRDefault="00674840" w:rsidP="00A10BDD">
            <w:pPr>
              <w:numPr>
                <w:ilvl w:val="0"/>
                <w:numId w:val="95"/>
              </w:numPr>
              <w:suppressAutoHyphens/>
              <w:spacing w:after="0" w:line="100" w:lineRule="atLeast"/>
              <w:rPr>
                <w:color w:val="000000" w:themeColor="text1"/>
              </w:rPr>
            </w:pPr>
            <w:r w:rsidRPr="0053621A">
              <w:rPr>
                <w:color w:val="000000" w:themeColor="text1"/>
              </w:rPr>
              <w:t>Wys. 200 mm</w:t>
            </w:r>
          </w:p>
          <w:p w14:paraId="67DC6F78" w14:textId="77777777" w:rsidR="00674840" w:rsidRPr="0053621A" w:rsidRDefault="00674840" w:rsidP="00A10BDD">
            <w:pPr>
              <w:numPr>
                <w:ilvl w:val="0"/>
                <w:numId w:val="95"/>
              </w:numPr>
              <w:suppressAutoHyphens/>
              <w:spacing w:after="0" w:line="100" w:lineRule="atLeast"/>
              <w:rPr>
                <w:color w:val="000000" w:themeColor="text1"/>
              </w:rPr>
            </w:pPr>
            <w:r w:rsidRPr="0053621A">
              <w:rPr>
                <w:color w:val="000000" w:themeColor="text1"/>
              </w:rPr>
              <w:t>głębokości 500 mm – 2 szt.</w:t>
            </w:r>
          </w:p>
          <w:p w14:paraId="0EAD46A2" w14:textId="77777777" w:rsidR="00674840" w:rsidRPr="0053621A" w:rsidRDefault="00674840" w:rsidP="00A10BDD">
            <w:pPr>
              <w:numPr>
                <w:ilvl w:val="0"/>
                <w:numId w:val="91"/>
              </w:numPr>
              <w:suppressAutoHyphens/>
              <w:spacing w:after="0" w:line="100" w:lineRule="atLeast"/>
              <w:rPr>
                <w:color w:val="000000" w:themeColor="text1"/>
              </w:rPr>
            </w:pPr>
            <w:r w:rsidRPr="0053621A">
              <w:rPr>
                <w:color w:val="000000" w:themeColor="text1"/>
              </w:rPr>
              <w:t xml:space="preserve">Typ frontu półotwarty z wyciętym uchwytem </w:t>
            </w:r>
          </w:p>
          <w:p w14:paraId="287B67E1" w14:textId="77777777" w:rsidR="00674840" w:rsidRPr="0053621A" w:rsidRDefault="00674840" w:rsidP="005843FB">
            <w:pPr>
              <w:rPr>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214CF0F7" w14:textId="77777777" w:rsidR="00674840" w:rsidRPr="0053621A" w:rsidRDefault="00674840" w:rsidP="005843FB">
            <w:pPr>
              <w:snapToGrid w:val="0"/>
              <w:rPr>
                <w:color w:val="000000" w:themeColor="text1"/>
              </w:rPr>
            </w:pPr>
          </w:p>
        </w:tc>
      </w:tr>
      <w:tr w:rsidR="00674840" w:rsidRPr="0053621A" w14:paraId="7BD3A148" w14:textId="77777777" w:rsidTr="005843FB">
        <w:trPr>
          <w:trHeight w:val="1275"/>
          <w:jc w:val="center"/>
        </w:trPr>
        <w:tc>
          <w:tcPr>
            <w:tcW w:w="1190" w:type="dxa"/>
            <w:tcBorders>
              <w:top w:val="single" w:sz="4" w:space="0" w:color="000000"/>
              <w:left w:val="single" w:sz="4" w:space="0" w:color="000000"/>
              <w:bottom w:val="single" w:sz="4" w:space="0" w:color="000000"/>
            </w:tcBorders>
            <w:shd w:val="clear" w:color="auto" w:fill="auto"/>
            <w:vAlign w:val="center"/>
          </w:tcPr>
          <w:p w14:paraId="638A0406" w14:textId="77777777" w:rsidR="00674840" w:rsidRPr="0053621A" w:rsidRDefault="00674840" w:rsidP="005843FB">
            <w:pPr>
              <w:jc w:val="center"/>
              <w:rPr>
                <w:color w:val="000000" w:themeColor="text1"/>
              </w:rPr>
            </w:pPr>
            <w:r w:rsidRPr="0053621A">
              <w:rPr>
                <w:color w:val="000000" w:themeColor="text1"/>
              </w:rPr>
              <w:t>9.</w:t>
            </w:r>
          </w:p>
        </w:tc>
        <w:tc>
          <w:tcPr>
            <w:tcW w:w="3601" w:type="dxa"/>
            <w:gridSpan w:val="3"/>
            <w:tcBorders>
              <w:top w:val="single" w:sz="4" w:space="0" w:color="000000"/>
              <w:left w:val="single" w:sz="4" w:space="0" w:color="000000"/>
              <w:bottom w:val="single" w:sz="4" w:space="0" w:color="000000"/>
            </w:tcBorders>
            <w:shd w:val="clear" w:color="auto" w:fill="auto"/>
            <w:vAlign w:val="center"/>
          </w:tcPr>
          <w:p w14:paraId="40C93B10" w14:textId="77777777" w:rsidR="00674840" w:rsidRPr="0053621A" w:rsidRDefault="00674840" w:rsidP="005843FB">
            <w:pPr>
              <w:jc w:val="center"/>
              <w:rPr>
                <w:color w:val="000000" w:themeColor="text1"/>
              </w:rPr>
            </w:pPr>
            <w:r w:rsidRPr="0053621A">
              <w:rPr>
                <w:color w:val="000000" w:themeColor="text1"/>
              </w:rPr>
              <w:t>Szafa laminowana z drzwiami przesuwnym zawieszonymi na górnym i dolnym torze jezdnym 1 szt. (należy wykonać zgodnie z załączonym rysunkiem, załącznik nr 8.2)</w:t>
            </w:r>
          </w:p>
          <w:p w14:paraId="02EBA956" w14:textId="77777777" w:rsidR="00674840" w:rsidRPr="0053621A" w:rsidRDefault="00674840" w:rsidP="005843FB">
            <w:pPr>
              <w:jc w:val="center"/>
              <w:rPr>
                <w:color w:val="000000" w:themeColor="text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BF786" w14:textId="77777777" w:rsidR="00674840" w:rsidRPr="0053621A" w:rsidRDefault="00674840" w:rsidP="005843FB">
            <w:pPr>
              <w:snapToGrid w:val="0"/>
              <w:ind w:left="720"/>
              <w:rPr>
                <w:color w:val="000000" w:themeColor="text1"/>
              </w:rPr>
            </w:pPr>
          </w:p>
          <w:p w14:paraId="1CE39AC3" w14:textId="77777777" w:rsidR="00674840" w:rsidRPr="0053621A" w:rsidRDefault="00674840" w:rsidP="00A10BDD">
            <w:pPr>
              <w:numPr>
                <w:ilvl w:val="0"/>
                <w:numId w:val="89"/>
              </w:numPr>
              <w:suppressAutoHyphens/>
              <w:spacing w:after="0" w:line="100" w:lineRule="atLeast"/>
              <w:rPr>
                <w:color w:val="000000" w:themeColor="text1"/>
              </w:rPr>
            </w:pPr>
            <w:r w:rsidRPr="0053621A">
              <w:rPr>
                <w:color w:val="000000" w:themeColor="text1"/>
              </w:rPr>
              <w:t xml:space="preserve">Wymiary wys. 2000 mm, szerokość: 1600 mm, głębokość: 600 mm </w:t>
            </w:r>
          </w:p>
          <w:p w14:paraId="62B4F577" w14:textId="77777777" w:rsidR="00674840" w:rsidRPr="0053621A" w:rsidRDefault="00674840" w:rsidP="00A10BDD">
            <w:pPr>
              <w:numPr>
                <w:ilvl w:val="0"/>
                <w:numId w:val="89"/>
              </w:numPr>
              <w:suppressAutoHyphens/>
              <w:spacing w:after="0" w:line="100" w:lineRule="atLeast"/>
              <w:rPr>
                <w:color w:val="000000" w:themeColor="text1"/>
              </w:rPr>
            </w:pPr>
            <w:r w:rsidRPr="0053621A">
              <w:rPr>
                <w:color w:val="000000" w:themeColor="text1"/>
              </w:rPr>
              <w:t>z płyty laminowanej</w:t>
            </w:r>
          </w:p>
          <w:p w14:paraId="5339D323" w14:textId="77777777" w:rsidR="00674840" w:rsidRPr="0053621A" w:rsidRDefault="00674840" w:rsidP="005843FB">
            <w:pPr>
              <w:ind w:left="720"/>
              <w:rPr>
                <w:color w:val="000000" w:themeColor="text1"/>
              </w:rPr>
            </w:pPr>
            <w:r w:rsidRPr="0053621A">
              <w:rPr>
                <w:color w:val="000000" w:themeColor="text1"/>
              </w:rPr>
              <w:t>w składzie :</w:t>
            </w:r>
          </w:p>
          <w:p w14:paraId="6C65B7AF" w14:textId="77777777" w:rsidR="00674840" w:rsidRPr="0053621A" w:rsidRDefault="00674840" w:rsidP="00A10BDD">
            <w:pPr>
              <w:pStyle w:val="Akapitzlist3"/>
              <w:numPr>
                <w:ilvl w:val="0"/>
                <w:numId w:val="90"/>
              </w:numPr>
              <w:rPr>
                <w:rFonts w:asciiTheme="minorHAnsi" w:hAnsiTheme="minorHAnsi"/>
                <w:color w:val="000000" w:themeColor="text1"/>
                <w:sz w:val="22"/>
                <w:szCs w:val="22"/>
              </w:rPr>
            </w:pPr>
            <w:r w:rsidRPr="0053621A">
              <w:rPr>
                <w:rFonts w:asciiTheme="minorHAnsi" w:hAnsiTheme="minorHAnsi"/>
                <w:color w:val="000000" w:themeColor="text1"/>
                <w:sz w:val="22"/>
                <w:szCs w:val="22"/>
              </w:rPr>
              <w:t>drzwi przesuwne dwutorowe dwuskrzydłowe,</w:t>
            </w:r>
          </w:p>
          <w:p w14:paraId="1544A9D7" w14:textId="77777777" w:rsidR="00674840" w:rsidRPr="0053621A" w:rsidRDefault="00674840" w:rsidP="00A10BDD">
            <w:pPr>
              <w:pStyle w:val="Akapitzlist3"/>
              <w:numPr>
                <w:ilvl w:val="0"/>
                <w:numId w:val="90"/>
              </w:numPr>
              <w:rPr>
                <w:rFonts w:asciiTheme="minorHAnsi" w:hAnsiTheme="minorHAnsi"/>
                <w:color w:val="000000" w:themeColor="text1"/>
                <w:sz w:val="22"/>
                <w:szCs w:val="22"/>
              </w:rPr>
            </w:pPr>
            <w:r w:rsidRPr="0053621A">
              <w:rPr>
                <w:rFonts w:asciiTheme="minorHAnsi" w:hAnsiTheme="minorHAnsi"/>
                <w:color w:val="000000" w:themeColor="text1"/>
                <w:sz w:val="22"/>
                <w:szCs w:val="22"/>
              </w:rPr>
              <w:t>cokół h=70 mm</w:t>
            </w:r>
          </w:p>
          <w:p w14:paraId="06345AED" w14:textId="77777777" w:rsidR="00674840" w:rsidRPr="0053621A" w:rsidRDefault="00674840" w:rsidP="00A10BDD">
            <w:pPr>
              <w:pStyle w:val="Akapitzlist3"/>
              <w:numPr>
                <w:ilvl w:val="0"/>
                <w:numId w:val="90"/>
              </w:numPr>
              <w:rPr>
                <w:rFonts w:asciiTheme="minorHAnsi" w:hAnsiTheme="minorHAnsi"/>
                <w:color w:val="000000" w:themeColor="text1"/>
                <w:sz w:val="22"/>
                <w:szCs w:val="22"/>
              </w:rPr>
            </w:pPr>
            <w:r w:rsidRPr="0053621A">
              <w:rPr>
                <w:rFonts w:asciiTheme="minorHAnsi" w:hAnsiTheme="minorHAnsi"/>
                <w:color w:val="000000" w:themeColor="text1"/>
                <w:sz w:val="22"/>
                <w:szCs w:val="22"/>
              </w:rPr>
              <w:lastRenderedPageBreak/>
              <w:t>1 podział pionowy na szer. 800 mm</w:t>
            </w:r>
          </w:p>
          <w:p w14:paraId="2190E3F5" w14:textId="77777777" w:rsidR="00674840" w:rsidRPr="0053621A" w:rsidRDefault="00674840" w:rsidP="00A10BDD">
            <w:pPr>
              <w:pStyle w:val="Akapitzlist3"/>
              <w:numPr>
                <w:ilvl w:val="0"/>
                <w:numId w:val="90"/>
              </w:numPr>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Półki o wymiarach: </w:t>
            </w:r>
          </w:p>
          <w:p w14:paraId="4E85E7C6" w14:textId="77777777" w:rsidR="00674840" w:rsidRPr="0053621A" w:rsidRDefault="00674840" w:rsidP="00A10BDD">
            <w:pPr>
              <w:pStyle w:val="Akapitzlist3"/>
              <w:numPr>
                <w:ilvl w:val="0"/>
                <w:numId w:val="91"/>
              </w:numPr>
              <w:rPr>
                <w:rFonts w:asciiTheme="minorHAnsi" w:hAnsiTheme="minorHAnsi"/>
                <w:color w:val="000000" w:themeColor="text1"/>
                <w:sz w:val="22"/>
                <w:szCs w:val="22"/>
              </w:rPr>
            </w:pPr>
            <w:r w:rsidRPr="0053621A">
              <w:rPr>
                <w:rFonts w:asciiTheme="minorHAnsi" w:hAnsiTheme="minorHAnsi"/>
                <w:color w:val="000000" w:themeColor="text1"/>
                <w:sz w:val="22"/>
                <w:szCs w:val="22"/>
              </w:rPr>
              <w:t>Szer. 800 mm</w:t>
            </w:r>
          </w:p>
          <w:p w14:paraId="0219727F" w14:textId="77777777" w:rsidR="00674840" w:rsidRPr="0053621A" w:rsidRDefault="00674840" w:rsidP="00A10BDD">
            <w:pPr>
              <w:pStyle w:val="Akapitzlist3"/>
              <w:numPr>
                <w:ilvl w:val="0"/>
                <w:numId w:val="91"/>
              </w:numPr>
              <w:rPr>
                <w:rFonts w:asciiTheme="minorHAnsi" w:hAnsiTheme="minorHAnsi"/>
                <w:color w:val="000000" w:themeColor="text1"/>
                <w:sz w:val="22"/>
                <w:szCs w:val="22"/>
              </w:rPr>
            </w:pPr>
            <w:r w:rsidRPr="0053621A">
              <w:rPr>
                <w:rFonts w:asciiTheme="minorHAnsi" w:hAnsiTheme="minorHAnsi"/>
                <w:color w:val="000000" w:themeColor="text1"/>
                <w:sz w:val="22"/>
                <w:szCs w:val="22"/>
              </w:rPr>
              <w:t>Wys. 200 mm</w:t>
            </w:r>
          </w:p>
          <w:p w14:paraId="254A2444" w14:textId="77777777" w:rsidR="00674840" w:rsidRPr="0053621A" w:rsidRDefault="00674840" w:rsidP="00A10BDD">
            <w:pPr>
              <w:pStyle w:val="Akapitzlist3"/>
              <w:numPr>
                <w:ilvl w:val="0"/>
                <w:numId w:val="91"/>
              </w:numPr>
              <w:rPr>
                <w:rFonts w:asciiTheme="minorHAnsi" w:hAnsiTheme="minorHAnsi"/>
                <w:color w:val="000000" w:themeColor="text1"/>
                <w:sz w:val="22"/>
                <w:szCs w:val="22"/>
              </w:rPr>
            </w:pPr>
            <w:r w:rsidRPr="0053621A">
              <w:rPr>
                <w:rFonts w:asciiTheme="minorHAnsi" w:hAnsiTheme="minorHAnsi"/>
                <w:color w:val="000000" w:themeColor="text1"/>
                <w:sz w:val="22"/>
                <w:szCs w:val="22"/>
              </w:rPr>
              <w:t>głębokości 200 mm – 2 szt.</w:t>
            </w:r>
          </w:p>
          <w:p w14:paraId="285E0C0A" w14:textId="77777777" w:rsidR="00674840" w:rsidRPr="0053621A" w:rsidRDefault="00674840" w:rsidP="00A10BDD">
            <w:pPr>
              <w:pStyle w:val="Akapitzlist3"/>
              <w:numPr>
                <w:ilvl w:val="0"/>
                <w:numId w:val="96"/>
              </w:numPr>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Półki o wymiarach: </w:t>
            </w:r>
          </w:p>
          <w:p w14:paraId="3B00A31D" w14:textId="77777777" w:rsidR="00674840" w:rsidRPr="0053621A" w:rsidRDefault="00674840" w:rsidP="00A10BDD">
            <w:pPr>
              <w:pStyle w:val="Akapitzlist3"/>
              <w:numPr>
                <w:ilvl w:val="0"/>
                <w:numId w:val="97"/>
              </w:numPr>
              <w:rPr>
                <w:rFonts w:asciiTheme="minorHAnsi" w:hAnsiTheme="minorHAnsi"/>
                <w:color w:val="000000" w:themeColor="text1"/>
                <w:sz w:val="22"/>
                <w:szCs w:val="22"/>
              </w:rPr>
            </w:pPr>
            <w:r w:rsidRPr="0053621A">
              <w:rPr>
                <w:rFonts w:asciiTheme="minorHAnsi" w:hAnsiTheme="minorHAnsi"/>
                <w:color w:val="000000" w:themeColor="text1"/>
                <w:sz w:val="22"/>
                <w:szCs w:val="22"/>
              </w:rPr>
              <w:t>Szer. 800 mm</w:t>
            </w:r>
          </w:p>
          <w:p w14:paraId="227E7451" w14:textId="77777777" w:rsidR="00674840" w:rsidRPr="0053621A" w:rsidRDefault="00674840" w:rsidP="00A10BDD">
            <w:pPr>
              <w:pStyle w:val="Akapitzlist3"/>
              <w:numPr>
                <w:ilvl w:val="0"/>
                <w:numId w:val="97"/>
              </w:numPr>
              <w:rPr>
                <w:rFonts w:asciiTheme="minorHAnsi" w:hAnsiTheme="minorHAnsi"/>
                <w:color w:val="000000" w:themeColor="text1"/>
                <w:sz w:val="22"/>
                <w:szCs w:val="22"/>
              </w:rPr>
            </w:pPr>
            <w:r w:rsidRPr="0053621A">
              <w:rPr>
                <w:rFonts w:asciiTheme="minorHAnsi" w:hAnsiTheme="minorHAnsi"/>
                <w:color w:val="000000" w:themeColor="text1"/>
                <w:sz w:val="22"/>
                <w:szCs w:val="22"/>
              </w:rPr>
              <w:t>Wys. 250 mm</w:t>
            </w:r>
          </w:p>
          <w:p w14:paraId="684106AA" w14:textId="77777777" w:rsidR="00674840" w:rsidRPr="0053621A" w:rsidRDefault="00674840" w:rsidP="00A10BDD">
            <w:pPr>
              <w:pStyle w:val="Akapitzlist3"/>
              <w:numPr>
                <w:ilvl w:val="0"/>
                <w:numId w:val="97"/>
              </w:numPr>
              <w:rPr>
                <w:rFonts w:asciiTheme="minorHAnsi" w:hAnsiTheme="minorHAnsi"/>
                <w:color w:val="000000" w:themeColor="text1"/>
                <w:sz w:val="22"/>
                <w:szCs w:val="22"/>
              </w:rPr>
            </w:pPr>
            <w:r w:rsidRPr="0053621A">
              <w:rPr>
                <w:rFonts w:asciiTheme="minorHAnsi" w:hAnsiTheme="minorHAnsi"/>
                <w:color w:val="000000" w:themeColor="text1"/>
                <w:sz w:val="22"/>
                <w:szCs w:val="22"/>
              </w:rPr>
              <w:t>głębokości 400 mm – 6 szt.</w:t>
            </w:r>
          </w:p>
          <w:p w14:paraId="21A98D4A" w14:textId="77777777" w:rsidR="00674840" w:rsidRPr="0053621A" w:rsidRDefault="00674840" w:rsidP="00A10BDD">
            <w:pPr>
              <w:pStyle w:val="Akapitzlist3"/>
              <w:numPr>
                <w:ilvl w:val="0"/>
                <w:numId w:val="96"/>
              </w:numPr>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Pólki o wymiarach: </w:t>
            </w:r>
          </w:p>
          <w:p w14:paraId="009E0815" w14:textId="77777777" w:rsidR="00674840" w:rsidRPr="0053621A" w:rsidRDefault="00674840" w:rsidP="00A10BDD">
            <w:pPr>
              <w:pStyle w:val="Akapitzlist3"/>
              <w:numPr>
                <w:ilvl w:val="0"/>
                <w:numId w:val="98"/>
              </w:numPr>
              <w:rPr>
                <w:rFonts w:asciiTheme="minorHAnsi" w:hAnsiTheme="minorHAnsi"/>
                <w:color w:val="000000" w:themeColor="text1"/>
                <w:sz w:val="22"/>
                <w:szCs w:val="22"/>
              </w:rPr>
            </w:pPr>
            <w:r w:rsidRPr="0053621A">
              <w:rPr>
                <w:rFonts w:asciiTheme="minorHAnsi" w:hAnsiTheme="minorHAnsi"/>
                <w:color w:val="000000" w:themeColor="text1"/>
                <w:sz w:val="22"/>
                <w:szCs w:val="22"/>
              </w:rPr>
              <w:t>Szer. 800 mm</w:t>
            </w:r>
          </w:p>
          <w:p w14:paraId="49A8C9F2" w14:textId="77777777" w:rsidR="00674840" w:rsidRPr="0053621A" w:rsidRDefault="00674840" w:rsidP="00A10BDD">
            <w:pPr>
              <w:pStyle w:val="Akapitzlist3"/>
              <w:numPr>
                <w:ilvl w:val="0"/>
                <w:numId w:val="98"/>
              </w:numPr>
              <w:rPr>
                <w:rFonts w:asciiTheme="minorHAnsi" w:hAnsiTheme="minorHAnsi"/>
                <w:color w:val="000000" w:themeColor="text1"/>
                <w:sz w:val="22"/>
                <w:szCs w:val="22"/>
              </w:rPr>
            </w:pPr>
            <w:r w:rsidRPr="0053621A">
              <w:rPr>
                <w:rFonts w:asciiTheme="minorHAnsi" w:hAnsiTheme="minorHAnsi"/>
                <w:color w:val="000000" w:themeColor="text1"/>
                <w:sz w:val="22"/>
                <w:szCs w:val="22"/>
              </w:rPr>
              <w:t>Wys. 250 mm</w:t>
            </w:r>
          </w:p>
          <w:p w14:paraId="6B582B38" w14:textId="77777777" w:rsidR="00674840" w:rsidRPr="0053621A" w:rsidRDefault="00674840" w:rsidP="00A10BDD">
            <w:pPr>
              <w:pStyle w:val="Akapitzlist3"/>
              <w:numPr>
                <w:ilvl w:val="0"/>
                <w:numId w:val="98"/>
              </w:numPr>
              <w:rPr>
                <w:rFonts w:asciiTheme="minorHAnsi" w:hAnsiTheme="minorHAnsi"/>
                <w:color w:val="000000" w:themeColor="text1"/>
                <w:sz w:val="22"/>
                <w:szCs w:val="22"/>
              </w:rPr>
            </w:pPr>
            <w:r w:rsidRPr="0053621A">
              <w:rPr>
                <w:rFonts w:asciiTheme="minorHAnsi" w:hAnsiTheme="minorHAnsi"/>
                <w:color w:val="000000" w:themeColor="text1"/>
                <w:sz w:val="22"/>
                <w:szCs w:val="22"/>
              </w:rPr>
              <w:t>Gł. 500 mm – 2 szt.</w:t>
            </w:r>
          </w:p>
          <w:p w14:paraId="307EF4A3" w14:textId="77777777" w:rsidR="00674840" w:rsidRPr="0053621A" w:rsidRDefault="00674840" w:rsidP="00A10BDD">
            <w:pPr>
              <w:pStyle w:val="Akapitzlist3"/>
              <w:numPr>
                <w:ilvl w:val="0"/>
                <w:numId w:val="96"/>
              </w:numPr>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szuflady o wymiarach: </w:t>
            </w:r>
          </w:p>
          <w:p w14:paraId="117BDD45" w14:textId="77777777" w:rsidR="00674840" w:rsidRPr="0053621A" w:rsidRDefault="00674840" w:rsidP="00A10BDD">
            <w:pPr>
              <w:pStyle w:val="Akapitzlist3"/>
              <w:numPr>
                <w:ilvl w:val="0"/>
                <w:numId w:val="99"/>
              </w:numPr>
              <w:rPr>
                <w:rFonts w:asciiTheme="minorHAnsi" w:hAnsiTheme="minorHAnsi"/>
                <w:color w:val="000000" w:themeColor="text1"/>
                <w:sz w:val="22"/>
                <w:szCs w:val="22"/>
              </w:rPr>
            </w:pPr>
            <w:r w:rsidRPr="0053621A">
              <w:rPr>
                <w:rFonts w:asciiTheme="minorHAnsi" w:hAnsiTheme="minorHAnsi"/>
                <w:color w:val="000000" w:themeColor="text1"/>
                <w:sz w:val="22"/>
                <w:szCs w:val="22"/>
              </w:rPr>
              <w:t>szer. 400 mm,</w:t>
            </w:r>
          </w:p>
          <w:p w14:paraId="57E4618D" w14:textId="77777777" w:rsidR="00674840" w:rsidRPr="0053621A" w:rsidRDefault="00674840" w:rsidP="00A10BDD">
            <w:pPr>
              <w:pStyle w:val="Akapitzlist3"/>
              <w:numPr>
                <w:ilvl w:val="0"/>
                <w:numId w:val="99"/>
              </w:numPr>
              <w:rPr>
                <w:rFonts w:asciiTheme="minorHAnsi" w:hAnsiTheme="minorHAnsi"/>
                <w:color w:val="000000" w:themeColor="text1"/>
                <w:sz w:val="22"/>
                <w:szCs w:val="22"/>
              </w:rPr>
            </w:pPr>
            <w:r w:rsidRPr="0053621A">
              <w:rPr>
                <w:rFonts w:asciiTheme="minorHAnsi" w:hAnsiTheme="minorHAnsi"/>
                <w:color w:val="000000" w:themeColor="text1"/>
                <w:sz w:val="22"/>
                <w:szCs w:val="22"/>
              </w:rPr>
              <w:t>wys. 200 mm</w:t>
            </w:r>
          </w:p>
          <w:p w14:paraId="6F7F54FB" w14:textId="77777777" w:rsidR="00674840" w:rsidRPr="0053621A" w:rsidRDefault="00674840" w:rsidP="00A10BDD">
            <w:pPr>
              <w:pStyle w:val="Akapitzlist3"/>
              <w:numPr>
                <w:ilvl w:val="0"/>
                <w:numId w:val="99"/>
              </w:numPr>
              <w:rPr>
                <w:rFonts w:asciiTheme="minorHAnsi" w:hAnsiTheme="minorHAnsi"/>
                <w:color w:val="000000" w:themeColor="text1"/>
                <w:sz w:val="22"/>
                <w:szCs w:val="22"/>
              </w:rPr>
            </w:pPr>
            <w:r w:rsidRPr="0053621A">
              <w:rPr>
                <w:rFonts w:asciiTheme="minorHAnsi" w:hAnsiTheme="minorHAnsi"/>
                <w:color w:val="000000" w:themeColor="text1"/>
                <w:sz w:val="22"/>
                <w:szCs w:val="22"/>
              </w:rPr>
              <w:t>gł. 500 mm – 4 szt.</w:t>
            </w:r>
          </w:p>
          <w:p w14:paraId="02EC1D92" w14:textId="77777777" w:rsidR="00674840" w:rsidRPr="0053621A" w:rsidRDefault="00674840" w:rsidP="00A10BDD">
            <w:pPr>
              <w:pStyle w:val="Akapitzlist3"/>
              <w:numPr>
                <w:ilvl w:val="0"/>
                <w:numId w:val="99"/>
              </w:numPr>
              <w:rPr>
                <w:rFonts w:asciiTheme="minorHAnsi" w:hAnsiTheme="minorHAnsi"/>
                <w:color w:val="000000" w:themeColor="text1"/>
                <w:sz w:val="22"/>
                <w:szCs w:val="22"/>
              </w:rPr>
            </w:pPr>
            <w:r w:rsidRPr="0053621A">
              <w:rPr>
                <w:rFonts w:asciiTheme="minorHAnsi" w:hAnsiTheme="minorHAnsi"/>
                <w:color w:val="000000" w:themeColor="text1"/>
                <w:sz w:val="22"/>
                <w:szCs w:val="22"/>
              </w:rPr>
              <w:t>Typ frontu półotwarty z wyciętym uchwytem (zał. 8.2)</w:t>
            </w:r>
          </w:p>
          <w:p w14:paraId="37370B3C" w14:textId="77777777" w:rsidR="00674840" w:rsidRPr="0053621A" w:rsidRDefault="00674840" w:rsidP="00A10BDD">
            <w:pPr>
              <w:pStyle w:val="Akapitzlist3"/>
              <w:numPr>
                <w:ilvl w:val="0"/>
                <w:numId w:val="96"/>
              </w:numPr>
              <w:rPr>
                <w:rFonts w:asciiTheme="minorHAnsi" w:hAnsiTheme="minorHAnsi"/>
                <w:color w:val="000000" w:themeColor="text1"/>
                <w:sz w:val="22"/>
                <w:szCs w:val="22"/>
              </w:rPr>
            </w:pPr>
            <w:r w:rsidRPr="0053621A">
              <w:rPr>
                <w:rFonts w:asciiTheme="minorHAnsi" w:hAnsiTheme="minorHAnsi"/>
                <w:color w:val="000000" w:themeColor="text1"/>
                <w:sz w:val="22"/>
                <w:szCs w:val="22"/>
              </w:rPr>
              <w:t>kosze na prowadnicach o wymiarach:</w:t>
            </w:r>
          </w:p>
          <w:p w14:paraId="55B6C22F" w14:textId="77777777" w:rsidR="00674840" w:rsidRPr="0053621A" w:rsidRDefault="00674840" w:rsidP="00A10BDD">
            <w:pPr>
              <w:pStyle w:val="Akapitzlist3"/>
              <w:numPr>
                <w:ilvl w:val="0"/>
                <w:numId w:val="100"/>
              </w:numPr>
              <w:rPr>
                <w:rFonts w:asciiTheme="minorHAnsi" w:hAnsiTheme="minorHAnsi"/>
                <w:color w:val="000000" w:themeColor="text1"/>
                <w:sz w:val="22"/>
                <w:szCs w:val="22"/>
              </w:rPr>
            </w:pPr>
            <w:r w:rsidRPr="0053621A">
              <w:rPr>
                <w:rFonts w:asciiTheme="minorHAnsi" w:hAnsiTheme="minorHAnsi"/>
                <w:color w:val="000000" w:themeColor="text1"/>
                <w:sz w:val="22"/>
                <w:szCs w:val="22"/>
              </w:rPr>
              <w:t>szer. 400 mm</w:t>
            </w:r>
          </w:p>
          <w:p w14:paraId="5F445732" w14:textId="77777777" w:rsidR="00674840" w:rsidRPr="0053621A" w:rsidRDefault="00674840" w:rsidP="00A10BDD">
            <w:pPr>
              <w:pStyle w:val="Akapitzlist3"/>
              <w:numPr>
                <w:ilvl w:val="0"/>
                <w:numId w:val="100"/>
              </w:numPr>
              <w:rPr>
                <w:rFonts w:asciiTheme="minorHAnsi" w:hAnsiTheme="minorHAnsi"/>
                <w:color w:val="000000" w:themeColor="text1"/>
                <w:sz w:val="22"/>
                <w:szCs w:val="22"/>
              </w:rPr>
            </w:pPr>
            <w:r w:rsidRPr="0053621A">
              <w:rPr>
                <w:rFonts w:asciiTheme="minorHAnsi" w:hAnsiTheme="minorHAnsi"/>
                <w:color w:val="000000" w:themeColor="text1"/>
                <w:sz w:val="22"/>
                <w:szCs w:val="22"/>
              </w:rPr>
              <w:t>wys. 250 mm</w:t>
            </w:r>
          </w:p>
          <w:p w14:paraId="5BD1F600" w14:textId="77777777" w:rsidR="00674840" w:rsidRPr="0053621A" w:rsidRDefault="00674840" w:rsidP="00A10BDD">
            <w:pPr>
              <w:pStyle w:val="Akapitzlist3"/>
              <w:numPr>
                <w:ilvl w:val="0"/>
                <w:numId w:val="100"/>
              </w:numPr>
              <w:rPr>
                <w:rFonts w:asciiTheme="minorHAnsi" w:hAnsiTheme="minorHAnsi"/>
                <w:color w:val="000000" w:themeColor="text1"/>
                <w:sz w:val="22"/>
                <w:szCs w:val="22"/>
              </w:rPr>
            </w:pPr>
            <w:r w:rsidRPr="0053621A">
              <w:rPr>
                <w:rFonts w:asciiTheme="minorHAnsi" w:hAnsiTheme="minorHAnsi"/>
                <w:color w:val="000000" w:themeColor="text1"/>
                <w:sz w:val="22"/>
                <w:szCs w:val="22"/>
              </w:rPr>
              <w:t>gł. 500 mm</w:t>
            </w:r>
          </w:p>
        </w:tc>
        <w:tc>
          <w:tcPr>
            <w:tcW w:w="1843" w:type="dxa"/>
            <w:tcBorders>
              <w:top w:val="single" w:sz="4" w:space="0" w:color="000000"/>
              <w:left w:val="single" w:sz="4" w:space="0" w:color="000000"/>
              <w:bottom w:val="single" w:sz="4" w:space="0" w:color="000000"/>
              <w:right w:val="single" w:sz="4" w:space="0" w:color="000000"/>
            </w:tcBorders>
          </w:tcPr>
          <w:p w14:paraId="20D739DD" w14:textId="77777777" w:rsidR="00674840" w:rsidRPr="0053621A" w:rsidRDefault="00674840" w:rsidP="005843FB">
            <w:pPr>
              <w:snapToGrid w:val="0"/>
              <w:ind w:left="720"/>
              <w:rPr>
                <w:color w:val="000000" w:themeColor="text1"/>
              </w:rPr>
            </w:pPr>
          </w:p>
        </w:tc>
      </w:tr>
      <w:tr w:rsidR="00674840" w:rsidRPr="0053621A" w14:paraId="7BBC39B8" w14:textId="77777777" w:rsidTr="005843FB">
        <w:trPr>
          <w:trHeight w:val="2505"/>
          <w:jc w:val="center"/>
        </w:trPr>
        <w:tc>
          <w:tcPr>
            <w:tcW w:w="1190" w:type="dxa"/>
            <w:tcBorders>
              <w:top w:val="single" w:sz="4" w:space="0" w:color="000000"/>
              <w:left w:val="single" w:sz="4" w:space="0" w:color="000000"/>
              <w:bottom w:val="single" w:sz="4" w:space="0" w:color="000000"/>
            </w:tcBorders>
            <w:shd w:val="clear" w:color="auto" w:fill="auto"/>
            <w:vAlign w:val="center"/>
          </w:tcPr>
          <w:p w14:paraId="00DF4ABC" w14:textId="77777777" w:rsidR="00674840" w:rsidRPr="0053621A" w:rsidRDefault="00674840" w:rsidP="005843FB">
            <w:pPr>
              <w:jc w:val="center"/>
              <w:rPr>
                <w:color w:val="000000" w:themeColor="text1"/>
              </w:rPr>
            </w:pPr>
            <w:r w:rsidRPr="0053621A">
              <w:rPr>
                <w:color w:val="000000" w:themeColor="text1"/>
              </w:rPr>
              <w:t>10.</w:t>
            </w:r>
          </w:p>
        </w:tc>
        <w:tc>
          <w:tcPr>
            <w:tcW w:w="3601" w:type="dxa"/>
            <w:gridSpan w:val="3"/>
            <w:tcBorders>
              <w:top w:val="single" w:sz="4" w:space="0" w:color="000000"/>
              <w:left w:val="single" w:sz="4" w:space="0" w:color="000000"/>
              <w:bottom w:val="single" w:sz="4" w:space="0" w:color="000000"/>
            </w:tcBorders>
            <w:shd w:val="clear" w:color="auto" w:fill="auto"/>
            <w:vAlign w:val="center"/>
          </w:tcPr>
          <w:p w14:paraId="1142C047" w14:textId="77777777" w:rsidR="00674840" w:rsidRPr="0053621A" w:rsidRDefault="00674840" w:rsidP="005843FB">
            <w:pPr>
              <w:jc w:val="center"/>
              <w:rPr>
                <w:color w:val="000000" w:themeColor="text1"/>
              </w:rPr>
            </w:pPr>
            <w:r w:rsidRPr="0053621A">
              <w:rPr>
                <w:color w:val="000000" w:themeColor="text1"/>
              </w:rPr>
              <w:t>Szafa laminowana z drzwiami przesuwnym zawieszonymi na górnym i dolnym torze jezdnym 1 szt. (należy wykonać zgodnie z załączonym rysunkiem, załącznik nr 8.1)</w:t>
            </w:r>
          </w:p>
          <w:p w14:paraId="48D71D30" w14:textId="77777777" w:rsidR="00674840" w:rsidRPr="0053621A" w:rsidRDefault="00674840" w:rsidP="005843FB">
            <w:pPr>
              <w:jc w:val="center"/>
              <w:rPr>
                <w:color w:val="000000" w:themeColor="text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7A505" w14:textId="77777777" w:rsidR="00674840" w:rsidRPr="0053621A" w:rsidRDefault="00674840" w:rsidP="005843FB">
            <w:pPr>
              <w:snapToGrid w:val="0"/>
              <w:rPr>
                <w:color w:val="000000" w:themeColor="text1"/>
              </w:rPr>
            </w:pPr>
          </w:p>
          <w:p w14:paraId="11D2AC9A" w14:textId="77777777" w:rsidR="00674840" w:rsidRPr="0053621A" w:rsidRDefault="00674840" w:rsidP="00A10BDD">
            <w:pPr>
              <w:numPr>
                <w:ilvl w:val="0"/>
                <w:numId w:val="89"/>
              </w:numPr>
              <w:suppressAutoHyphens/>
              <w:spacing w:after="0" w:line="100" w:lineRule="atLeast"/>
              <w:rPr>
                <w:color w:val="000000" w:themeColor="text1"/>
              </w:rPr>
            </w:pPr>
            <w:r w:rsidRPr="0053621A">
              <w:rPr>
                <w:color w:val="000000" w:themeColor="text1"/>
              </w:rPr>
              <w:t>Wymiary wys. 2000 mm, szerokość: 1600 mm, głębokość: 600 mm</w:t>
            </w:r>
          </w:p>
          <w:p w14:paraId="5A34461E" w14:textId="77777777" w:rsidR="00674840" w:rsidRPr="0053621A" w:rsidRDefault="00674840" w:rsidP="00A10BDD">
            <w:pPr>
              <w:numPr>
                <w:ilvl w:val="0"/>
                <w:numId w:val="89"/>
              </w:numPr>
              <w:suppressAutoHyphens/>
              <w:spacing w:after="0" w:line="100" w:lineRule="atLeast"/>
              <w:rPr>
                <w:color w:val="000000" w:themeColor="text1"/>
              </w:rPr>
            </w:pPr>
            <w:r w:rsidRPr="0053621A">
              <w:rPr>
                <w:color w:val="000000" w:themeColor="text1"/>
              </w:rPr>
              <w:t>z płyty laminowanej</w:t>
            </w:r>
          </w:p>
          <w:p w14:paraId="2272D341" w14:textId="77777777" w:rsidR="00674840" w:rsidRPr="0053621A" w:rsidRDefault="00674840" w:rsidP="005843FB">
            <w:pPr>
              <w:ind w:left="720"/>
              <w:rPr>
                <w:color w:val="000000" w:themeColor="text1"/>
              </w:rPr>
            </w:pPr>
            <w:r w:rsidRPr="0053621A">
              <w:rPr>
                <w:color w:val="000000" w:themeColor="text1"/>
              </w:rPr>
              <w:t>w składzie :</w:t>
            </w:r>
          </w:p>
          <w:p w14:paraId="2A1F1CBC" w14:textId="77777777" w:rsidR="00674840" w:rsidRPr="0053621A" w:rsidRDefault="00674840" w:rsidP="00A10BDD">
            <w:pPr>
              <w:pStyle w:val="Akapitzlist3"/>
              <w:numPr>
                <w:ilvl w:val="0"/>
                <w:numId w:val="96"/>
              </w:numPr>
              <w:rPr>
                <w:rFonts w:asciiTheme="minorHAnsi" w:hAnsiTheme="minorHAnsi"/>
                <w:color w:val="000000" w:themeColor="text1"/>
                <w:sz w:val="22"/>
                <w:szCs w:val="22"/>
              </w:rPr>
            </w:pPr>
            <w:r w:rsidRPr="0053621A">
              <w:rPr>
                <w:rFonts w:asciiTheme="minorHAnsi" w:hAnsiTheme="minorHAnsi"/>
                <w:color w:val="000000" w:themeColor="text1"/>
                <w:sz w:val="22"/>
                <w:szCs w:val="22"/>
              </w:rPr>
              <w:t>drzwi przesuwne dwutorowe dwuskrzydłowe,</w:t>
            </w:r>
          </w:p>
          <w:p w14:paraId="069E3403" w14:textId="77777777" w:rsidR="00674840" w:rsidRPr="0053621A" w:rsidRDefault="00674840" w:rsidP="00A10BDD">
            <w:pPr>
              <w:pStyle w:val="Akapitzlist3"/>
              <w:numPr>
                <w:ilvl w:val="0"/>
                <w:numId w:val="96"/>
              </w:numPr>
              <w:rPr>
                <w:rFonts w:asciiTheme="minorHAnsi" w:hAnsiTheme="minorHAnsi"/>
                <w:color w:val="000000" w:themeColor="text1"/>
                <w:sz w:val="22"/>
                <w:szCs w:val="22"/>
              </w:rPr>
            </w:pPr>
            <w:r w:rsidRPr="0053621A">
              <w:rPr>
                <w:rFonts w:asciiTheme="minorHAnsi" w:hAnsiTheme="minorHAnsi"/>
                <w:color w:val="000000" w:themeColor="text1"/>
                <w:sz w:val="22"/>
                <w:szCs w:val="22"/>
              </w:rPr>
              <w:t>cokół h=70 mm</w:t>
            </w:r>
          </w:p>
          <w:p w14:paraId="7E3E1726" w14:textId="77777777" w:rsidR="00674840" w:rsidRPr="0053621A" w:rsidRDefault="00674840" w:rsidP="00A10BDD">
            <w:pPr>
              <w:pStyle w:val="Akapitzlist3"/>
              <w:numPr>
                <w:ilvl w:val="0"/>
                <w:numId w:val="96"/>
              </w:numPr>
              <w:rPr>
                <w:rFonts w:asciiTheme="minorHAnsi" w:hAnsiTheme="minorHAnsi"/>
                <w:color w:val="000000" w:themeColor="text1"/>
                <w:sz w:val="22"/>
                <w:szCs w:val="22"/>
              </w:rPr>
            </w:pPr>
            <w:r w:rsidRPr="0053621A">
              <w:rPr>
                <w:rFonts w:asciiTheme="minorHAnsi" w:hAnsiTheme="minorHAnsi"/>
                <w:color w:val="000000" w:themeColor="text1"/>
                <w:sz w:val="22"/>
                <w:szCs w:val="22"/>
              </w:rPr>
              <w:t>1 podział pionowy na szer. 800 mm</w:t>
            </w:r>
          </w:p>
          <w:p w14:paraId="2F0B189F" w14:textId="77777777" w:rsidR="00674840" w:rsidRPr="0053621A" w:rsidRDefault="00674840" w:rsidP="00A10BDD">
            <w:pPr>
              <w:pStyle w:val="Akapitzlist3"/>
              <w:numPr>
                <w:ilvl w:val="0"/>
                <w:numId w:val="96"/>
              </w:numPr>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Półki o wymiarach: </w:t>
            </w:r>
          </w:p>
          <w:p w14:paraId="57BC6380" w14:textId="77777777" w:rsidR="00674840" w:rsidRPr="0053621A" w:rsidRDefault="00674840" w:rsidP="00A10BDD">
            <w:pPr>
              <w:pStyle w:val="Akapitzlist3"/>
              <w:numPr>
                <w:ilvl w:val="0"/>
                <w:numId w:val="101"/>
              </w:numPr>
              <w:rPr>
                <w:rFonts w:asciiTheme="minorHAnsi" w:hAnsiTheme="minorHAnsi"/>
                <w:color w:val="000000" w:themeColor="text1"/>
                <w:sz w:val="22"/>
                <w:szCs w:val="22"/>
              </w:rPr>
            </w:pPr>
            <w:r w:rsidRPr="0053621A">
              <w:rPr>
                <w:rFonts w:asciiTheme="minorHAnsi" w:hAnsiTheme="minorHAnsi"/>
                <w:color w:val="000000" w:themeColor="text1"/>
                <w:sz w:val="22"/>
                <w:szCs w:val="22"/>
              </w:rPr>
              <w:t>Szer. 800 mm</w:t>
            </w:r>
          </w:p>
          <w:p w14:paraId="71421A3C" w14:textId="77777777" w:rsidR="00674840" w:rsidRPr="0053621A" w:rsidRDefault="00674840" w:rsidP="00A10BDD">
            <w:pPr>
              <w:pStyle w:val="Akapitzlist3"/>
              <w:numPr>
                <w:ilvl w:val="0"/>
                <w:numId w:val="101"/>
              </w:numPr>
              <w:rPr>
                <w:rFonts w:asciiTheme="minorHAnsi" w:hAnsiTheme="minorHAnsi"/>
                <w:color w:val="000000" w:themeColor="text1"/>
                <w:sz w:val="22"/>
                <w:szCs w:val="22"/>
              </w:rPr>
            </w:pPr>
            <w:r w:rsidRPr="0053621A">
              <w:rPr>
                <w:rFonts w:asciiTheme="minorHAnsi" w:hAnsiTheme="minorHAnsi"/>
                <w:color w:val="000000" w:themeColor="text1"/>
                <w:sz w:val="22"/>
                <w:szCs w:val="22"/>
              </w:rPr>
              <w:t>Wys. 350 mm</w:t>
            </w:r>
          </w:p>
          <w:p w14:paraId="0FF56FDA" w14:textId="77777777" w:rsidR="00674840" w:rsidRPr="0053621A" w:rsidRDefault="00674840" w:rsidP="00A10BDD">
            <w:pPr>
              <w:pStyle w:val="Akapitzlist3"/>
              <w:numPr>
                <w:ilvl w:val="0"/>
                <w:numId w:val="101"/>
              </w:numPr>
              <w:rPr>
                <w:rFonts w:asciiTheme="minorHAnsi" w:hAnsiTheme="minorHAnsi"/>
                <w:color w:val="000000" w:themeColor="text1"/>
                <w:sz w:val="22"/>
                <w:szCs w:val="22"/>
              </w:rPr>
            </w:pPr>
            <w:r w:rsidRPr="0053621A">
              <w:rPr>
                <w:rFonts w:asciiTheme="minorHAnsi" w:hAnsiTheme="minorHAnsi"/>
                <w:color w:val="000000" w:themeColor="text1"/>
                <w:sz w:val="22"/>
                <w:szCs w:val="22"/>
              </w:rPr>
              <w:t>Gł. 400 mm – 6 szt.</w:t>
            </w:r>
          </w:p>
          <w:p w14:paraId="55D0C201" w14:textId="77777777" w:rsidR="00674840" w:rsidRPr="0053621A" w:rsidRDefault="00674840" w:rsidP="00A10BDD">
            <w:pPr>
              <w:pStyle w:val="Akapitzlist3"/>
              <w:numPr>
                <w:ilvl w:val="0"/>
                <w:numId w:val="102"/>
              </w:numPr>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Półki o wymiarach: </w:t>
            </w:r>
          </w:p>
          <w:p w14:paraId="44AF88F7" w14:textId="77777777" w:rsidR="00674840" w:rsidRPr="0053621A" w:rsidRDefault="00674840" w:rsidP="00A10BDD">
            <w:pPr>
              <w:pStyle w:val="Akapitzlist3"/>
              <w:numPr>
                <w:ilvl w:val="0"/>
                <w:numId w:val="103"/>
              </w:numPr>
              <w:rPr>
                <w:rFonts w:asciiTheme="minorHAnsi" w:hAnsiTheme="minorHAnsi"/>
                <w:color w:val="000000" w:themeColor="text1"/>
                <w:sz w:val="22"/>
                <w:szCs w:val="22"/>
              </w:rPr>
            </w:pPr>
            <w:r w:rsidRPr="0053621A">
              <w:rPr>
                <w:rFonts w:asciiTheme="minorHAnsi" w:hAnsiTheme="minorHAnsi"/>
                <w:color w:val="000000" w:themeColor="text1"/>
                <w:sz w:val="22"/>
                <w:szCs w:val="22"/>
              </w:rPr>
              <w:t>Szer. 800 mm</w:t>
            </w:r>
          </w:p>
          <w:p w14:paraId="1D263516" w14:textId="77777777" w:rsidR="00674840" w:rsidRPr="0053621A" w:rsidRDefault="00674840" w:rsidP="00A10BDD">
            <w:pPr>
              <w:pStyle w:val="Akapitzlist3"/>
              <w:numPr>
                <w:ilvl w:val="0"/>
                <w:numId w:val="103"/>
              </w:numPr>
              <w:rPr>
                <w:rFonts w:asciiTheme="minorHAnsi" w:hAnsiTheme="minorHAnsi"/>
                <w:color w:val="000000" w:themeColor="text1"/>
                <w:sz w:val="22"/>
                <w:szCs w:val="22"/>
              </w:rPr>
            </w:pPr>
            <w:r w:rsidRPr="0053621A">
              <w:rPr>
                <w:rFonts w:asciiTheme="minorHAnsi" w:hAnsiTheme="minorHAnsi"/>
                <w:color w:val="000000" w:themeColor="text1"/>
                <w:sz w:val="22"/>
                <w:szCs w:val="22"/>
              </w:rPr>
              <w:t>Wys. 350 mm</w:t>
            </w:r>
          </w:p>
          <w:p w14:paraId="5DCF6029" w14:textId="77777777" w:rsidR="00674840" w:rsidRPr="0053621A" w:rsidRDefault="00674840" w:rsidP="00A10BDD">
            <w:pPr>
              <w:pStyle w:val="Akapitzlist3"/>
              <w:numPr>
                <w:ilvl w:val="0"/>
                <w:numId w:val="103"/>
              </w:numPr>
              <w:rPr>
                <w:rFonts w:asciiTheme="minorHAnsi" w:hAnsiTheme="minorHAnsi"/>
                <w:color w:val="000000" w:themeColor="text1"/>
                <w:sz w:val="22"/>
                <w:szCs w:val="22"/>
              </w:rPr>
            </w:pPr>
            <w:r w:rsidRPr="0053621A">
              <w:rPr>
                <w:rFonts w:asciiTheme="minorHAnsi" w:hAnsiTheme="minorHAnsi"/>
                <w:color w:val="000000" w:themeColor="text1"/>
                <w:sz w:val="22"/>
                <w:szCs w:val="22"/>
              </w:rPr>
              <w:t>Gł. 500 mm – 2 szt.</w:t>
            </w:r>
          </w:p>
          <w:p w14:paraId="77A8F68F" w14:textId="77777777" w:rsidR="00674840" w:rsidRPr="0053621A" w:rsidRDefault="00674840" w:rsidP="00A10BDD">
            <w:pPr>
              <w:pStyle w:val="Akapitzlist3"/>
              <w:numPr>
                <w:ilvl w:val="0"/>
                <w:numId w:val="102"/>
              </w:numPr>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Szuflady o wymiarach: </w:t>
            </w:r>
          </w:p>
          <w:p w14:paraId="2807BAD8" w14:textId="77777777" w:rsidR="00674840" w:rsidRPr="0053621A" w:rsidRDefault="00674840" w:rsidP="00A10BDD">
            <w:pPr>
              <w:pStyle w:val="Akapitzlist3"/>
              <w:numPr>
                <w:ilvl w:val="0"/>
                <w:numId w:val="104"/>
              </w:numPr>
              <w:rPr>
                <w:rFonts w:asciiTheme="minorHAnsi" w:hAnsiTheme="minorHAnsi"/>
                <w:color w:val="000000" w:themeColor="text1"/>
                <w:sz w:val="22"/>
                <w:szCs w:val="22"/>
              </w:rPr>
            </w:pPr>
            <w:r w:rsidRPr="0053621A">
              <w:rPr>
                <w:rFonts w:asciiTheme="minorHAnsi" w:hAnsiTheme="minorHAnsi"/>
                <w:color w:val="000000" w:themeColor="text1"/>
                <w:sz w:val="22"/>
                <w:szCs w:val="22"/>
              </w:rPr>
              <w:t>Szer. 400 mm</w:t>
            </w:r>
          </w:p>
          <w:p w14:paraId="4B97C3B7" w14:textId="77777777" w:rsidR="00674840" w:rsidRPr="0053621A" w:rsidRDefault="00674840" w:rsidP="00A10BDD">
            <w:pPr>
              <w:pStyle w:val="Akapitzlist3"/>
              <w:numPr>
                <w:ilvl w:val="0"/>
                <w:numId w:val="104"/>
              </w:numPr>
              <w:rPr>
                <w:rFonts w:asciiTheme="minorHAnsi" w:hAnsiTheme="minorHAnsi"/>
                <w:color w:val="000000" w:themeColor="text1"/>
                <w:sz w:val="22"/>
                <w:szCs w:val="22"/>
              </w:rPr>
            </w:pPr>
            <w:r w:rsidRPr="0053621A">
              <w:rPr>
                <w:rFonts w:asciiTheme="minorHAnsi" w:hAnsiTheme="minorHAnsi"/>
                <w:color w:val="000000" w:themeColor="text1"/>
                <w:sz w:val="22"/>
                <w:szCs w:val="22"/>
              </w:rPr>
              <w:t>Wys. 250 mm</w:t>
            </w:r>
          </w:p>
          <w:p w14:paraId="183C15C1" w14:textId="77777777" w:rsidR="00674840" w:rsidRPr="0053621A" w:rsidRDefault="00674840" w:rsidP="00A10BDD">
            <w:pPr>
              <w:pStyle w:val="Akapitzlist3"/>
              <w:numPr>
                <w:ilvl w:val="0"/>
                <w:numId w:val="104"/>
              </w:numPr>
              <w:rPr>
                <w:rFonts w:asciiTheme="minorHAnsi" w:hAnsiTheme="minorHAnsi"/>
                <w:color w:val="000000" w:themeColor="text1"/>
                <w:sz w:val="22"/>
                <w:szCs w:val="22"/>
              </w:rPr>
            </w:pPr>
            <w:r w:rsidRPr="0053621A">
              <w:rPr>
                <w:rFonts w:asciiTheme="minorHAnsi" w:hAnsiTheme="minorHAnsi"/>
                <w:color w:val="000000" w:themeColor="text1"/>
                <w:sz w:val="22"/>
                <w:szCs w:val="22"/>
              </w:rPr>
              <w:t>Gł. 500 mm – 8 szt.</w:t>
            </w:r>
          </w:p>
          <w:p w14:paraId="541B5186" w14:textId="77777777" w:rsidR="00674840" w:rsidRPr="0053621A" w:rsidRDefault="00674840" w:rsidP="00A10BDD">
            <w:pPr>
              <w:pStyle w:val="Akapitzlist3"/>
              <w:numPr>
                <w:ilvl w:val="0"/>
                <w:numId w:val="104"/>
              </w:numPr>
              <w:rPr>
                <w:rFonts w:asciiTheme="minorHAnsi" w:hAnsiTheme="minorHAnsi"/>
                <w:color w:val="000000" w:themeColor="text1"/>
                <w:sz w:val="22"/>
                <w:szCs w:val="22"/>
              </w:rPr>
            </w:pPr>
            <w:r w:rsidRPr="0053621A">
              <w:rPr>
                <w:rFonts w:asciiTheme="minorHAnsi" w:hAnsiTheme="minorHAnsi"/>
                <w:color w:val="000000" w:themeColor="text1"/>
                <w:sz w:val="22"/>
                <w:szCs w:val="22"/>
              </w:rPr>
              <w:lastRenderedPageBreak/>
              <w:t>Typ frontu półotwarty z wyciętym uchwytem (zal.8.1</w:t>
            </w:r>
          </w:p>
        </w:tc>
        <w:tc>
          <w:tcPr>
            <w:tcW w:w="1843" w:type="dxa"/>
            <w:tcBorders>
              <w:top w:val="single" w:sz="4" w:space="0" w:color="000000"/>
              <w:left w:val="single" w:sz="4" w:space="0" w:color="000000"/>
              <w:bottom w:val="single" w:sz="4" w:space="0" w:color="000000"/>
              <w:right w:val="single" w:sz="4" w:space="0" w:color="000000"/>
            </w:tcBorders>
          </w:tcPr>
          <w:p w14:paraId="3713554D" w14:textId="77777777" w:rsidR="00674840" w:rsidRPr="0053621A" w:rsidRDefault="00674840" w:rsidP="005843FB">
            <w:pPr>
              <w:snapToGrid w:val="0"/>
              <w:rPr>
                <w:color w:val="000000" w:themeColor="text1"/>
              </w:rPr>
            </w:pPr>
          </w:p>
        </w:tc>
      </w:tr>
      <w:tr w:rsidR="00674840" w:rsidRPr="0053621A" w14:paraId="4CF2DE44" w14:textId="77777777" w:rsidTr="005843FB">
        <w:trPr>
          <w:trHeight w:val="375"/>
          <w:jc w:val="center"/>
        </w:trPr>
        <w:tc>
          <w:tcPr>
            <w:tcW w:w="1190" w:type="dxa"/>
            <w:tcBorders>
              <w:top w:val="single" w:sz="4" w:space="0" w:color="000000"/>
              <w:left w:val="single" w:sz="4" w:space="0" w:color="000000"/>
              <w:bottom w:val="single" w:sz="4" w:space="0" w:color="000000"/>
            </w:tcBorders>
            <w:shd w:val="clear" w:color="auto" w:fill="auto"/>
            <w:vAlign w:val="center"/>
          </w:tcPr>
          <w:p w14:paraId="7EFF445F" w14:textId="77777777" w:rsidR="00674840" w:rsidRPr="0053621A" w:rsidRDefault="00674840" w:rsidP="005843FB">
            <w:pPr>
              <w:jc w:val="center"/>
              <w:rPr>
                <w:color w:val="000000" w:themeColor="text1"/>
              </w:rPr>
            </w:pPr>
            <w:r w:rsidRPr="0053621A">
              <w:rPr>
                <w:color w:val="000000" w:themeColor="text1"/>
              </w:rPr>
              <w:t>11</w:t>
            </w:r>
          </w:p>
        </w:tc>
        <w:tc>
          <w:tcPr>
            <w:tcW w:w="3601" w:type="dxa"/>
            <w:gridSpan w:val="3"/>
            <w:tcBorders>
              <w:top w:val="single" w:sz="4" w:space="0" w:color="000000"/>
              <w:left w:val="single" w:sz="4" w:space="0" w:color="000000"/>
              <w:bottom w:val="single" w:sz="4" w:space="0" w:color="000000"/>
            </w:tcBorders>
            <w:shd w:val="clear" w:color="auto" w:fill="auto"/>
            <w:vAlign w:val="center"/>
          </w:tcPr>
          <w:p w14:paraId="21EEEC85" w14:textId="77777777" w:rsidR="00674840" w:rsidRPr="0053621A" w:rsidRDefault="00674840" w:rsidP="005843FB">
            <w:pPr>
              <w:jc w:val="center"/>
              <w:rPr>
                <w:color w:val="000000" w:themeColor="text1"/>
              </w:rPr>
            </w:pPr>
            <w:r w:rsidRPr="0053621A">
              <w:rPr>
                <w:color w:val="000000" w:themeColor="text1"/>
              </w:rPr>
              <w:t>Kontenerek 4 szt.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47578" w14:textId="77777777" w:rsidR="00674840" w:rsidRPr="0053621A" w:rsidRDefault="00674840" w:rsidP="005843FB">
            <w:pPr>
              <w:pStyle w:val="Akapitzlist3"/>
              <w:snapToGrid w:val="0"/>
              <w:rPr>
                <w:rFonts w:asciiTheme="minorHAnsi" w:hAnsiTheme="minorHAnsi"/>
                <w:color w:val="000000" w:themeColor="text1"/>
                <w:sz w:val="22"/>
                <w:szCs w:val="22"/>
              </w:rPr>
            </w:pPr>
          </w:p>
          <w:p w14:paraId="6E4B5D8C" w14:textId="77777777" w:rsidR="00674840" w:rsidRPr="0053621A" w:rsidRDefault="00674840" w:rsidP="00A10BDD">
            <w:pPr>
              <w:pStyle w:val="Akapitzlist3"/>
              <w:numPr>
                <w:ilvl w:val="0"/>
                <w:numId w:val="89"/>
              </w:numPr>
              <w:rPr>
                <w:rFonts w:asciiTheme="minorHAnsi" w:hAnsiTheme="minorHAnsi"/>
                <w:color w:val="000000" w:themeColor="text1"/>
                <w:sz w:val="22"/>
                <w:szCs w:val="22"/>
              </w:rPr>
            </w:pPr>
            <w:r w:rsidRPr="0053621A">
              <w:rPr>
                <w:rFonts w:asciiTheme="minorHAnsi" w:hAnsiTheme="minorHAnsi"/>
                <w:color w:val="000000" w:themeColor="text1"/>
                <w:sz w:val="22"/>
                <w:szCs w:val="22"/>
              </w:rPr>
              <w:t>na kółkach, szer. 400 mm z 3 szufladami, zamykane na klucz</w:t>
            </w:r>
          </w:p>
          <w:p w14:paraId="5C50C5B5" w14:textId="77777777" w:rsidR="00674840" w:rsidRPr="0053621A" w:rsidRDefault="00674840" w:rsidP="00A10BDD">
            <w:pPr>
              <w:pStyle w:val="Akapitzlist3"/>
              <w:numPr>
                <w:ilvl w:val="0"/>
                <w:numId w:val="89"/>
              </w:numPr>
              <w:rPr>
                <w:rFonts w:asciiTheme="minorHAnsi" w:hAnsiTheme="minorHAnsi"/>
                <w:color w:val="000000" w:themeColor="text1"/>
                <w:sz w:val="22"/>
                <w:szCs w:val="22"/>
              </w:rPr>
            </w:pPr>
            <w:r w:rsidRPr="0053621A">
              <w:rPr>
                <w:rFonts w:asciiTheme="minorHAnsi" w:hAnsiTheme="minorHAnsi"/>
                <w:color w:val="000000" w:themeColor="text1"/>
                <w:sz w:val="22"/>
                <w:szCs w:val="22"/>
              </w:rPr>
              <w:t>z płyty laminowanej</w:t>
            </w:r>
          </w:p>
          <w:p w14:paraId="21BDA8B7" w14:textId="77777777" w:rsidR="00674840" w:rsidRPr="0053621A" w:rsidRDefault="00674840" w:rsidP="005843FB">
            <w:pPr>
              <w:pStyle w:val="Akapitzlist3"/>
              <w:rPr>
                <w:rFonts w:asciiTheme="minorHAnsi" w:hAnsiTheme="minorHAnsi"/>
                <w:color w:val="000000" w:themeColor="text1"/>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03FE46E8" w14:textId="77777777" w:rsidR="00674840" w:rsidRPr="0053621A" w:rsidRDefault="00674840" w:rsidP="005843FB">
            <w:pPr>
              <w:pStyle w:val="Akapitzlist3"/>
              <w:snapToGrid w:val="0"/>
              <w:rPr>
                <w:rFonts w:asciiTheme="minorHAnsi" w:hAnsiTheme="minorHAnsi"/>
                <w:color w:val="000000" w:themeColor="text1"/>
                <w:sz w:val="22"/>
                <w:szCs w:val="22"/>
              </w:rPr>
            </w:pPr>
          </w:p>
        </w:tc>
      </w:tr>
      <w:tr w:rsidR="00674840" w:rsidRPr="0053621A" w14:paraId="5F7ECF2E" w14:textId="77777777" w:rsidTr="005843FB">
        <w:trPr>
          <w:trHeight w:val="777"/>
          <w:jc w:val="center"/>
        </w:trPr>
        <w:tc>
          <w:tcPr>
            <w:tcW w:w="11170" w:type="dxa"/>
            <w:gridSpan w:val="6"/>
            <w:tcBorders>
              <w:top w:val="single" w:sz="4" w:space="0" w:color="000000"/>
              <w:left w:val="single" w:sz="4" w:space="0" w:color="000000"/>
              <w:right w:val="single" w:sz="4" w:space="0" w:color="000000"/>
            </w:tcBorders>
            <w:shd w:val="clear" w:color="auto" w:fill="auto"/>
            <w:vAlign w:val="center"/>
          </w:tcPr>
          <w:p w14:paraId="1C45A215" w14:textId="77777777" w:rsidR="00674840" w:rsidRPr="0053621A" w:rsidRDefault="00674840" w:rsidP="005843FB">
            <w:pPr>
              <w:snapToGrid w:val="0"/>
              <w:jc w:val="center"/>
              <w:rPr>
                <w:b/>
                <w:color w:val="000000" w:themeColor="text1"/>
              </w:rPr>
            </w:pPr>
          </w:p>
          <w:p w14:paraId="3667CF21" w14:textId="77777777" w:rsidR="00674840" w:rsidRPr="0053621A" w:rsidRDefault="00674840" w:rsidP="005843FB">
            <w:pPr>
              <w:jc w:val="center"/>
              <w:rPr>
                <w:color w:val="000000" w:themeColor="text1"/>
              </w:rPr>
            </w:pPr>
            <w:r w:rsidRPr="0053621A">
              <w:rPr>
                <w:b/>
                <w:color w:val="000000" w:themeColor="text1"/>
              </w:rPr>
              <w:t>PRACOWNIA MALARSTWA I RZEŹBY POLICHROMOWANEJ</w:t>
            </w:r>
          </w:p>
          <w:p w14:paraId="4781F41D" w14:textId="77777777" w:rsidR="00674840" w:rsidRPr="0053621A" w:rsidRDefault="00674840" w:rsidP="005843FB">
            <w:pPr>
              <w:snapToGrid w:val="0"/>
              <w:jc w:val="center"/>
              <w:rPr>
                <w:b/>
                <w:color w:val="000000" w:themeColor="text1"/>
              </w:rPr>
            </w:pPr>
          </w:p>
        </w:tc>
      </w:tr>
      <w:tr w:rsidR="00674840" w:rsidRPr="0053621A" w14:paraId="44FC70C5" w14:textId="77777777" w:rsidTr="005843FB">
        <w:trPr>
          <w:trHeight w:val="810"/>
          <w:jc w:val="center"/>
        </w:trPr>
        <w:tc>
          <w:tcPr>
            <w:tcW w:w="1190" w:type="dxa"/>
            <w:vMerge w:val="restart"/>
            <w:tcBorders>
              <w:top w:val="single" w:sz="4" w:space="0" w:color="000000"/>
              <w:left w:val="single" w:sz="4" w:space="0" w:color="000000"/>
              <w:bottom w:val="single" w:sz="4" w:space="0" w:color="000000"/>
            </w:tcBorders>
            <w:shd w:val="clear" w:color="auto" w:fill="auto"/>
            <w:vAlign w:val="center"/>
          </w:tcPr>
          <w:p w14:paraId="1EDEFEF7" w14:textId="77777777" w:rsidR="00674840" w:rsidRPr="0053621A" w:rsidRDefault="00674840" w:rsidP="005843FB">
            <w:pPr>
              <w:jc w:val="center"/>
              <w:rPr>
                <w:color w:val="000000" w:themeColor="text1"/>
              </w:rPr>
            </w:pPr>
            <w:r w:rsidRPr="0053621A">
              <w:rPr>
                <w:color w:val="000000" w:themeColor="text1"/>
              </w:rPr>
              <w:t>12</w:t>
            </w:r>
          </w:p>
        </w:tc>
        <w:tc>
          <w:tcPr>
            <w:tcW w:w="2120" w:type="dxa"/>
            <w:gridSpan w:val="2"/>
            <w:vMerge w:val="restart"/>
            <w:tcBorders>
              <w:top w:val="single" w:sz="4" w:space="0" w:color="000000"/>
              <w:left w:val="single" w:sz="4" w:space="0" w:color="000000"/>
              <w:bottom w:val="single" w:sz="4" w:space="0" w:color="000000"/>
            </w:tcBorders>
            <w:shd w:val="clear" w:color="auto" w:fill="auto"/>
            <w:vAlign w:val="center"/>
          </w:tcPr>
          <w:p w14:paraId="6BE808BE" w14:textId="77777777" w:rsidR="00674840" w:rsidRPr="0053621A" w:rsidRDefault="00674840" w:rsidP="005843FB">
            <w:pPr>
              <w:jc w:val="center"/>
              <w:rPr>
                <w:color w:val="000000" w:themeColor="text1"/>
              </w:rPr>
            </w:pPr>
            <w:r w:rsidRPr="0053621A">
              <w:rPr>
                <w:color w:val="000000" w:themeColor="text1"/>
              </w:rPr>
              <w:t xml:space="preserve">Stół wyspowy 1 szt. </w:t>
            </w:r>
          </w:p>
          <w:p w14:paraId="3FA45803" w14:textId="77777777" w:rsidR="00674840" w:rsidRPr="0053621A" w:rsidRDefault="00674840" w:rsidP="005843FB">
            <w:pPr>
              <w:jc w:val="center"/>
              <w:rPr>
                <w:color w:val="000000" w:themeColor="text1"/>
              </w:rPr>
            </w:pPr>
            <w:r w:rsidRPr="0053621A">
              <w:rPr>
                <w:color w:val="000000" w:themeColor="text1"/>
              </w:rPr>
              <w:t>Wymiary: 4000 x 1800 x</w:t>
            </w:r>
          </w:p>
          <w:p w14:paraId="1ED12FA7" w14:textId="77777777" w:rsidR="00674840" w:rsidRPr="0053621A" w:rsidRDefault="00674840" w:rsidP="005843FB">
            <w:pPr>
              <w:jc w:val="center"/>
              <w:rPr>
                <w:color w:val="000000" w:themeColor="text1"/>
              </w:rPr>
            </w:pPr>
            <w:r w:rsidRPr="0053621A">
              <w:rPr>
                <w:color w:val="000000" w:themeColor="text1"/>
              </w:rPr>
              <w:t>900 mm (dł..x szer. x wys.)</w:t>
            </w:r>
          </w:p>
        </w:tc>
        <w:tc>
          <w:tcPr>
            <w:tcW w:w="1481" w:type="dxa"/>
            <w:tcBorders>
              <w:top w:val="single" w:sz="4" w:space="0" w:color="000000"/>
              <w:left w:val="single" w:sz="4" w:space="0" w:color="000000"/>
              <w:bottom w:val="single" w:sz="4" w:space="0" w:color="000000"/>
            </w:tcBorders>
            <w:shd w:val="clear" w:color="auto" w:fill="auto"/>
            <w:vAlign w:val="center"/>
          </w:tcPr>
          <w:p w14:paraId="5A1DD4DC" w14:textId="77777777" w:rsidR="00674840" w:rsidRPr="0053621A" w:rsidRDefault="00674840" w:rsidP="005843FB">
            <w:pPr>
              <w:jc w:val="center"/>
              <w:rPr>
                <w:color w:val="000000" w:themeColor="text1"/>
              </w:rPr>
            </w:pPr>
            <w:r w:rsidRPr="0053621A">
              <w:rPr>
                <w:color w:val="000000" w:themeColor="text1"/>
              </w:rPr>
              <w:t>Blat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BE8CB" w14:textId="242B2944" w:rsidR="00674840" w:rsidRPr="003C3E58" w:rsidRDefault="00674840" w:rsidP="003C3E58">
            <w:pPr>
              <w:numPr>
                <w:ilvl w:val="0"/>
                <w:numId w:val="125"/>
              </w:numPr>
              <w:suppressAutoHyphens/>
              <w:spacing w:after="0" w:line="100" w:lineRule="atLeast"/>
              <w:rPr>
                <w:bCs/>
                <w:color w:val="000000" w:themeColor="text1"/>
              </w:rPr>
            </w:pPr>
            <w:r w:rsidRPr="0053621A">
              <w:rPr>
                <w:color w:val="000000" w:themeColor="text1"/>
              </w:rPr>
              <w:t xml:space="preserve">Wymiary: 4000x1800 mm lub 4x2000x900 mm </w:t>
            </w:r>
            <w:r w:rsidR="003C3E58" w:rsidRPr="003C3E58">
              <w:rPr>
                <w:color w:val="000000" w:themeColor="text1"/>
              </w:rPr>
              <w:t>(powierzchnia blatu powinna być jednolita bez uskoków i przerw)</w:t>
            </w:r>
          </w:p>
          <w:p w14:paraId="3D9E8AAA" w14:textId="77777777" w:rsidR="00674840" w:rsidRPr="0053621A" w:rsidRDefault="00674840" w:rsidP="00A10BDD">
            <w:pPr>
              <w:numPr>
                <w:ilvl w:val="0"/>
                <w:numId w:val="105"/>
              </w:numPr>
              <w:suppressAutoHyphens/>
              <w:spacing w:after="0" w:line="100" w:lineRule="atLeast"/>
              <w:rPr>
                <w:color w:val="000000" w:themeColor="text1"/>
              </w:rPr>
            </w:pPr>
            <w:r w:rsidRPr="0053621A">
              <w:rPr>
                <w:bCs/>
                <w:color w:val="000000" w:themeColor="text1"/>
              </w:rPr>
              <w:t>Blat z żywicy fenolowej</w:t>
            </w:r>
          </w:p>
          <w:p w14:paraId="063A6A36" w14:textId="77777777" w:rsidR="00674840" w:rsidRPr="0053621A" w:rsidRDefault="00674840" w:rsidP="00A10BDD">
            <w:pPr>
              <w:numPr>
                <w:ilvl w:val="0"/>
                <w:numId w:val="105"/>
              </w:numPr>
              <w:suppressAutoHyphens/>
              <w:spacing w:after="0" w:line="100" w:lineRule="atLeast"/>
              <w:rPr>
                <w:color w:val="000000" w:themeColor="text1"/>
              </w:rPr>
            </w:pPr>
            <w:r w:rsidRPr="0053621A">
              <w:rPr>
                <w:color w:val="000000" w:themeColor="text1"/>
              </w:rPr>
              <w:t>Bez podniesionego obrzeża</w:t>
            </w:r>
          </w:p>
          <w:p w14:paraId="0A0953EA" w14:textId="77777777" w:rsidR="00674840" w:rsidRPr="0053621A" w:rsidRDefault="00674840" w:rsidP="00A10BDD">
            <w:pPr>
              <w:numPr>
                <w:ilvl w:val="0"/>
                <w:numId w:val="105"/>
              </w:numPr>
              <w:suppressAutoHyphens/>
              <w:spacing w:after="0" w:line="100" w:lineRule="atLeast"/>
              <w:rPr>
                <w:color w:val="000000" w:themeColor="text1"/>
              </w:rPr>
            </w:pPr>
            <w:r w:rsidRPr="0053621A">
              <w:rPr>
                <w:color w:val="000000" w:themeColor="text1"/>
              </w:rPr>
              <w:t>gniazda elektryczne przy stanowiskach pracy 2 x 230 V - 6 szt.</w:t>
            </w:r>
          </w:p>
        </w:tc>
        <w:tc>
          <w:tcPr>
            <w:tcW w:w="1843" w:type="dxa"/>
            <w:tcBorders>
              <w:top w:val="single" w:sz="4" w:space="0" w:color="000000"/>
              <w:left w:val="single" w:sz="4" w:space="0" w:color="000000"/>
              <w:bottom w:val="single" w:sz="4" w:space="0" w:color="000000"/>
              <w:right w:val="single" w:sz="4" w:space="0" w:color="000000"/>
            </w:tcBorders>
          </w:tcPr>
          <w:p w14:paraId="22E4F7A0" w14:textId="77777777" w:rsidR="00674840" w:rsidRPr="0053621A" w:rsidRDefault="00674840" w:rsidP="005843FB">
            <w:pPr>
              <w:ind w:left="720"/>
              <w:rPr>
                <w:color w:val="000000" w:themeColor="text1"/>
              </w:rPr>
            </w:pPr>
          </w:p>
        </w:tc>
      </w:tr>
      <w:tr w:rsidR="00674840" w:rsidRPr="0053621A" w14:paraId="2C225551" w14:textId="77777777" w:rsidTr="005843FB">
        <w:trPr>
          <w:trHeight w:val="1080"/>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237EFF86"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5A1D75DE" w14:textId="77777777" w:rsidR="00674840" w:rsidRPr="0053621A" w:rsidRDefault="00674840" w:rsidP="005843FB">
            <w:pPr>
              <w:rPr>
                <w:color w:val="000000" w:themeColor="text1"/>
              </w:rPr>
            </w:pPr>
          </w:p>
        </w:tc>
        <w:tc>
          <w:tcPr>
            <w:tcW w:w="1481" w:type="dxa"/>
            <w:vMerge w:val="restart"/>
            <w:tcBorders>
              <w:top w:val="single" w:sz="4" w:space="0" w:color="000000"/>
              <w:left w:val="single" w:sz="4" w:space="0" w:color="000000"/>
              <w:bottom w:val="single" w:sz="4" w:space="0" w:color="000000"/>
            </w:tcBorders>
            <w:shd w:val="clear" w:color="auto" w:fill="auto"/>
            <w:vAlign w:val="center"/>
          </w:tcPr>
          <w:p w14:paraId="373FBCB6" w14:textId="77777777" w:rsidR="00674840" w:rsidRPr="0053621A" w:rsidRDefault="00674840" w:rsidP="005843FB">
            <w:pPr>
              <w:jc w:val="center"/>
              <w:rPr>
                <w:color w:val="000000" w:themeColor="text1"/>
              </w:rPr>
            </w:pPr>
            <w:r w:rsidRPr="0053621A">
              <w:rPr>
                <w:color w:val="000000" w:themeColor="text1"/>
              </w:rPr>
              <w:t>Stelaż stołu wyspowego</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75DA6" w14:textId="77777777" w:rsidR="00674840" w:rsidRPr="0053621A" w:rsidRDefault="00674840" w:rsidP="005843FB">
            <w:pPr>
              <w:snapToGrid w:val="0"/>
              <w:rPr>
                <w:color w:val="000000" w:themeColor="text1"/>
              </w:rPr>
            </w:pPr>
          </w:p>
          <w:p w14:paraId="1E106061" w14:textId="77777777" w:rsidR="00674840" w:rsidRPr="0053621A" w:rsidRDefault="00674840" w:rsidP="00A10BDD">
            <w:pPr>
              <w:numPr>
                <w:ilvl w:val="0"/>
                <w:numId w:val="105"/>
              </w:numPr>
              <w:suppressAutoHyphens/>
              <w:spacing w:after="0" w:line="100" w:lineRule="atLeast"/>
              <w:rPr>
                <w:bCs/>
                <w:color w:val="000000" w:themeColor="text1"/>
              </w:rPr>
            </w:pPr>
            <w:r w:rsidRPr="0053621A">
              <w:rPr>
                <w:bCs/>
                <w:color w:val="000000" w:themeColor="text1"/>
              </w:rPr>
              <w:t xml:space="preserve">Stelaż A-kształtny </w:t>
            </w:r>
          </w:p>
          <w:p w14:paraId="754E301E" w14:textId="77777777" w:rsidR="00674840" w:rsidRPr="0053621A" w:rsidRDefault="00674840" w:rsidP="00A10BDD">
            <w:pPr>
              <w:numPr>
                <w:ilvl w:val="0"/>
                <w:numId w:val="105"/>
              </w:numPr>
              <w:suppressAutoHyphens/>
              <w:spacing w:after="0" w:line="100" w:lineRule="atLeast"/>
              <w:rPr>
                <w:color w:val="000000" w:themeColor="text1"/>
              </w:rPr>
            </w:pPr>
            <w:r w:rsidRPr="0053621A">
              <w:rPr>
                <w:bCs/>
                <w:color w:val="000000" w:themeColor="text1"/>
              </w:rPr>
              <w:t>z nóżkami z tworzywa sztucznego z możliwością poziomowania oraz regulacji</w:t>
            </w:r>
          </w:p>
        </w:tc>
        <w:tc>
          <w:tcPr>
            <w:tcW w:w="1843" w:type="dxa"/>
            <w:tcBorders>
              <w:top w:val="single" w:sz="4" w:space="0" w:color="000000"/>
              <w:left w:val="single" w:sz="4" w:space="0" w:color="000000"/>
              <w:bottom w:val="single" w:sz="4" w:space="0" w:color="000000"/>
              <w:right w:val="single" w:sz="4" w:space="0" w:color="000000"/>
            </w:tcBorders>
          </w:tcPr>
          <w:p w14:paraId="5398E8A8" w14:textId="77777777" w:rsidR="00674840" w:rsidRPr="0053621A" w:rsidRDefault="00674840" w:rsidP="005843FB">
            <w:pPr>
              <w:snapToGrid w:val="0"/>
              <w:rPr>
                <w:color w:val="000000" w:themeColor="text1"/>
              </w:rPr>
            </w:pPr>
          </w:p>
        </w:tc>
      </w:tr>
      <w:tr w:rsidR="00674840" w:rsidRPr="0053621A" w14:paraId="3DE99928" w14:textId="77777777" w:rsidTr="005843FB">
        <w:trPr>
          <w:trHeight w:val="406"/>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3C2FC790"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1007AF90" w14:textId="77777777" w:rsidR="00674840" w:rsidRPr="0053621A" w:rsidRDefault="00674840" w:rsidP="005843FB">
            <w:pPr>
              <w:rPr>
                <w:color w:val="000000" w:themeColor="text1"/>
              </w:rPr>
            </w:pPr>
          </w:p>
        </w:tc>
        <w:tc>
          <w:tcPr>
            <w:tcW w:w="1481" w:type="dxa"/>
            <w:vMerge/>
            <w:tcBorders>
              <w:top w:val="single" w:sz="4" w:space="0" w:color="000000"/>
              <w:left w:val="single" w:sz="4" w:space="0" w:color="000000"/>
              <w:bottom w:val="single" w:sz="4" w:space="0" w:color="000000"/>
            </w:tcBorders>
            <w:shd w:val="clear" w:color="auto" w:fill="auto"/>
            <w:vAlign w:val="center"/>
          </w:tcPr>
          <w:p w14:paraId="11E6EF66" w14:textId="77777777" w:rsidR="00674840" w:rsidRPr="0053621A" w:rsidRDefault="00674840" w:rsidP="005843FB">
            <w:pPr>
              <w:rPr>
                <w:color w:val="000000" w:themeColor="text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AC57D" w14:textId="77777777" w:rsidR="00674840" w:rsidRPr="0053621A" w:rsidRDefault="00674840" w:rsidP="005843FB">
            <w:pPr>
              <w:snapToGrid w:val="0"/>
              <w:ind w:left="720"/>
              <w:rPr>
                <w:color w:val="000000" w:themeColor="text1"/>
              </w:rPr>
            </w:pPr>
          </w:p>
          <w:p w14:paraId="77F73768" w14:textId="77777777" w:rsidR="00674840" w:rsidRPr="0053621A" w:rsidRDefault="00674840" w:rsidP="00A10BDD">
            <w:pPr>
              <w:numPr>
                <w:ilvl w:val="0"/>
                <w:numId w:val="105"/>
              </w:numPr>
              <w:suppressAutoHyphens/>
              <w:spacing w:after="0" w:line="100" w:lineRule="atLeast"/>
              <w:rPr>
                <w:color w:val="000000" w:themeColor="text1"/>
              </w:rPr>
            </w:pPr>
            <w:r w:rsidRPr="0053621A">
              <w:rPr>
                <w:color w:val="000000" w:themeColor="text1"/>
              </w:rPr>
              <w:t>3x Stanowisko do pracy w pozycji siedzącej z maskownicą tylną z płyty laminowanej</w:t>
            </w:r>
          </w:p>
          <w:p w14:paraId="6215794E" w14:textId="77777777" w:rsidR="00674840" w:rsidRPr="0053621A" w:rsidRDefault="00674840" w:rsidP="005843FB">
            <w:pPr>
              <w:ind w:left="720"/>
              <w:rPr>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6CDB8E29" w14:textId="77777777" w:rsidR="00674840" w:rsidRPr="0053621A" w:rsidRDefault="00674840" w:rsidP="005843FB">
            <w:pPr>
              <w:snapToGrid w:val="0"/>
              <w:ind w:left="720"/>
              <w:rPr>
                <w:color w:val="000000" w:themeColor="text1"/>
              </w:rPr>
            </w:pPr>
          </w:p>
        </w:tc>
      </w:tr>
      <w:tr w:rsidR="00674840" w:rsidRPr="0053621A" w14:paraId="43120FCD" w14:textId="77777777" w:rsidTr="005843FB">
        <w:trPr>
          <w:trHeight w:val="1113"/>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45A55A7D"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738D47C5" w14:textId="77777777" w:rsidR="00674840" w:rsidRPr="0053621A" w:rsidRDefault="00674840" w:rsidP="005843FB">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0E075305" w14:textId="77777777" w:rsidR="00674840" w:rsidRPr="0053621A" w:rsidRDefault="00674840" w:rsidP="005843FB">
            <w:pPr>
              <w:jc w:val="center"/>
              <w:rPr>
                <w:color w:val="000000" w:themeColor="text1"/>
              </w:rPr>
            </w:pPr>
            <w:r w:rsidRPr="0053621A">
              <w:rPr>
                <w:color w:val="000000" w:themeColor="text1"/>
              </w:rPr>
              <w:t>Kontenerek 3 szt.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8A36F" w14:textId="77777777" w:rsidR="00674840" w:rsidRPr="0053621A" w:rsidRDefault="00674840" w:rsidP="00A10BDD">
            <w:pPr>
              <w:pStyle w:val="Akapitzlist3"/>
              <w:numPr>
                <w:ilvl w:val="0"/>
                <w:numId w:val="106"/>
              </w:numPr>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Szerokość: 600 mm na kółkach. 1x szuflada, 1xszafka jednoskrzydłowa 2xpółka, </w:t>
            </w:r>
          </w:p>
          <w:p w14:paraId="4872B124" w14:textId="77777777" w:rsidR="00674840" w:rsidRPr="0053621A" w:rsidRDefault="00674840" w:rsidP="00A10BDD">
            <w:pPr>
              <w:pStyle w:val="Akapitzlist3"/>
              <w:numPr>
                <w:ilvl w:val="0"/>
                <w:numId w:val="106"/>
              </w:numPr>
              <w:rPr>
                <w:rFonts w:asciiTheme="minorHAnsi" w:hAnsiTheme="minorHAnsi"/>
                <w:color w:val="000000" w:themeColor="text1"/>
                <w:sz w:val="22"/>
                <w:szCs w:val="22"/>
              </w:rPr>
            </w:pPr>
            <w:r w:rsidRPr="0053621A">
              <w:rPr>
                <w:rFonts w:asciiTheme="minorHAnsi" w:hAnsiTheme="minorHAnsi"/>
                <w:color w:val="000000" w:themeColor="text1"/>
                <w:sz w:val="22"/>
                <w:szCs w:val="22"/>
              </w:rPr>
              <w:t>z płyty laminowanej</w:t>
            </w:r>
          </w:p>
        </w:tc>
        <w:tc>
          <w:tcPr>
            <w:tcW w:w="1843" w:type="dxa"/>
            <w:tcBorders>
              <w:top w:val="single" w:sz="4" w:space="0" w:color="000000"/>
              <w:left w:val="single" w:sz="4" w:space="0" w:color="000000"/>
              <w:bottom w:val="single" w:sz="4" w:space="0" w:color="000000"/>
              <w:right w:val="single" w:sz="4" w:space="0" w:color="000000"/>
            </w:tcBorders>
          </w:tcPr>
          <w:p w14:paraId="7302876B" w14:textId="77777777" w:rsidR="00674840" w:rsidRPr="0053621A" w:rsidRDefault="00674840" w:rsidP="005843FB">
            <w:pPr>
              <w:pStyle w:val="Akapitzlist3"/>
              <w:rPr>
                <w:rFonts w:asciiTheme="minorHAnsi" w:hAnsiTheme="minorHAnsi"/>
                <w:color w:val="000000" w:themeColor="text1"/>
                <w:sz w:val="22"/>
                <w:szCs w:val="22"/>
              </w:rPr>
            </w:pPr>
          </w:p>
        </w:tc>
      </w:tr>
      <w:tr w:rsidR="00674840" w:rsidRPr="0053621A" w14:paraId="5373AEFB" w14:textId="77777777" w:rsidTr="005843FB">
        <w:trPr>
          <w:trHeight w:val="695"/>
          <w:jc w:val="center"/>
        </w:trPr>
        <w:tc>
          <w:tcPr>
            <w:tcW w:w="1190" w:type="dxa"/>
            <w:vMerge w:val="restart"/>
            <w:tcBorders>
              <w:top w:val="single" w:sz="4" w:space="0" w:color="000000"/>
              <w:left w:val="single" w:sz="4" w:space="0" w:color="000000"/>
              <w:bottom w:val="single" w:sz="4" w:space="0" w:color="000000"/>
            </w:tcBorders>
            <w:shd w:val="clear" w:color="auto" w:fill="auto"/>
            <w:vAlign w:val="center"/>
          </w:tcPr>
          <w:p w14:paraId="26F51619" w14:textId="77777777" w:rsidR="00674840" w:rsidRPr="0053621A" w:rsidRDefault="00674840" w:rsidP="005843FB">
            <w:pPr>
              <w:jc w:val="center"/>
              <w:rPr>
                <w:color w:val="000000" w:themeColor="text1"/>
              </w:rPr>
            </w:pPr>
            <w:r w:rsidRPr="0053621A">
              <w:rPr>
                <w:color w:val="000000" w:themeColor="text1"/>
              </w:rPr>
              <w:t>13</w:t>
            </w:r>
          </w:p>
        </w:tc>
        <w:tc>
          <w:tcPr>
            <w:tcW w:w="2120" w:type="dxa"/>
            <w:gridSpan w:val="2"/>
            <w:vMerge w:val="restart"/>
            <w:tcBorders>
              <w:top w:val="single" w:sz="4" w:space="0" w:color="000000"/>
              <w:left w:val="single" w:sz="4" w:space="0" w:color="000000"/>
              <w:bottom w:val="single" w:sz="4" w:space="0" w:color="000000"/>
            </w:tcBorders>
            <w:shd w:val="clear" w:color="auto" w:fill="auto"/>
            <w:vAlign w:val="center"/>
          </w:tcPr>
          <w:p w14:paraId="235D82C4" w14:textId="77777777" w:rsidR="00674840" w:rsidRPr="0053621A" w:rsidRDefault="00674840" w:rsidP="005843FB">
            <w:pPr>
              <w:jc w:val="center"/>
              <w:rPr>
                <w:color w:val="000000" w:themeColor="text1"/>
              </w:rPr>
            </w:pPr>
            <w:r w:rsidRPr="0053621A">
              <w:rPr>
                <w:color w:val="000000" w:themeColor="text1"/>
              </w:rPr>
              <w:t>Stół przyścienny 1 szt.</w:t>
            </w:r>
          </w:p>
          <w:p w14:paraId="556E7032" w14:textId="77777777" w:rsidR="00674840" w:rsidRPr="0053621A" w:rsidRDefault="00674840" w:rsidP="005843FB">
            <w:pPr>
              <w:jc w:val="center"/>
              <w:rPr>
                <w:color w:val="000000" w:themeColor="text1"/>
              </w:rPr>
            </w:pPr>
            <w:r w:rsidRPr="0053621A">
              <w:rPr>
                <w:color w:val="000000" w:themeColor="text1"/>
              </w:rPr>
              <w:t>Wymiary: 4000x750x900mm</w:t>
            </w:r>
          </w:p>
          <w:p w14:paraId="08D30396" w14:textId="77777777" w:rsidR="00674840" w:rsidRPr="0053621A" w:rsidRDefault="00674840" w:rsidP="005843FB">
            <w:pPr>
              <w:jc w:val="cente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223D47AB" w14:textId="77777777" w:rsidR="00674840" w:rsidRPr="0053621A" w:rsidRDefault="00674840" w:rsidP="005843FB">
            <w:pPr>
              <w:jc w:val="center"/>
              <w:rPr>
                <w:color w:val="000000" w:themeColor="text1"/>
              </w:rPr>
            </w:pPr>
            <w:r w:rsidRPr="0053621A">
              <w:rPr>
                <w:color w:val="000000" w:themeColor="text1"/>
              </w:rPr>
              <w:t>Blat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32B1D" w14:textId="77777777" w:rsidR="00674840" w:rsidRPr="0053621A" w:rsidRDefault="00674840" w:rsidP="005843FB">
            <w:pPr>
              <w:snapToGrid w:val="0"/>
              <w:ind w:left="720"/>
              <w:rPr>
                <w:color w:val="000000" w:themeColor="text1"/>
              </w:rPr>
            </w:pPr>
          </w:p>
          <w:p w14:paraId="42C9AFA8" w14:textId="77777777" w:rsidR="00674840" w:rsidRPr="0053621A" w:rsidRDefault="00674840" w:rsidP="00A10BDD">
            <w:pPr>
              <w:numPr>
                <w:ilvl w:val="0"/>
                <w:numId w:val="105"/>
              </w:numPr>
              <w:suppressAutoHyphens/>
              <w:spacing w:after="0" w:line="100" w:lineRule="atLeast"/>
              <w:rPr>
                <w:bCs/>
                <w:color w:val="000000" w:themeColor="text1"/>
              </w:rPr>
            </w:pPr>
            <w:r w:rsidRPr="0053621A">
              <w:rPr>
                <w:color w:val="000000" w:themeColor="text1"/>
              </w:rPr>
              <w:t xml:space="preserve">Wymiary: 4000x750 mm lub 2x2000x750 mm </w:t>
            </w:r>
          </w:p>
          <w:p w14:paraId="4E649BBE" w14:textId="77777777" w:rsidR="00674840" w:rsidRPr="0053621A" w:rsidRDefault="00674840" w:rsidP="00A10BDD">
            <w:pPr>
              <w:numPr>
                <w:ilvl w:val="0"/>
                <w:numId w:val="105"/>
              </w:numPr>
              <w:suppressAutoHyphens/>
              <w:spacing w:after="0" w:line="100" w:lineRule="atLeast"/>
              <w:rPr>
                <w:color w:val="000000" w:themeColor="text1"/>
              </w:rPr>
            </w:pPr>
            <w:r w:rsidRPr="0053621A">
              <w:rPr>
                <w:bCs/>
                <w:color w:val="000000" w:themeColor="text1"/>
              </w:rPr>
              <w:t>Blat z żywicy fenolowej</w:t>
            </w:r>
          </w:p>
          <w:p w14:paraId="04B7AE74" w14:textId="77777777" w:rsidR="00674840" w:rsidRPr="0053621A" w:rsidRDefault="00674840" w:rsidP="00A10BDD">
            <w:pPr>
              <w:numPr>
                <w:ilvl w:val="0"/>
                <w:numId w:val="105"/>
              </w:numPr>
              <w:suppressAutoHyphens/>
              <w:spacing w:after="0" w:line="100" w:lineRule="atLeast"/>
              <w:rPr>
                <w:color w:val="000000" w:themeColor="text1"/>
              </w:rPr>
            </w:pPr>
            <w:r w:rsidRPr="0053621A">
              <w:rPr>
                <w:color w:val="000000" w:themeColor="text1"/>
              </w:rPr>
              <w:t>Bez podniesionego obrzeża</w:t>
            </w:r>
          </w:p>
          <w:p w14:paraId="15AC573C" w14:textId="77777777" w:rsidR="00674840" w:rsidRPr="0053621A" w:rsidRDefault="00674840" w:rsidP="005843FB">
            <w:pPr>
              <w:ind w:left="720"/>
              <w:rPr>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0F9B4A07" w14:textId="77777777" w:rsidR="00674840" w:rsidRPr="0053621A" w:rsidRDefault="00674840" w:rsidP="005843FB">
            <w:pPr>
              <w:snapToGrid w:val="0"/>
              <w:ind w:left="720"/>
              <w:rPr>
                <w:color w:val="000000" w:themeColor="text1"/>
              </w:rPr>
            </w:pPr>
          </w:p>
        </w:tc>
      </w:tr>
      <w:tr w:rsidR="00674840" w:rsidRPr="0053621A" w14:paraId="4E42967C" w14:textId="77777777" w:rsidTr="005843FB">
        <w:trPr>
          <w:trHeight w:val="495"/>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180CB51E"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3A8D02E3" w14:textId="77777777" w:rsidR="00674840" w:rsidRPr="0053621A" w:rsidRDefault="00674840" w:rsidP="005843FB">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4EB480C7" w14:textId="77777777" w:rsidR="00674840" w:rsidRPr="0053621A" w:rsidRDefault="00674840" w:rsidP="005843FB">
            <w:pPr>
              <w:jc w:val="center"/>
              <w:rPr>
                <w:bCs/>
                <w:color w:val="000000" w:themeColor="text1"/>
              </w:rPr>
            </w:pPr>
            <w:r w:rsidRPr="0053621A">
              <w:rPr>
                <w:color w:val="000000" w:themeColor="text1"/>
              </w:rPr>
              <w:t>Stelaż stołu przyściennego</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D229D" w14:textId="77777777" w:rsidR="00674840" w:rsidRPr="0053621A" w:rsidRDefault="00674840" w:rsidP="00A10BDD">
            <w:pPr>
              <w:numPr>
                <w:ilvl w:val="0"/>
                <w:numId w:val="123"/>
              </w:numPr>
              <w:suppressAutoHyphens/>
              <w:spacing w:after="0" w:line="100" w:lineRule="atLeast"/>
              <w:rPr>
                <w:bCs/>
                <w:color w:val="000000" w:themeColor="text1"/>
              </w:rPr>
            </w:pPr>
            <w:r w:rsidRPr="0053621A">
              <w:rPr>
                <w:bCs/>
                <w:color w:val="000000" w:themeColor="text1"/>
              </w:rPr>
              <w:t xml:space="preserve">Stelaż A-kształtny </w:t>
            </w:r>
          </w:p>
          <w:p w14:paraId="5BE5D672" w14:textId="77777777" w:rsidR="00674840" w:rsidRPr="0053621A" w:rsidRDefault="00674840" w:rsidP="00A10BDD">
            <w:pPr>
              <w:numPr>
                <w:ilvl w:val="0"/>
                <w:numId w:val="105"/>
              </w:numPr>
              <w:suppressAutoHyphens/>
              <w:spacing w:after="0" w:line="100" w:lineRule="atLeast"/>
              <w:rPr>
                <w:color w:val="000000" w:themeColor="text1"/>
              </w:rPr>
            </w:pPr>
            <w:r w:rsidRPr="0053621A">
              <w:rPr>
                <w:bCs/>
                <w:color w:val="000000" w:themeColor="text1"/>
              </w:rPr>
              <w:t>z nóżkami z tworzywa sztucznego z możliwością poziomowania oraz regulacji</w:t>
            </w:r>
          </w:p>
          <w:p w14:paraId="1B60C588" w14:textId="77777777" w:rsidR="00674840" w:rsidRPr="0053621A" w:rsidRDefault="00674840" w:rsidP="005843FB">
            <w:pPr>
              <w:pStyle w:val="Akapitzlist3"/>
              <w:rPr>
                <w:rFonts w:asciiTheme="minorHAnsi" w:hAnsiTheme="minorHAnsi"/>
                <w:color w:val="000000" w:themeColor="text1"/>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A86BE62" w14:textId="77777777" w:rsidR="00674840" w:rsidRPr="0053621A" w:rsidRDefault="00674840" w:rsidP="005843FB">
            <w:pPr>
              <w:ind w:left="720"/>
              <w:rPr>
                <w:bCs/>
                <w:color w:val="000000" w:themeColor="text1"/>
              </w:rPr>
            </w:pPr>
          </w:p>
        </w:tc>
      </w:tr>
      <w:tr w:rsidR="00674840" w:rsidRPr="0053621A" w14:paraId="7A7A9BE5" w14:textId="77777777" w:rsidTr="005843FB">
        <w:trPr>
          <w:trHeight w:val="570"/>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6B93E790"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24277B52" w14:textId="77777777" w:rsidR="00674840" w:rsidRPr="0053621A" w:rsidRDefault="00674840" w:rsidP="005843FB">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19B2C3F2" w14:textId="77777777" w:rsidR="00674840" w:rsidRPr="0053621A" w:rsidRDefault="00674840" w:rsidP="005843FB">
            <w:pPr>
              <w:jc w:val="center"/>
              <w:rPr>
                <w:color w:val="000000" w:themeColor="text1"/>
              </w:rPr>
            </w:pPr>
            <w:r w:rsidRPr="0053621A">
              <w:rPr>
                <w:color w:val="000000" w:themeColor="text1"/>
              </w:rPr>
              <w:t>Dodatkowe elementy</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3D581" w14:textId="77777777" w:rsidR="00674840" w:rsidRPr="0053621A" w:rsidRDefault="00674840" w:rsidP="005843FB">
            <w:pPr>
              <w:snapToGrid w:val="0"/>
              <w:ind w:left="720"/>
              <w:rPr>
                <w:color w:val="000000" w:themeColor="text1"/>
              </w:rPr>
            </w:pPr>
          </w:p>
          <w:p w14:paraId="65F2B7B6" w14:textId="77777777" w:rsidR="00674840" w:rsidRPr="0053621A" w:rsidRDefault="00674840" w:rsidP="00A10BDD">
            <w:pPr>
              <w:numPr>
                <w:ilvl w:val="0"/>
                <w:numId w:val="105"/>
              </w:numPr>
              <w:suppressAutoHyphens/>
              <w:spacing w:after="0" w:line="100" w:lineRule="atLeast"/>
              <w:rPr>
                <w:color w:val="000000" w:themeColor="text1"/>
              </w:rPr>
            </w:pPr>
            <w:r w:rsidRPr="0053621A">
              <w:rPr>
                <w:color w:val="000000" w:themeColor="text1"/>
              </w:rPr>
              <w:t xml:space="preserve">1x miejsce do pracy w pozycji siedzącej </w:t>
            </w:r>
          </w:p>
          <w:p w14:paraId="2B7EB914" w14:textId="77777777" w:rsidR="00674840" w:rsidRPr="0053621A" w:rsidRDefault="00674840" w:rsidP="00A10BDD">
            <w:pPr>
              <w:numPr>
                <w:ilvl w:val="0"/>
                <w:numId w:val="105"/>
              </w:numPr>
              <w:suppressAutoHyphens/>
              <w:spacing w:after="0" w:line="100" w:lineRule="atLeast"/>
              <w:rPr>
                <w:color w:val="000000" w:themeColor="text1"/>
              </w:rPr>
            </w:pPr>
            <w:r w:rsidRPr="0053621A">
              <w:rPr>
                <w:color w:val="000000" w:themeColor="text1"/>
              </w:rPr>
              <w:t>Maskownice boczne z płyty laminowanej</w:t>
            </w:r>
          </w:p>
          <w:p w14:paraId="378F06B0" w14:textId="77777777" w:rsidR="00674840" w:rsidRPr="0053621A" w:rsidRDefault="00674840" w:rsidP="005843FB">
            <w:pPr>
              <w:ind w:left="720"/>
              <w:rPr>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0500604A" w14:textId="77777777" w:rsidR="00674840" w:rsidRPr="0053621A" w:rsidRDefault="00674840" w:rsidP="005843FB">
            <w:pPr>
              <w:snapToGrid w:val="0"/>
              <w:ind w:left="720"/>
              <w:rPr>
                <w:color w:val="000000" w:themeColor="text1"/>
              </w:rPr>
            </w:pPr>
          </w:p>
        </w:tc>
      </w:tr>
      <w:tr w:rsidR="00674840" w:rsidRPr="0053621A" w14:paraId="71ACD5AB" w14:textId="77777777" w:rsidTr="005843FB">
        <w:trPr>
          <w:trHeight w:val="570"/>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4CBB960E"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53786649" w14:textId="77777777" w:rsidR="00674840" w:rsidRPr="0053621A" w:rsidRDefault="00674840" w:rsidP="005843FB">
            <w:pPr>
              <w:rPr>
                <w:color w:val="000000" w:themeColor="text1"/>
              </w:rPr>
            </w:pPr>
          </w:p>
        </w:tc>
        <w:tc>
          <w:tcPr>
            <w:tcW w:w="1481" w:type="dxa"/>
            <w:tcBorders>
              <w:left w:val="single" w:sz="4" w:space="0" w:color="000000"/>
              <w:bottom w:val="single" w:sz="4" w:space="0" w:color="000000"/>
            </w:tcBorders>
            <w:shd w:val="clear" w:color="auto" w:fill="auto"/>
            <w:vAlign w:val="center"/>
          </w:tcPr>
          <w:p w14:paraId="4CF8D822" w14:textId="77777777" w:rsidR="00674840" w:rsidRPr="0053621A" w:rsidRDefault="00674840" w:rsidP="005843FB">
            <w:pPr>
              <w:jc w:val="center"/>
              <w:rPr>
                <w:color w:val="000000" w:themeColor="text1"/>
              </w:rPr>
            </w:pPr>
            <w:r w:rsidRPr="0053621A">
              <w:rPr>
                <w:color w:val="000000" w:themeColor="text1"/>
              </w:rPr>
              <w:t>Szafka  1 szt.</w:t>
            </w:r>
          </w:p>
        </w:tc>
        <w:tc>
          <w:tcPr>
            <w:tcW w:w="4536" w:type="dxa"/>
            <w:tcBorders>
              <w:left w:val="single" w:sz="4" w:space="0" w:color="000000"/>
              <w:bottom w:val="single" w:sz="4" w:space="0" w:color="000000"/>
              <w:right w:val="single" w:sz="4" w:space="0" w:color="000000"/>
            </w:tcBorders>
            <w:shd w:val="clear" w:color="auto" w:fill="auto"/>
            <w:vAlign w:val="center"/>
          </w:tcPr>
          <w:p w14:paraId="0188737C" w14:textId="77777777" w:rsidR="00674840" w:rsidRPr="0053621A" w:rsidRDefault="00674840" w:rsidP="00A10BDD">
            <w:pPr>
              <w:numPr>
                <w:ilvl w:val="0"/>
                <w:numId w:val="117"/>
              </w:numPr>
              <w:suppressAutoHyphens/>
              <w:spacing w:after="0" w:line="100" w:lineRule="atLeast"/>
              <w:rPr>
                <w:color w:val="000000" w:themeColor="text1"/>
              </w:rPr>
            </w:pPr>
            <w:r w:rsidRPr="0053621A">
              <w:rPr>
                <w:color w:val="000000" w:themeColor="text1"/>
              </w:rPr>
              <w:t>Pod blatem szafka o szerokości 1200 mm, dwudrzwiowa, 2x półka.</w:t>
            </w:r>
          </w:p>
          <w:p w14:paraId="6AC31B6F" w14:textId="77777777" w:rsidR="00674840" w:rsidRPr="0053621A" w:rsidRDefault="00674840" w:rsidP="00A10BDD">
            <w:pPr>
              <w:numPr>
                <w:ilvl w:val="0"/>
                <w:numId w:val="117"/>
              </w:numPr>
              <w:suppressAutoHyphens/>
              <w:spacing w:after="0" w:line="100" w:lineRule="atLeast"/>
              <w:rPr>
                <w:color w:val="000000" w:themeColor="text1"/>
              </w:rPr>
            </w:pPr>
            <w:r w:rsidRPr="0053621A">
              <w:rPr>
                <w:color w:val="000000" w:themeColor="text1"/>
              </w:rPr>
              <w:t>Z płyty laminowanej</w:t>
            </w:r>
          </w:p>
          <w:p w14:paraId="5A0064CA" w14:textId="77777777" w:rsidR="00674840" w:rsidRPr="0053621A" w:rsidRDefault="00674840" w:rsidP="00A10BDD">
            <w:pPr>
              <w:numPr>
                <w:ilvl w:val="0"/>
                <w:numId w:val="117"/>
              </w:numPr>
              <w:suppressAutoHyphens/>
              <w:spacing w:after="0" w:line="100" w:lineRule="atLeast"/>
              <w:rPr>
                <w:color w:val="000000" w:themeColor="text1"/>
              </w:rPr>
            </w:pPr>
            <w:r w:rsidRPr="0053621A">
              <w:rPr>
                <w:color w:val="000000" w:themeColor="text1"/>
              </w:rPr>
              <w:t>podwieszana</w:t>
            </w:r>
          </w:p>
        </w:tc>
        <w:tc>
          <w:tcPr>
            <w:tcW w:w="1843" w:type="dxa"/>
            <w:tcBorders>
              <w:left w:val="single" w:sz="4" w:space="0" w:color="000000"/>
              <w:bottom w:val="single" w:sz="4" w:space="0" w:color="000000"/>
              <w:right w:val="single" w:sz="4" w:space="0" w:color="000000"/>
            </w:tcBorders>
          </w:tcPr>
          <w:p w14:paraId="5C277B2A" w14:textId="77777777" w:rsidR="00674840" w:rsidRPr="0053621A" w:rsidRDefault="00674840" w:rsidP="005843FB">
            <w:pPr>
              <w:ind w:left="720"/>
              <w:rPr>
                <w:color w:val="000000" w:themeColor="text1"/>
              </w:rPr>
            </w:pPr>
          </w:p>
        </w:tc>
      </w:tr>
      <w:tr w:rsidR="00674840" w:rsidRPr="0053621A" w14:paraId="0A5A68AB" w14:textId="77777777" w:rsidTr="005843FB">
        <w:trPr>
          <w:trHeight w:val="570"/>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0E8DF20B"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768B3947" w14:textId="77777777" w:rsidR="00674840" w:rsidRPr="0053621A" w:rsidRDefault="00674840" w:rsidP="005843FB">
            <w:pPr>
              <w:rPr>
                <w:color w:val="000000" w:themeColor="text1"/>
              </w:rPr>
            </w:pPr>
          </w:p>
        </w:tc>
        <w:tc>
          <w:tcPr>
            <w:tcW w:w="1481" w:type="dxa"/>
            <w:tcBorders>
              <w:left w:val="single" w:sz="4" w:space="0" w:color="000000"/>
              <w:bottom w:val="single" w:sz="4" w:space="0" w:color="000000"/>
            </w:tcBorders>
            <w:shd w:val="clear" w:color="auto" w:fill="auto"/>
            <w:vAlign w:val="center"/>
          </w:tcPr>
          <w:p w14:paraId="56215C37" w14:textId="77777777" w:rsidR="00674840" w:rsidRPr="0053621A" w:rsidRDefault="00674840" w:rsidP="005843FB">
            <w:pPr>
              <w:rPr>
                <w:color w:val="000000" w:themeColor="text1"/>
              </w:rPr>
            </w:pPr>
            <w:r w:rsidRPr="0053621A">
              <w:rPr>
                <w:color w:val="000000" w:themeColor="text1"/>
              </w:rPr>
              <w:t>Szafka 1 szt.</w:t>
            </w:r>
          </w:p>
        </w:tc>
        <w:tc>
          <w:tcPr>
            <w:tcW w:w="4536" w:type="dxa"/>
            <w:tcBorders>
              <w:left w:val="single" w:sz="4" w:space="0" w:color="000000"/>
              <w:bottom w:val="single" w:sz="4" w:space="0" w:color="000000"/>
              <w:right w:val="single" w:sz="4" w:space="0" w:color="000000"/>
            </w:tcBorders>
            <w:shd w:val="clear" w:color="auto" w:fill="auto"/>
            <w:vAlign w:val="center"/>
          </w:tcPr>
          <w:p w14:paraId="58DB9AE5" w14:textId="77777777" w:rsidR="00674840" w:rsidRPr="0053621A" w:rsidRDefault="00674840" w:rsidP="00A10BDD">
            <w:pPr>
              <w:numPr>
                <w:ilvl w:val="0"/>
                <w:numId w:val="118"/>
              </w:numPr>
              <w:suppressAutoHyphens/>
              <w:spacing w:after="0" w:line="100" w:lineRule="atLeast"/>
              <w:rPr>
                <w:color w:val="000000" w:themeColor="text1"/>
              </w:rPr>
            </w:pPr>
            <w:r w:rsidRPr="0053621A">
              <w:rPr>
                <w:color w:val="000000" w:themeColor="text1"/>
              </w:rPr>
              <w:t>Pod blatem szafka o szerokości 800 mm, 3x szuflada</w:t>
            </w:r>
          </w:p>
          <w:p w14:paraId="7BD23920" w14:textId="77777777" w:rsidR="00674840" w:rsidRPr="0053621A" w:rsidRDefault="00674840" w:rsidP="00A10BDD">
            <w:pPr>
              <w:numPr>
                <w:ilvl w:val="0"/>
                <w:numId w:val="118"/>
              </w:numPr>
              <w:suppressAutoHyphens/>
              <w:spacing w:after="0" w:line="100" w:lineRule="atLeast"/>
              <w:rPr>
                <w:color w:val="000000" w:themeColor="text1"/>
              </w:rPr>
            </w:pPr>
            <w:r w:rsidRPr="0053621A">
              <w:rPr>
                <w:color w:val="000000" w:themeColor="text1"/>
              </w:rPr>
              <w:t>Z płyty laminowanej</w:t>
            </w:r>
          </w:p>
          <w:p w14:paraId="4AE67D15" w14:textId="77777777" w:rsidR="00674840" w:rsidRPr="0053621A" w:rsidRDefault="00674840" w:rsidP="00A10BDD">
            <w:pPr>
              <w:numPr>
                <w:ilvl w:val="0"/>
                <w:numId w:val="118"/>
              </w:numPr>
              <w:suppressAutoHyphens/>
              <w:spacing w:after="0" w:line="100" w:lineRule="atLeast"/>
              <w:rPr>
                <w:color w:val="000000" w:themeColor="text1"/>
              </w:rPr>
            </w:pPr>
            <w:r w:rsidRPr="0053621A">
              <w:rPr>
                <w:color w:val="000000" w:themeColor="text1"/>
              </w:rPr>
              <w:t>podwieszana</w:t>
            </w:r>
          </w:p>
        </w:tc>
        <w:tc>
          <w:tcPr>
            <w:tcW w:w="1843" w:type="dxa"/>
            <w:tcBorders>
              <w:left w:val="single" w:sz="4" w:space="0" w:color="000000"/>
              <w:bottom w:val="single" w:sz="4" w:space="0" w:color="000000"/>
              <w:right w:val="single" w:sz="4" w:space="0" w:color="000000"/>
            </w:tcBorders>
          </w:tcPr>
          <w:p w14:paraId="07595D3C" w14:textId="77777777" w:rsidR="00674840" w:rsidRPr="0053621A" w:rsidRDefault="00674840" w:rsidP="005843FB">
            <w:pPr>
              <w:ind w:left="720"/>
              <w:rPr>
                <w:color w:val="000000" w:themeColor="text1"/>
              </w:rPr>
            </w:pPr>
          </w:p>
        </w:tc>
      </w:tr>
      <w:tr w:rsidR="00674840" w:rsidRPr="0053621A" w14:paraId="253D2F1B" w14:textId="77777777" w:rsidTr="005843FB">
        <w:trPr>
          <w:trHeight w:val="285"/>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496E1F7E"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20BB0788" w14:textId="77777777" w:rsidR="00674840" w:rsidRPr="0053621A" w:rsidRDefault="00674840" w:rsidP="005843FB">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421CAF51" w14:textId="77777777" w:rsidR="00674840" w:rsidRPr="0053621A" w:rsidRDefault="00674840" w:rsidP="005843FB">
            <w:pPr>
              <w:rPr>
                <w:color w:val="000000" w:themeColor="text1"/>
              </w:rPr>
            </w:pPr>
            <w:r w:rsidRPr="0053621A">
              <w:rPr>
                <w:color w:val="000000" w:themeColor="text1"/>
              </w:rPr>
              <w:t>Nadstawka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E9821" w14:textId="77777777" w:rsidR="00674840" w:rsidRPr="0053621A" w:rsidRDefault="00674840" w:rsidP="005843FB">
            <w:pPr>
              <w:snapToGrid w:val="0"/>
              <w:ind w:left="720"/>
              <w:rPr>
                <w:color w:val="000000" w:themeColor="text1"/>
              </w:rPr>
            </w:pPr>
          </w:p>
          <w:p w14:paraId="509F24CC" w14:textId="77777777" w:rsidR="00674840" w:rsidRPr="0053621A" w:rsidRDefault="00674840" w:rsidP="00A10BDD">
            <w:pPr>
              <w:numPr>
                <w:ilvl w:val="0"/>
                <w:numId w:val="105"/>
              </w:numPr>
              <w:suppressAutoHyphens/>
              <w:spacing w:after="0" w:line="100" w:lineRule="atLeast"/>
              <w:rPr>
                <w:color w:val="000000" w:themeColor="text1"/>
              </w:rPr>
            </w:pPr>
            <w:r w:rsidRPr="0053621A">
              <w:rPr>
                <w:color w:val="000000" w:themeColor="text1"/>
              </w:rPr>
              <w:t>Szerokość: 4000 mm</w:t>
            </w:r>
          </w:p>
          <w:p w14:paraId="045374CA" w14:textId="77777777" w:rsidR="00674840" w:rsidRPr="0053621A" w:rsidRDefault="00674840" w:rsidP="00A10BDD">
            <w:pPr>
              <w:numPr>
                <w:ilvl w:val="0"/>
                <w:numId w:val="105"/>
              </w:numPr>
              <w:suppressAutoHyphens/>
              <w:spacing w:after="0" w:line="100" w:lineRule="atLeast"/>
              <w:rPr>
                <w:color w:val="000000" w:themeColor="text1"/>
              </w:rPr>
            </w:pPr>
            <w:r w:rsidRPr="0053621A">
              <w:rPr>
                <w:color w:val="000000" w:themeColor="text1"/>
              </w:rPr>
              <w:t xml:space="preserve">Dwie półki szklane, </w:t>
            </w:r>
          </w:p>
          <w:p w14:paraId="10B41239" w14:textId="77777777" w:rsidR="00674840" w:rsidRPr="0053621A" w:rsidRDefault="00674840" w:rsidP="00A10BDD">
            <w:pPr>
              <w:numPr>
                <w:ilvl w:val="0"/>
                <w:numId w:val="105"/>
              </w:numPr>
              <w:suppressAutoHyphens/>
              <w:spacing w:after="0" w:line="100" w:lineRule="atLeast"/>
              <w:rPr>
                <w:color w:val="000000" w:themeColor="text1"/>
              </w:rPr>
            </w:pPr>
            <w:r w:rsidRPr="0053621A">
              <w:rPr>
                <w:color w:val="000000" w:themeColor="text1"/>
              </w:rPr>
              <w:t>Nadstawka może składać się z segmentów.</w:t>
            </w:r>
          </w:p>
          <w:p w14:paraId="672BC7F5" w14:textId="77777777" w:rsidR="00674840" w:rsidRPr="0053621A" w:rsidRDefault="00674840" w:rsidP="005843FB">
            <w:pPr>
              <w:rPr>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15A2E523" w14:textId="77777777" w:rsidR="00674840" w:rsidRPr="0053621A" w:rsidRDefault="00674840" w:rsidP="005843FB">
            <w:pPr>
              <w:snapToGrid w:val="0"/>
              <w:ind w:left="720"/>
              <w:rPr>
                <w:color w:val="000000" w:themeColor="text1"/>
              </w:rPr>
            </w:pPr>
          </w:p>
        </w:tc>
      </w:tr>
      <w:tr w:rsidR="00674840" w:rsidRPr="0053621A" w14:paraId="4807F632" w14:textId="77777777" w:rsidTr="005843FB">
        <w:trPr>
          <w:trHeight w:val="1875"/>
          <w:jc w:val="center"/>
        </w:trPr>
        <w:tc>
          <w:tcPr>
            <w:tcW w:w="1190" w:type="dxa"/>
            <w:tcBorders>
              <w:top w:val="single" w:sz="4" w:space="0" w:color="000000"/>
              <w:left w:val="single" w:sz="4" w:space="0" w:color="000000"/>
              <w:bottom w:val="single" w:sz="4" w:space="0" w:color="000000"/>
            </w:tcBorders>
            <w:shd w:val="clear" w:color="auto" w:fill="auto"/>
            <w:vAlign w:val="center"/>
          </w:tcPr>
          <w:p w14:paraId="3744EBE9" w14:textId="77777777" w:rsidR="00674840" w:rsidRPr="0053621A" w:rsidRDefault="00674840" w:rsidP="005843FB">
            <w:pPr>
              <w:jc w:val="center"/>
              <w:rPr>
                <w:color w:val="000000" w:themeColor="text1"/>
              </w:rPr>
            </w:pPr>
            <w:r w:rsidRPr="0053621A">
              <w:rPr>
                <w:color w:val="000000" w:themeColor="text1"/>
              </w:rPr>
              <w:t>14</w:t>
            </w:r>
          </w:p>
        </w:tc>
        <w:tc>
          <w:tcPr>
            <w:tcW w:w="3601" w:type="dxa"/>
            <w:gridSpan w:val="3"/>
            <w:tcBorders>
              <w:top w:val="single" w:sz="4" w:space="0" w:color="000000"/>
              <w:left w:val="single" w:sz="4" w:space="0" w:color="000000"/>
              <w:bottom w:val="single" w:sz="4" w:space="0" w:color="000000"/>
            </w:tcBorders>
            <w:shd w:val="clear" w:color="auto" w:fill="auto"/>
            <w:vAlign w:val="center"/>
          </w:tcPr>
          <w:p w14:paraId="6A1B1FF6" w14:textId="77777777" w:rsidR="00674840" w:rsidRPr="0053621A" w:rsidRDefault="00674840" w:rsidP="005843FB">
            <w:pPr>
              <w:jc w:val="center"/>
              <w:rPr>
                <w:color w:val="000000" w:themeColor="text1"/>
              </w:rPr>
            </w:pPr>
            <w:r w:rsidRPr="0053621A">
              <w:rPr>
                <w:color w:val="000000" w:themeColor="text1"/>
              </w:rPr>
              <w:t>Szafa na chemikalia (ognioodporna) 1 szt.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603CC"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Wymiary 630 – 640mm x 610-620mm x 1700-2000 mm,</w:t>
            </w:r>
          </w:p>
          <w:p w14:paraId="54EC845F"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Wykonana zgodnie z normą PN EN 14470-1</w:t>
            </w:r>
          </w:p>
          <w:p w14:paraId="109F137F"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Wykonana zgodnie z normą PN EN 144727</w:t>
            </w:r>
          </w:p>
          <w:p w14:paraId="41BBA097"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odporność ogniowa min. 90 minut, </w:t>
            </w:r>
          </w:p>
          <w:p w14:paraId="560C9633"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3 półki (nośność 70 - 80 kg/półka)</w:t>
            </w:r>
          </w:p>
          <w:p w14:paraId="3BEAF819"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drzwi jednoskrzydłowe, </w:t>
            </w:r>
          </w:p>
          <w:p w14:paraId="403C9B31"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waga 250 - 290 kg </w:t>
            </w:r>
          </w:p>
          <w:p w14:paraId="701A84E8"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Konstrukcja nośna ze stali</w:t>
            </w:r>
          </w:p>
          <w:p w14:paraId="4469BDE1"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Zabezpieczenie przed korozją</w:t>
            </w:r>
          </w:p>
          <w:p w14:paraId="27A6357C"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Samoczynnie zamykające się drzwi jeśli temperatura otoczenia przekroczy 50 - 75[C]</w:t>
            </w:r>
          </w:p>
          <w:p w14:paraId="2E5E9A3C"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Wanna ociekowa z kratką</w:t>
            </w:r>
          </w:p>
          <w:p w14:paraId="7E4FAE82"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Drzwi wyposażone w zamek</w:t>
            </w:r>
          </w:p>
          <w:p w14:paraId="51E6B2B4"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Możliwość poziomowania</w:t>
            </w:r>
          </w:p>
          <w:p w14:paraId="1A627870"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Certyfikat CE</w:t>
            </w:r>
          </w:p>
        </w:tc>
        <w:tc>
          <w:tcPr>
            <w:tcW w:w="1843" w:type="dxa"/>
            <w:tcBorders>
              <w:top w:val="single" w:sz="4" w:space="0" w:color="000000"/>
              <w:left w:val="single" w:sz="4" w:space="0" w:color="000000"/>
              <w:bottom w:val="single" w:sz="4" w:space="0" w:color="000000"/>
              <w:right w:val="single" w:sz="4" w:space="0" w:color="000000"/>
            </w:tcBorders>
          </w:tcPr>
          <w:p w14:paraId="4EB31A62" w14:textId="77777777" w:rsidR="00674840" w:rsidRPr="0053621A" w:rsidRDefault="00674840" w:rsidP="005843FB">
            <w:pPr>
              <w:pStyle w:val="Akapitzlist1"/>
              <w:rPr>
                <w:rFonts w:asciiTheme="minorHAnsi" w:hAnsiTheme="minorHAnsi"/>
                <w:color w:val="000000" w:themeColor="text1"/>
                <w:sz w:val="22"/>
                <w:szCs w:val="22"/>
              </w:rPr>
            </w:pPr>
          </w:p>
        </w:tc>
      </w:tr>
      <w:tr w:rsidR="00674840" w:rsidRPr="0053621A" w14:paraId="6FC9713F" w14:textId="77777777" w:rsidTr="005843FB">
        <w:trPr>
          <w:trHeight w:val="699"/>
          <w:jc w:val="center"/>
        </w:trPr>
        <w:tc>
          <w:tcPr>
            <w:tcW w:w="11170" w:type="dxa"/>
            <w:gridSpan w:val="6"/>
            <w:tcBorders>
              <w:top w:val="single" w:sz="4" w:space="0" w:color="000000"/>
              <w:left w:val="single" w:sz="4" w:space="0" w:color="000000"/>
              <w:right w:val="single" w:sz="4" w:space="0" w:color="auto"/>
            </w:tcBorders>
            <w:shd w:val="clear" w:color="auto" w:fill="auto"/>
            <w:vAlign w:val="center"/>
          </w:tcPr>
          <w:p w14:paraId="747CB8C6" w14:textId="77777777" w:rsidR="00674840" w:rsidRPr="0053621A" w:rsidRDefault="00674840" w:rsidP="005843FB">
            <w:pPr>
              <w:jc w:val="center"/>
              <w:rPr>
                <w:b/>
                <w:color w:val="000000" w:themeColor="text1"/>
              </w:rPr>
            </w:pPr>
            <w:r w:rsidRPr="0053621A">
              <w:rPr>
                <w:b/>
                <w:color w:val="000000" w:themeColor="text1"/>
              </w:rPr>
              <w:t>PRACOWNIA KONSERWACJI PAPIERU</w:t>
            </w:r>
          </w:p>
        </w:tc>
      </w:tr>
      <w:tr w:rsidR="00674840" w:rsidRPr="0053621A" w14:paraId="59FD5432" w14:textId="77777777" w:rsidTr="005843FB">
        <w:trPr>
          <w:trHeight w:val="555"/>
          <w:jc w:val="center"/>
        </w:trPr>
        <w:tc>
          <w:tcPr>
            <w:tcW w:w="1190" w:type="dxa"/>
            <w:tcBorders>
              <w:top w:val="single" w:sz="4" w:space="0" w:color="000000"/>
              <w:left w:val="single" w:sz="4" w:space="0" w:color="000000"/>
              <w:bottom w:val="single" w:sz="4" w:space="0" w:color="000000"/>
            </w:tcBorders>
            <w:shd w:val="clear" w:color="auto" w:fill="auto"/>
            <w:vAlign w:val="center"/>
          </w:tcPr>
          <w:p w14:paraId="1E0A7EB1" w14:textId="77777777" w:rsidR="00674840" w:rsidRPr="0053621A" w:rsidRDefault="00674840" w:rsidP="005843FB">
            <w:pPr>
              <w:jc w:val="center"/>
              <w:rPr>
                <w:color w:val="000000" w:themeColor="text1"/>
              </w:rPr>
            </w:pPr>
            <w:r w:rsidRPr="0053621A">
              <w:rPr>
                <w:color w:val="000000" w:themeColor="text1"/>
              </w:rPr>
              <w:t>15</w:t>
            </w:r>
          </w:p>
        </w:tc>
        <w:tc>
          <w:tcPr>
            <w:tcW w:w="3601" w:type="dxa"/>
            <w:gridSpan w:val="3"/>
            <w:tcBorders>
              <w:top w:val="single" w:sz="4" w:space="0" w:color="000000"/>
              <w:left w:val="single" w:sz="4" w:space="0" w:color="000000"/>
              <w:bottom w:val="single" w:sz="4" w:space="0" w:color="000000"/>
            </w:tcBorders>
            <w:shd w:val="clear" w:color="auto" w:fill="auto"/>
            <w:vAlign w:val="center"/>
          </w:tcPr>
          <w:p w14:paraId="13AB0912" w14:textId="77777777" w:rsidR="00674840" w:rsidRPr="0053621A" w:rsidRDefault="00674840" w:rsidP="005843FB">
            <w:pPr>
              <w:jc w:val="center"/>
              <w:rPr>
                <w:color w:val="000000" w:themeColor="text1"/>
              </w:rPr>
            </w:pPr>
            <w:r w:rsidRPr="0053621A">
              <w:rPr>
                <w:color w:val="000000" w:themeColor="text1"/>
              </w:rPr>
              <w:t>Szafa laboratoryjna 1 szt.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7B6EE" w14:textId="77777777" w:rsidR="00674840" w:rsidRPr="0053621A" w:rsidRDefault="00674840" w:rsidP="00A10BDD">
            <w:pPr>
              <w:pStyle w:val="Akapitzlist1"/>
              <w:widowControl w:val="0"/>
              <w:numPr>
                <w:ilvl w:val="0"/>
                <w:numId w:val="133"/>
              </w:numPr>
              <w:autoSpaceDE w:val="0"/>
              <w:autoSpaceDN w:val="0"/>
              <w:adjustRightInd w:val="0"/>
              <w:contextualSpacing/>
              <w:rPr>
                <w:rFonts w:asciiTheme="minorHAnsi" w:hAnsiTheme="minorHAnsi"/>
                <w:color w:val="000000" w:themeColor="text1"/>
                <w:sz w:val="22"/>
                <w:szCs w:val="22"/>
              </w:rPr>
            </w:pPr>
            <w:r w:rsidRPr="0053621A">
              <w:rPr>
                <w:rFonts w:asciiTheme="minorHAnsi" w:hAnsiTheme="minorHAnsi"/>
                <w:color w:val="000000" w:themeColor="text1"/>
                <w:sz w:val="22"/>
                <w:szCs w:val="22"/>
              </w:rPr>
              <w:t>Wymiary wys. 1800-1900 mm, szer. 800- 900 mm gł. 400—450 mm</w:t>
            </w:r>
          </w:p>
          <w:p w14:paraId="28819590" w14:textId="77777777" w:rsidR="00674840" w:rsidRPr="0053621A" w:rsidRDefault="00674840" w:rsidP="00A10BDD">
            <w:pPr>
              <w:pStyle w:val="Akapitzlist1"/>
              <w:widowControl w:val="0"/>
              <w:numPr>
                <w:ilvl w:val="0"/>
                <w:numId w:val="84"/>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lastRenderedPageBreak/>
              <w:t>4 półki o nośności 25 kg</w:t>
            </w:r>
          </w:p>
          <w:p w14:paraId="0E538BA2" w14:textId="77777777" w:rsidR="00674840" w:rsidRPr="0053621A" w:rsidRDefault="00674840" w:rsidP="00A10BDD">
            <w:pPr>
              <w:pStyle w:val="Akapitzlist1"/>
              <w:widowControl w:val="0"/>
              <w:numPr>
                <w:ilvl w:val="0"/>
                <w:numId w:val="84"/>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drzwi dwuskrzydłowe, przeszklone ,wyposażone w zamek</w:t>
            </w:r>
          </w:p>
          <w:p w14:paraId="362082EB" w14:textId="77777777" w:rsidR="00674840" w:rsidRPr="0053621A" w:rsidRDefault="00674840" w:rsidP="00A10BDD">
            <w:pPr>
              <w:pStyle w:val="Akapitzlist1"/>
              <w:widowControl w:val="0"/>
              <w:numPr>
                <w:ilvl w:val="0"/>
                <w:numId w:val="84"/>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Konstrukcja nośna ze stali malowana proszkowo </w:t>
            </w:r>
          </w:p>
          <w:p w14:paraId="184B4CA3" w14:textId="77777777" w:rsidR="00674840" w:rsidRPr="0053621A" w:rsidRDefault="00674840" w:rsidP="005843FB">
            <w:pPr>
              <w:rPr>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1BC7C5D6" w14:textId="77777777" w:rsidR="00674840" w:rsidRPr="0053621A" w:rsidRDefault="00674840" w:rsidP="005843FB">
            <w:pPr>
              <w:pStyle w:val="Akapitzlist1"/>
              <w:autoSpaceDE w:val="0"/>
              <w:autoSpaceDN w:val="0"/>
              <w:adjustRightInd w:val="0"/>
              <w:contextualSpacing/>
              <w:rPr>
                <w:rFonts w:asciiTheme="minorHAnsi" w:hAnsiTheme="minorHAnsi"/>
                <w:color w:val="000000" w:themeColor="text1"/>
                <w:sz w:val="22"/>
                <w:szCs w:val="22"/>
              </w:rPr>
            </w:pPr>
          </w:p>
        </w:tc>
      </w:tr>
      <w:tr w:rsidR="00674840" w:rsidRPr="0053621A" w14:paraId="3912E0C9" w14:textId="77777777" w:rsidTr="005843FB">
        <w:trPr>
          <w:trHeight w:val="315"/>
          <w:jc w:val="center"/>
        </w:trPr>
        <w:tc>
          <w:tcPr>
            <w:tcW w:w="1190" w:type="dxa"/>
            <w:tcBorders>
              <w:top w:val="single" w:sz="4" w:space="0" w:color="000000"/>
              <w:left w:val="single" w:sz="4" w:space="0" w:color="000000"/>
              <w:bottom w:val="single" w:sz="4" w:space="0" w:color="000000"/>
            </w:tcBorders>
            <w:shd w:val="clear" w:color="auto" w:fill="auto"/>
            <w:vAlign w:val="center"/>
          </w:tcPr>
          <w:p w14:paraId="6693D781" w14:textId="77777777" w:rsidR="00674840" w:rsidRPr="0053621A" w:rsidRDefault="00674840" w:rsidP="005843FB">
            <w:pPr>
              <w:jc w:val="center"/>
              <w:rPr>
                <w:color w:val="000000" w:themeColor="text1"/>
              </w:rPr>
            </w:pPr>
            <w:r w:rsidRPr="0053621A">
              <w:rPr>
                <w:color w:val="000000" w:themeColor="text1"/>
              </w:rPr>
              <w:t>16</w:t>
            </w:r>
          </w:p>
        </w:tc>
        <w:tc>
          <w:tcPr>
            <w:tcW w:w="2120" w:type="dxa"/>
            <w:gridSpan w:val="2"/>
            <w:tcBorders>
              <w:top w:val="single" w:sz="4" w:space="0" w:color="000000"/>
              <w:left w:val="single" w:sz="4" w:space="0" w:color="000000"/>
              <w:bottom w:val="single" w:sz="4" w:space="0" w:color="000000"/>
            </w:tcBorders>
            <w:shd w:val="clear" w:color="auto" w:fill="auto"/>
            <w:vAlign w:val="center"/>
          </w:tcPr>
          <w:p w14:paraId="50BF6BCB" w14:textId="77777777" w:rsidR="00674840" w:rsidRPr="0053621A" w:rsidRDefault="00674840" w:rsidP="005843FB">
            <w:pPr>
              <w:jc w:val="center"/>
              <w:rPr>
                <w:color w:val="000000" w:themeColor="text1"/>
              </w:rPr>
            </w:pPr>
            <w:r w:rsidRPr="0053621A">
              <w:rPr>
                <w:color w:val="000000" w:themeColor="text1"/>
              </w:rPr>
              <w:t>Dygestorium laboratoryjne wymiary:1800x900x2400 -2600mm +/-10% 1 szt.</w:t>
            </w:r>
          </w:p>
        </w:tc>
        <w:tc>
          <w:tcPr>
            <w:tcW w:w="6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973538" w14:textId="77777777" w:rsidR="00674840" w:rsidRPr="0053621A" w:rsidRDefault="00674840" w:rsidP="005843FB">
            <w:pPr>
              <w:snapToGrid w:val="0"/>
              <w:ind w:left="1068"/>
              <w:rPr>
                <w:color w:val="000000" w:themeColor="text1"/>
              </w:rPr>
            </w:pPr>
          </w:p>
          <w:p w14:paraId="75E18373" w14:textId="77777777" w:rsidR="00674840" w:rsidRPr="0053621A" w:rsidRDefault="00674840" w:rsidP="00A10BDD">
            <w:pPr>
              <w:numPr>
                <w:ilvl w:val="0"/>
                <w:numId w:val="119"/>
              </w:numPr>
              <w:suppressAutoHyphens/>
              <w:spacing w:after="0" w:line="100" w:lineRule="atLeast"/>
              <w:rPr>
                <w:color w:val="000000" w:themeColor="text1"/>
              </w:rPr>
            </w:pPr>
            <w:r w:rsidRPr="0053621A">
              <w:rPr>
                <w:color w:val="000000" w:themeColor="text1"/>
              </w:rPr>
              <w:t>Wymiary: szerokość:1800 mm, wysokość: 2400 -2600mm, głębokość nie mniejsza niż 900 mm +/-10%</w:t>
            </w:r>
          </w:p>
          <w:p w14:paraId="677CD85F" w14:textId="77777777" w:rsidR="00674840" w:rsidRPr="0053621A" w:rsidRDefault="00674840" w:rsidP="00A10BDD">
            <w:pPr>
              <w:numPr>
                <w:ilvl w:val="0"/>
                <w:numId w:val="119"/>
              </w:numPr>
              <w:suppressAutoHyphens/>
              <w:spacing w:after="0" w:line="100" w:lineRule="atLeast"/>
              <w:rPr>
                <w:color w:val="000000" w:themeColor="text1"/>
              </w:rPr>
            </w:pPr>
            <w:r w:rsidRPr="0053621A">
              <w:rPr>
                <w:color w:val="000000" w:themeColor="text1"/>
              </w:rPr>
              <w:t>Blat wykonany z ceramiki litej</w:t>
            </w:r>
          </w:p>
          <w:p w14:paraId="3B85AF9F" w14:textId="77777777" w:rsidR="00674840" w:rsidRPr="0053621A" w:rsidRDefault="00674840" w:rsidP="00A10BDD">
            <w:pPr>
              <w:numPr>
                <w:ilvl w:val="0"/>
                <w:numId w:val="119"/>
              </w:numPr>
              <w:suppressAutoHyphens/>
              <w:spacing w:after="0" w:line="100" w:lineRule="atLeast"/>
              <w:rPr>
                <w:color w:val="000000" w:themeColor="text1"/>
              </w:rPr>
            </w:pPr>
            <w:r w:rsidRPr="0053621A">
              <w:rPr>
                <w:color w:val="000000" w:themeColor="text1"/>
              </w:rPr>
              <w:t>Na tylnej ścianie dygestorium zlewik z PP i kran</w:t>
            </w:r>
          </w:p>
          <w:p w14:paraId="12AF2AF3" w14:textId="77777777" w:rsidR="00674840" w:rsidRPr="0053621A" w:rsidRDefault="00674840" w:rsidP="00A10BDD">
            <w:pPr>
              <w:numPr>
                <w:ilvl w:val="0"/>
                <w:numId w:val="119"/>
              </w:numPr>
              <w:suppressAutoHyphens/>
              <w:spacing w:after="0" w:line="100" w:lineRule="atLeast"/>
              <w:rPr>
                <w:color w:val="000000" w:themeColor="text1"/>
              </w:rPr>
            </w:pPr>
            <w:r w:rsidRPr="0053621A">
              <w:rPr>
                <w:color w:val="000000" w:themeColor="text1"/>
              </w:rPr>
              <w:t>Pod blatem, 2x zawór wody, 2x gniazdo prądowe (2x16A~230V w wykonaniu IP 44)</w:t>
            </w:r>
          </w:p>
          <w:p w14:paraId="650F6AFE" w14:textId="77777777" w:rsidR="00674840" w:rsidRPr="0053621A" w:rsidRDefault="00674840" w:rsidP="00A10BDD">
            <w:pPr>
              <w:numPr>
                <w:ilvl w:val="0"/>
                <w:numId w:val="119"/>
              </w:numPr>
              <w:suppressAutoHyphens/>
              <w:spacing w:after="0" w:line="100" w:lineRule="atLeast"/>
              <w:rPr>
                <w:color w:val="000000" w:themeColor="text1"/>
              </w:rPr>
            </w:pPr>
            <w:r w:rsidRPr="0053621A">
              <w:rPr>
                <w:color w:val="000000" w:themeColor="text1"/>
              </w:rPr>
              <w:t>Pod blatem szafka (bądź zestaw szafek opcja do wyboru), wentylowane z kuwetą PP;</w:t>
            </w:r>
          </w:p>
          <w:p w14:paraId="1B886D64" w14:textId="77777777" w:rsidR="00674840" w:rsidRPr="0053621A" w:rsidRDefault="00674840" w:rsidP="005843FB">
            <w:pPr>
              <w:rPr>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5BD94402" w14:textId="77777777" w:rsidR="00674840" w:rsidRPr="0053621A" w:rsidRDefault="00674840" w:rsidP="005843FB">
            <w:pPr>
              <w:snapToGrid w:val="0"/>
              <w:ind w:left="1068"/>
              <w:rPr>
                <w:color w:val="000000" w:themeColor="text1"/>
              </w:rPr>
            </w:pPr>
          </w:p>
        </w:tc>
      </w:tr>
      <w:tr w:rsidR="00674840" w:rsidRPr="0053621A" w14:paraId="39028AA6" w14:textId="77777777" w:rsidTr="005843FB">
        <w:trPr>
          <w:trHeight w:val="1019"/>
          <w:jc w:val="center"/>
        </w:trPr>
        <w:tc>
          <w:tcPr>
            <w:tcW w:w="11170" w:type="dxa"/>
            <w:gridSpan w:val="6"/>
            <w:tcBorders>
              <w:top w:val="single" w:sz="4" w:space="0" w:color="000000"/>
              <w:left w:val="single" w:sz="4" w:space="0" w:color="000000"/>
              <w:right w:val="single" w:sz="4" w:space="0" w:color="000000"/>
            </w:tcBorders>
            <w:shd w:val="clear" w:color="auto" w:fill="auto"/>
            <w:vAlign w:val="center"/>
          </w:tcPr>
          <w:p w14:paraId="2446539E" w14:textId="77777777" w:rsidR="00674840" w:rsidRPr="0053621A" w:rsidRDefault="00674840" w:rsidP="005843FB">
            <w:pPr>
              <w:ind w:left="720"/>
              <w:jc w:val="center"/>
              <w:rPr>
                <w:b/>
                <w:color w:val="000000" w:themeColor="text1"/>
              </w:rPr>
            </w:pPr>
            <w:r w:rsidRPr="0053621A">
              <w:rPr>
                <w:b/>
                <w:color w:val="000000" w:themeColor="text1"/>
              </w:rPr>
              <w:t>PRACOWNIA KONSERWACJI MEBLI I BRONI</w:t>
            </w:r>
          </w:p>
        </w:tc>
      </w:tr>
      <w:tr w:rsidR="00674840" w:rsidRPr="0053621A" w14:paraId="5E3BD686" w14:textId="77777777" w:rsidTr="005843FB">
        <w:trPr>
          <w:trHeight w:val="270"/>
          <w:jc w:val="center"/>
        </w:trPr>
        <w:tc>
          <w:tcPr>
            <w:tcW w:w="1190" w:type="dxa"/>
            <w:tcBorders>
              <w:top w:val="single" w:sz="4" w:space="0" w:color="000000"/>
              <w:left w:val="single" w:sz="4" w:space="0" w:color="000000"/>
              <w:bottom w:val="single" w:sz="4" w:space="0" w:color="000000"/>
            </w:tcBorders>
            <w:shd w:val="clear" w:color="auto" w:fill="auto"/>
            <w:vAlign w:val="center"/>
          </w:tcPr>
          <w:p w14:paraId="318DC943" w14:textId="77777777" w:rsidR="00674840" w:rsidRPr="0053621A" w:rsidRDefault="00674840" w:rsidP="005843FB">
            <w:pPr>
              <w:snapToGrid w:val="0"/>
              <w:jc w:val="center"/>
              <w:rPr>
                <w:color w:val="000000" w:themeColor="text1"/>
              </w:rPr>
            </w:pPr>
          </w:p>
          <w:p w14:paraId="276EE9B5" w14:textId="77777777" w:rsidR="00674840" w:rsidRPr="0053621A" w:rsidRDefault="00674840" w:rsidP="005843FB">
            <w:pPr>
              <w:jc w:val="center"/>
              <w:rPr>
                <w:color w:val="000000" w:themeColor="text1"/>
              </w:rPr>
            </w:pPr>
          </w:p>
          <w:p w14:paraId="65087A7A" w14:textId="77777777" w:rsidR="00674840" w:rsidRPr="0053621A" w:rsidRDefault="00674840" w:rsidP="005843FB">
            <w:pPr>
              <w:jc w:val="center"/>
              <w:rPr>
                <w:color w:val="000000" w:themeColor="text1"/>
              </w:rPr>
            </w:pPr>
            <w:r w:rsidRPr="0053621A">
              <w:rPr>
                <w:color w:val="000000" w:themeColor="text1"/>
              </w:rPr>
              <w:t>17</w:t>
            </w:r>
          </w:p>
          <w:p w14:paraId="114F7D3B" w14:textId="77777777" w:rsidR="00674840" w:rsidRPr="0053621A" w:rsidRDefault="00674840" w:rsidP="005843FB">
            <w:pPr>
              <w:jc w:val="center"/>
              <w:rPr>
                <w:color w:val="000000" w:themeColor="text1"/>
              </w:rPr>
            </w:pPr>
          </w:p>
          <w:p w14:paraId="3183EAEB" w14:textId="77777777" w:rsidR="00674840" w:rsidRPr="0053621A" w:rsidRDefault="00674840" w:rsidP="005843FB">
            <w:pPr>
              <w:jc w:val="center"/>
              <w:rPr>
                <w:color w:val="000000" w:themeColor="text1"/>
              </w:rPr>
            </w:pPr>
          </w:p>
          <w:p w14:paraId="2CD812D6" w14:textId="77777777" w:rsidR="00674840" w:rsidRPr="0053621A" w:rsidRDefault="00674840" w:rsidP="005843FB">
            <w:pPr>
              <w:jc w:val="center"/>
              <w:rPr>
                <w:color w:val="000000" w:themeColor="text1"/>
              </w:rPr>
            </w:pPr>
          </w:p>
          <w:p w14:paraId="785770EF" w14:textId="77777777" w:rsidR="00674840" w:rsidRPr="0053621A" w:rsidRDefault="00674840" w:rsidP="005843FB">
            <w:pPr>
              <w:jc w:val="center"/>
              <w:rPr>
                <w:color w:val="000000" w:themeColor="text1"/>
              </w:rPr>
            </w:pPr>
          </w:p>
        </w:tc>
        <w:tc>
          <w:tcPr>
            <w:tcW w:w="3601" w:type="dxa"/>
            <w:gridSpan w:val="3"/>
            <w:tcBorders>
              <w:top w:val="single" w:sz="4" w:space="0" w:color="000000"/>
              <w:left w:val="single" w:sz="4" w:space="0" w:color="000000"/>
              <w:bottom w:val="single" w:sz="4" w:space="0" w:color="000000"/>
            </w:tcBorders>
            <w:shd w:val="clear" w:color="auto" w:fill="auto"/>
            <w:vAlign w:val="center"/>
          </w:tcPr>
          <w:p w14:paraId="4D946ED2" w14:textId="77777777" w:rsidR="00674840" w:rsidRPr="0053621A" w:rsidRDefault="00674840" w:rsidP="005843FB">
            <w:pPr>
              <w:jc w:val="center"/>
              <w:rPr>
                <w:color w:val="000000" w:themeColor="text1"/>
              </w:rPr>
            </w:pPr>
            <w:r w:rsidRPr="0053621A">
              <w:rPr>
                <w:color w:val="000000" w:themeColor="text1"/>
              </w:rPr>
              <w:t>Szafa na chemikalia (ognioodporna) 1 szt.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C3AA4" w14:textId="77777777" w:rsidR="00674840" w:rsidRPr="0053621A" w:rsidRDefault="00674840" w:rsidP="005843FB">
            <w:pPr>
              <w:pStyle w:val="Akapitzlist1"/>
              <w:snapToGrid w:val="0"/>
              <w:rPr>
                <w:rFonts w:asciiTheme="minorHAnsi" w:hAnsiTheme="minorHAnsi"/>
                <w:color w:val="000000" w:themeColor="text1"/>
                <w:sz w:val="22"/>
                <w:szCs w:val="22"/>
              </w:rPr>
            </w:pPr>
          </w:p>
          <w:p w14:paraId="1D1282F1" w14:textId="77777777" w:rsidR="00674840" w:rsidRPr="0053621A" w:rsidRDefault="00674840" w:rsidP="00A10BDD">
            <w:pPr>
              <w:pStyle w:val="Akapitzlist1"/>
              <w:widowControl w:val="0"/>
              <w:numPr>
                <w:ilvl w:val="0"/>
                <w:numId w:val="132"/>
              </w:numPr>
              <w:autoSpaceDE w:val="0"/>
              <w:autoSpaceDN w:val="0"/>
              <w:adjustRightInd w:val="0"/>
              <w:contextualSpacing/>
              <w:rPr>
                <w:rFonts w:asciiTheme="minorHAnsi" w:hAnsiTheme="minorHAnsi"/>
                <w:color w:val="000000" w:themeColor="text1"/>
                <w:sz w:val="22"/>
                <w:szCs w:val="22"/>
              </w:rPr>
            </w:pPr>
            <w:r w:rsidRPr="0053621A">
              <w:rPr>
                <w:rFonts w:asciiTheme="minorHAnsi" w:hAnsiTheme="minorHAnsi"/>
                <w:color w:val="000000" w:themeColor="text1"/>
                <w:sz w:val="22"/>
                <w:szCs w:val="22"/>
              </w:rPr>
              <w:t>Wymiary 630 – 640mm x 610-620mm x 1700-2000 mm,</w:t>
            </w:r>
          </w:p>
          <w:p w14:paraId="6A361776"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Wykonana zgodnie z normą PN EN 14470-1</w:t>
            </w:r>
          </w:p>
          <w:p w14:paraId="382F07BF"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Wykonana zgodnie z normą PN EN 144727</w:t>
            </w:r>
          </w:p>
          <w:p w14:paraId="7F490A37"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odporność ogniowa min. 90 minut, </w:t>
            </w:r>
          </w:p>
          <w:p w14:paraId="3019EC66"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3 półki (nośność 70 - 80 kg/półka)</w:t>
            </w:r>
          </w:p>
          <w:p w14:paraId="6D8EC7D0"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drzwi jednoskrzydłowe, </w:t>
            </w:r>
          </w:p>
          <w:p w14:paraId="199470B3"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waga 250 - 290 kg </w:t>
            </w:r>
          </w:p>
          <w:p w14:paraId="6EB4397F"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Konstrukcja nośna ze stali</w:t>
            </w:r>
          </w:p>
          <w:p w14:paraId="130EBF5D"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Zabezpieczenie przed korozją</w:t>
            </w:r>
          </w:p>
          <w:p w14:paraId="37D020F0"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Samoczynnie zamykające się drzwi jeśli temperatura otoczenia przekroczy 50 - 75[C]</w:t>
            </w:r>
          </w:p>
          <w:p w14:paraId="468C5BF9"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Wanna ociekowa z kratką</w:t>
            </w:r>
          </w:p>
          <w:p w14:paraId="11B12F8F"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Drzwi wyposażone w zamek</w:t>
            </w:r>
          </w:p>
          <w:p w14:paraId="557A3B18"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Możliwość poziomowania</w:t>
            </w:r>
          </w:p>
          <w:p w14:paraId="4D39DFC2"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Certyfikat CE</w:t>
            </w:r>
          </w:p>
          <w:p w14:paraId="4049FFBA" w14:textId="77777777" w:rsidR="00674840" w:rsidRPr="0053621A" w:rsidRDefault="00674840" w:rsidP="005843FB">
            <w:pPr>
              <w:pStyle w:val="Akapitzlist1"/>
              <w:rPr>
                <w:rFonts w:asciiTheme="minorHAnsi" w:hAnsiTheme="minorHAnsi"/>
                <w:color w:val="000000" w:themeColor="text1"/>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71E44BC6" w14:textId="77777777" w:rsidR="00674840" w:rsidRPr="0053621A" w:rsidRDefault="00674840" w:rsidP="005843FB">
            <w:pPr>
              <w:pStyle w:val="Akapitzlist1"/>
              <w:snapToGrid w:val="0"/>
              <w:rPr>
                <w:rFonts w:asciiTheme="minorHAnsi" w:hAnsiTheme="minorHAnsi"/>
                <w:color w:val="000000" w:themeColor="text1"/>
                <w:sz w:val="22"/>
                <w:szCs w:val="22"/>
              </w:rPr>
            </w:pPr>
          </w:p>
        </w:tc>
      </w:tr>
      <w:tr w:rsidR="00674840" w:rsidRPr="0053621A" w14:paraId="1988FAE4" w14:textId="77777777" w:rsidTr="005843FB">
        <w:trPr>
          <w:trHeight w:val="720"/>
          <w:jc w:val="center"/>
        </w:trPr>
        <w:tc>
          <w:tcPr>
            <w:tcW w:w="1190" w:type="dxa"/>
            <w:tcBorders>
              <w:top w:val="single" w:sz="4" w:space="0" w:color="000000"/>
              <w:left w:val="single" w:sz="4" w:space="0" w:color="000000"/>
              <w:bottom w:val="single" w:sz="4" w:space="0" w:color="000000"/>
            </w:tcBorders>
            <w:shd w:val="clear" w:color="auto" w:fill="auto"/>
            <w:vAlign w:val="center"/>
          </w:tcPr>
          <w:p w14:paraId="38A1CC97" w14:textId="77777777" w:rsidR="00674840" w:rsidRPr="0053621A" w:rsidRDefault="00674840" w:rsidP="005843FB">
            <w:pPr>
              <w:jc w:val="center"/>
              <w:rPr>
                <w:color w:val="000000" w:themeColor="text1"/>
              </w:rPr>
            </w:pPr>
            <w:r w:rsidRPr="0053621A">
              <w:rPr>
                <w:color w:val="000000" w:themeColor="text1"/>
              </w:rPr>
              <w:t>18</w:t>
            </w:r>
          </w:p>
        </w:tc>
        <w:tc>
          <w:tcPr>
            <w:tcW w:w="2120" w:type="dxa"/>
            <w:gridSpan w:val="2"/>
            <w:tcBorders>
              <w:top w:val="single" w:sz="4" w:space="0" w:color="000000"/>
              <w:left w:val="single" w:sz="4" w:space="0" w:color="000000"/>
              <w:bottom w:val="single" w:sz="4" w:space="0" w:color="000000"/>
            </w:tcBorders>
            <w:shd w:val="clear" w:color="auto" w:fill="auto"/>
            <w:vAlign w:val="center"/>
          </w:tcPr>
          <w:p w14:paraId="323284A3" w14:textId="77777777" w:rsidR="00674840" w:rsidRPr="0053621A" w:rsidRDefault="00674840" w:rsidP="005843FB">
            <w:pPr>
              <w:jc w:val="center"/>
              <w:rPr>
                <w:color w:val="000000" w:themeColor="text1"/>
              </w:rPr>
            </w:pPr>
            <w:r w:rsidRPr="0053621A">
              <w:rPr>
                <w:color w:val="000000" w:themeColor="text1"/>
              </w:rPr>
              <w:t>Dygestorium laboratoryjne wymiary:1800x900x2400-2600 mm +/-10% 1 szt.</w:t>
            </w:r>
          </w:p>
        </w:tc>
        <w:tc>
          <w:tcPr>
            <w:tcW w:w="6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173B81" w14:textId="77777777" w:rsidR="00674840" w:rsidRPr="0053621A" w:rsidRDefault="00674840" w:rsidP="005843FB">
            <w:pPr>
              <w:snapToGrid w:val="0"/>
              <w:ind w:left="1068"/>
              <w:rPr>
                <w:color w:val="000000" w:themeColor="text1"/>
              </w:rPr>
            </w:pPr>
          </w:p>
          <w:p w14:paraId="315298FC" w14:textId="77777777" w:rsidR="00674840" w:rsidRPr="0053621A" w:rsidRDefault="00674840" w:rsidP="00A10BDD">
            <w:pPr>
              <w:numPr>
                <w:ilvl w:val="0"/>
                <w:numId w:val="119"/>
              </w:numPr>
              <w:suppressAutoHyphens/>
              <w:spacing w:after="0" w:line="100" w:lineRule="atLeast"/>
              <w:rPr>
                <w:color w:val="000000" w:themeColor="text1"/>
              </w:rPr>
            </w:pPr>
            <w:r w:rsidRPr="0053621A">
              <w:rPr>
                <w:color w:val="000000" w:themeColor="text1"/>
              </w:rPr>
              <w:t>Wymiary: szerokość:1800 mm, wysokość: 2400-2600 mm, głębokość nie mniejsza niż 900 mm +/-10%</w:t>
            </w:r>
          </w:p>
          <w:p w14:paraId="48C3BC36" w14:textId="77777777" w:rsidR="00674840" w:rsidRPr="0053621A" w:rsidRDefault="00674840" w:rsidP="00A10BDD">
            <w:pPr>
              <w:numPr>
                <w:ilvl w:val="0"/>
                <w:numId w:val="119"/>
              </w:numPr>
              <w:suppressAutoHyphens/>
              <w:spacing w:after="0" w:line="100" w:lineRule="atLeast"/>
              <w:rPr>
                <w:color w:val="000000" w:themeColor="text1"/>
              </w:rPr>
            </w:pPr>
            <w:r w:rsidRPr="0053621A">
              <w:rPr>
                <w:color w:val="000000" w:themeColor="text1"/>
              </w:rPr>
              <w:t>Blat wykonany z ceramiki litej</w:t>
            </w:r>
          </w:p>
          <w:p w14:paraId="18183418" w14:textId="77777777" w:rsidR="00674840" w:rsidRPr="0053621A" w:rsidRDefault="00674840" w:rsidP="00A10BDD">
            <w:pPr>
              <w:numPr>
                <w:ilvl w:val="0"/>
                <w:numId w:val="119"/>
              </w:numPr>
              <w:suppressAutoHyphens/>
              <w:spacing w:after="0" w:line="100" w:lineRule="atLeast"/>
              <w:rPr>
                <w:color w:val="000000" w:themeColor="text1"/>
              </w:rPr>
            </w:pPr>
            <w:r w:rsidRPr="0053621A">
              <w:rPr>
                <w:color w:val="000000" w:themeColor="text1"/>
              </w:rPr>
              <w:t>Na tylnej ścianie dygestorium zlewik z PP i kran</w:t>
            </w:r>
          </w:p>
          <w:p w14:paraId="73933357" w14:textId="77777777" w:rsidR="00674840" w:rsidRPr="0053621A" w:rsidRDefault="00674840" w:rsidP="00A10BDD">
            <w:pPr>
              <w:numPr>
                <w:ilvl w:val="0"/>
                <w:numId w:val="119"/>
              </w:numPr>
              <w:suppressAutoHyphens/>
              <w:spacing w:after="0" w:line="100" w:lineRule="atLeast"/>
              <w:rPr>
                <w:color w:val="000000" w:themeColor="text1"/>
              </w:rPr>
            </w:pPr>
            <w:r w:rsidRPr="0053621A">
              <w:rPr>
                <w:color w:val="000000" w:themeColor="text1"/>
              </w:rPr>
              <w:t>Pod blatem, 2x zawór wody, 2x gniazdo prądowe (2x16A~230V w wykonaniu IP 44)</w:t>
            </w:r>
          </w:p>
          <w:p w14:paraId="71257A67" w14:textId="77777777" w:rsidR="00674840" w:rsidRPr="0053621A" w:rsidRDefault="00674840" w:rsidP="00A10BDD">
            <w:pPr>
              <w:numPr>
                <w:ilvl w:val="0"/>
                <w:numId w:val="119"/>
              </w:numPr>
              <w:suppressAutoHyphens/>
              <w:spacing w:after="0" w:line="100" w:lineRule="atLeast"/>
              <w:rPr>
                <w:color w:val="000000" w:themeColor="text1"/>
              </w:rPr>
            </w:pPr>
            <w:r w:rsidRPr="0053621A">
              <w:rPr>
                <w:color w:val="000000" w:themeColor="text1"/>
              </w:rPr>
              <w:lastRenderedPageBreak/>
              <w:t>Pod blatem szafka (bądź zestaw szafek opcja do wyboru), wentylowana z kuwetą PP;</w:t>
            </w:r>
          </w:p>
          <w:p w14:paraId="45D5AD8A" w14:textId="77777777" w:rsidR="00674840" w:rsidRPr="0053621A" w:rsidRDefault="00674840" w:rsidP="005843FB">
            <w:pPr>
              <w:rPr>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316F652B" w14:textId="77777777" w:rsidR="00674840" w:rsidRPr="0053621A" w:rsidRDefault="00674840" w:rsidP="005843FB">
            <w:pPr>
              <w:snapToGrid w:val="0"/>
              <w:ind w:left="1068"/>
              <w:rPr>
                <w:color w:val="000000" w:themeColor="text1"/>
              </w:rPr>
            </w:pPr>
          </w:p>
        </w:tc>
      </w:tr>
      <w:tr w:rsidR="00674840" w:rsidRPr="0053621A" w14:paraId="654C3A48" w14:textId="77777777" w:rsidTr="005843FB">
        <w:trPr>
          <w:trHeight w:val="375"/>
          <w:jc w:val="center"/>
        </w:trPr>
        <w:tc>
          <w:tcPr>
            <w:tcW w:w="11170" w:type="dxa"/>
            <w:gridSpan w:val="6"/>
            <w:tcBorders>
              <w:top w:val="single" w:sz="4" w:space="0" w:color="000000"/>
              <w:left w:val="single" w:sz="4" w:space="0" w:color="000000"/>
              <w:right w:val="single" w:sz="4" w:space="0" w:color="000000"/>
            </w:tcBorders>
            <w:shd w:val="clear" w:color="auto" w:fill="auto"/>
            <w:vAlign w:val="center"/>
          </w:tcPr>
          <w:p w14:paraId="370DAF41" w14:textId="77777777" w:rsidR="00674840" w:rsidRPr="0053621A" w:rsidRDefault="00674840" w:rsidP="005843FB">
            <w:pPr>
              <w:snapToGrid w:val="0"/>
              <w:jc w:val="center"/>
              <w:rPr>
                <w:b/>
                <w:color w:val="000000" w:themeColor="text1"/>
              </w:rPr>
            </w:pPr>
          </w:p>
          <w:p w14:paraId="230933D2" w14:textId="77777777" w:rsidR="00674840" w:rsidRPr="0053621A" w:rsidRDefault="00674840" w:rsidP="005843FB">
            <w:pPr>
              <w:jc w:val="center"/>
              <w:rPr>
                <w:b/>
                <w:color w:val="000000" w:themeColor="text1"/>
              </w:rPr>
            </w:pPr>
            <w:r w:rsidRPr="0053621A">
              <w:rPr>
                <w:b/>
                <w:color w:val="000000" w:themeColor="text1"/>
              </w:rPr>
              <w:t>PRACOWNIA KONSERWACJI DREWNA I METALU</w:t>
            </w:r>
          </w:p>
          <w:p w14:paraId="3315C5A6" w14:textId="77777777" w:rsidR="00674840" w:rsidRPr="0053621A" w:rsidRDefault="00674840" w:rsidP="005843FB">
            <w:pPr>
              <w:snapToGrid w:val="0"/>
              <w:jc w:val="center"/>
              <w:rPr>
                <w:b/>
                <w:color w:val="000000" w:themeColor="text1"/>
              </w:rPr>
            </w:pPr>
          </w:p>
        </w:tc>
      </w:tr>
      <w:tr w:rsidR="00674840" w:rsidRPr="0053621A" w14:paraId="49A41908" w14:textId="77777777" w:rsidTr="005843FB">
        <w:trPr>
          <w:trHeight w:val="752"/>
          <w:jc w:val="center"/>
        </w:trPr>
        <w:tc>
          <w:tcPr>
            <w:tcW w:w="1190" w:type="dxa"/>
            <w:tcBorders>
              <w:top w:val="single" w:sz="4" w:space="0" w:color="000000"/>
              <w:left w:val="single" w:sz="4" w:space="0" w:color="000000"/>
              <w:bottom w:val="single" w:sz="4" w:space="0" w:color="000000"/>
            </w:tcBorders>
            <w:shd w:val="clear" w:color="auto" w:fill="auto"/>
            <w:vAlign w:val="center"/>
          </w:tcPr>
          <w:p w14:paraId="3864D936" w14:textId="77777777" w:rsidR="00674840" w:rsidRPr="0053621A" w:rsidRDefault="00674840" w:rsidP="005843FB">
            <w:pPr>
              <w:jc w:val="center"/>
              <w:rPr>
                <w:color w:val="000000" w:themeColor="text1"/>
              </w:rPr>
            </w:pPr>
            <w:r w:rsidRPr="0053621A">
              <w:rPr>
                <w:color w:val="000000" w:themeColor="text1"/>
              </w:rPr>
              <w:t>19</w:t>
            </w:r>
          </w:p>
        </w:tc>
        <w:tc>
          <w:tcPr>
            <w:tcW w:w="2120" w:type="dxa"/>
            <w:gridSpan w:val="2"/>
            <w:tcBorders>
              <w:top w:val="single" w:sz="4" w:space="0" w:color="000000"/>
              <w:left w:val="single" w:sz="4" w:space="0" w:color="000000"/>
              <w:bottom w:val="single" w:sz="4" w:space="0" w:color="000000"/>
            </w:tcBorders>
            <w:shd w:val="clear" w:color="auto" w:fill="auto"/>
            <w:vAlign w:val="center"/>
          </w:tcPr>
          <w:p w14:paraId="0FEDCC87" w14:textId="77777777" w:rsidR="00674840" w:rsidRPr="0053621A" w:rsidRDefault="00674840" w:rsidP="005843FB">
            <w:pPr>
              <w:jc w:val="center"/>
              <w:rPr>
                <w:color w:val="000000" w:themeColor="text1"/>
              </w:rPr>
            </w:pPr>
            <w:r w:rsidRPr="0053621A">
              <w:rPr>
                <w:color w:val="000000" w:themeColor="text1"/>
              </w:rPr>
              <w:t>Szafa na chemikalia (ognioodporna) 1 szt.</w:t>
            </w:r>
          </w:p>
        </w:tc>
        <w:tc>
          <w:tcPr>
            <w:tcW w:w="6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CC1DB4" w14:textId="77777777" w:rsidR="00674840" w:rsidRPr="0053621A" w:rsidRDefault="00674840" w:rsidP="005843FB">
            <w:pPr>
              <w:pStyle w:val="Akapitzlist1"/>
              <w:snapToGrid w:val="0"/>
              <w:rPr>
                <w:rFonts w:asciiTheme="minorHAnsi" w:hAnsiTheme="minorHAnsi"/>
                <w:color w:val="000000" w:themeColor="text1"/>
                <w:sz w:val="22"/>
                <w:szCs w:val="22"/>
              </w:rPr>
            </w:pPr>
          </w:p>
          <w:p w14:paraId="219C40E2" w14:textId="77777777" w:rsidR="00674840" w:rsidRPr="0053621A" w:rsidRDefault="00674840" w:rsidP="00A10BDD">
            <w:pPr>
              <w:pStyle w:val="Akapitzlist1"/>
              <w:widowControl w:val="0"/>
              <w:numPr>
                <w:ilvl w:val="0"/>
                <w:numId w:val="132"/>
              </w:numPr>
              <w:autoSpaceDE w:val="0"/>
              <w:autoSpaceDN w:val="0"/>
              <w:adjustRightInd w:val="0"/>
              <w:contextualSpacing/>
              <w:rPr>
                <w:rFonts w:asciiTheme="minorHAnsi" w:hAnsiTheme="minorHAnsi"/>
                <w:color w:val="000000" w:themeColor="text1"/>
                <w:sz w:val="22"/>
                <w:szCs w:val="22"/>
              </w:rPr>
            </w:pPr>
            <w:r w:rsidRPr="0053621A">
              <w:rPr>
                <w:rFonts w:asciiTheme="minorHAnsi" w:hAnsiTheme="minorHAnsi"/>
                <w:color w:val="000000" w:themeColor="text1"/>
                <w:sz w:val="22"/>
                <w:szCs w:val="22"/>
              </w:rPr>
              <w:t>Wymiary 630 – 640mm x 610-620mm x 1700-2000 mm,</w:t>
            </w:r>
          </w:p>
          <w:p w14:paraId="0271E450"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Wykonana zgodnie z normą PN EN 14470-1</w:t>
            </w:r>
          </w:p>
          <w:p w14:paraId="66508C1B"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Wykonana zgodnie z normą PN EN 144727</w:t>
            </w:r>
          </w:p>
          <w:p w14:paraId="3B1BC6BF"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odporność ogniowa min. 90 minut, </w:t>
            </w:r>
          </w:p>
          <w:p w14:paraId="33A45D30"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3 półki (nośność 70 - 80 kg/półka)</w:t>
            </w:r>
          </w:p>
          <w:p w14:paraId="4397BF12"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drzwi jednoskrzydłowe, </w:t>
            </w:r>
          </w:p>
          <w:p w14:paraId="2F89FE11"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waga 250 - 290 kg </w:t>
            </w:r>
          </w:p>
          <w:p w14:paraId="5BE49490"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Konstrukcja nośna ze stali</w:t>
            </w:r>
          </w:p>
          <w:p w14:paraId="6B242F9A"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Zabezpieczenie przed korozją</w:t>
            </w:r>
          </w:p>
          <w:p w14:paraId="6643183C"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Samoczynnie zamykające się drzwi jeśli temperatura otoczenia przekroczy 50 - 75[C]</w:t>
            </w:r>
          </w:p>
          <w:p w14:paraId="3705A837"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Wanna ociekowa z kratką</w:t>
            </w:r>
          </w:p>
          <w:p w14:paraId="6F130777"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Drzwi wyposażone w zamek</w:t>
            </w:r>
          </w:p>
          <w:p w14:paraId="481256FE"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Możliwość poziomowania</w:t>
            </w:r>
          </w:p>
          <w:p w14:paraId="02A0245F"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Certyfikat CE</w:t>
            </w:r>
          </w:p>
          <w:p w14:paraId="549FF8AC" w14:textId="77777777" w:rsidR="00674840" w:rsidRPr="0053621A" w:rsidRDefault="00674840" w:rsidP="005843FB">
            <w:pPr>
              <w:pStyle w:val="Akapitzlist1"/>
              <w:rPr>
                <w:rFonts w:asciiTheme="minorHAnsi" w:hAnsiTheme="minorHAnsi"/>
                <w:color w:val="000000" w:themeColor="text1"/>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1813C61E" w14:textId="77777777" w:rsidR="00674840" w:rsidRPr="0053621A" w:rsidRDefault="00674840" w:rsidP="005843FB">
            <w:pPr>
              <w:pStyle w:val="Akapitzlist1"/>
              <w:snapToGrid w:val="0"/>
              <w:rPr>
                <w:rFonts w:asciiTheme="minorHAnsi" w:hAnsiTheme="minorHAnsi"/>
                <w:color w:val="000000" w:themeColor="text1"/>
                <w:sz w:val="22"/>
                <w:szCs w:val="22"/>
              </w:rPr>
            </w:pPr>
          </w:p>
        </w:tc>
      </w:tr>
      <w:tr w:rsidR="00674840" w:rsidRPr="0053621A" w14:paraId="09FE0346" w14:textId="77777777" w:rsidTr="005843FB">
        <w:trPr>
          <w:trHeight w:val="495"/>
          <w:jc w:val="center"/>
        </w:trPr>
        <w:tc>
          <w:tcPr>
            <w:tcW w:w="1190" w:type="dxa"/>
            <w:tcBorders>
              <w:top w:val="single" w:sz="4" w:space="0" w:color="000000"/>
              <w:left w:val="single" w:sz="4" w:space="0" w:color="000000"/>
              <w:bottom w:val="single" w:sz="4" w:space="0" w:color="000000"/>
            </w:tcBorders>
            <w:shd w:val="clear" w:color="auto" w:fill="auto"/>
            <w:vAlign w:val="center"/>
          </w:tcPr>
          <w:p w14:paraId="37612139" w14:textId="77777777" w:rsidR="00674840" w:rsidRPr="0053621A" w:rsidRDefault="00674840" w:rsidP="005843FB">
            <w:pPr>
              <w:jc w:val="center"/>
              <w:rPr>
                <w:color w:val="000000" w:themeColor="text1"/>
              </w:rPr>
            </w:pPr>
            <w:r w:rsidRPr="0053621A">
              <w:rPr>
                <w:color w:val="000000" w:themeColor="text1"/>
              </w:rPr>
              <w:t>20</w:t>
            </w:r>
          </w:p>
        </w:tc>
        <w:tc>
          <w:tcPr>
            <w:tcW w:w="2120" w:type="dxa"/>
            <w:gridSpan w:val="2"/>
            <w:tcBorders>
              <w:top w:val="single" w:sz="4" w:space="0" w:color="000000"/>
              <w:left w:val="single" w:sz="4" w:space="0" w:color="000000"/>
              <w:bottom w:val="single" w:sz="4" w:space="0" w:color="000000"/>
            </w:tcBorders>
            <w:shd w:val="clear" w:color="auto" w:fill="auto"/>
            <w:vAlign w:val="center"/>
          </w:tcPr>
          <w:p w14:paraId="24444EF7" w14:textId="77777777" w:rsidR="00674840" w:rsidRPr="0053621A" w:rsidRDefault="00674840" w:rsidP="005843FB">
            <w:pPr>
              <w:jc w:val="center"/>
              <w:rPr>
                <w:color w:val="000000" w:themeColor="text1"/>
              </w:rPr>
            </w:pPr>
            <w:r w:rsidRPr="0053621A">
              <w:rPr>
                <w:color w:val="000000" w:themeColor="text1"/>
              </w:rPr>
              <w:t>Dygestorium laboratoryjne wymiary:1800x900x2400-2600 mm +/-10% 1 szt.</w:t>
            </w:r>
          </w:p>
        </w:tc>
        <w:tc>
          <w:tcPr>
            <w:tcW w:w="6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96299A" w14:textId="77777777" w:rsidR="00674840" w:rsidRPr="0053621A" w:rsidRDefault="00674840" w:rsidP="005843FB">
            <w:pPr>
              <w:snapToGrid w:val="0"/>
              <w:ind w:left="1068"/>
              <w:rPr>
                <w:color w:val="000000" w:themeColor="text1"/>
              </w:rPr>
            </w:pPr>
          </w:p>
          <w:p w14:paraId="7AC6EAE8" w14:textId="77777777" w:rsidR="00674840" w:rsidRPr="0053621A" w:rsidRDefault="00674840" w:rsidP="00A10BDD">
            <w:pPr>
              <w:numPr>
                <w:ilvl w:val="0"/>
                <w:numId w:val="119"/>
              </w:numPr>
              <w:suppressAutoHyphens/>
              <w:spacing w:after="0" w:line="100" w:lineRule="atLeast"/>
              <w:rPr>
                <w:color w:val="000000" w:themeColor="text1"/>
              </w:rPr>
            </w:pPr>
            <w:r w:rsidRPr="0053621A">
              <w:rPr>
                <w:color w:val="000000" w:themeColor="text1"/>
              </w:rPr>
              <w:t>Wymiary: szerokość:1800 mm, wysokość: 2400-2600 mm, głębokość nie mniejsza niż 900 mm +/-10%</w:t>
            </w:r>
          </w:p>
          <w:p w14:paraId="3C2ED120" w14:textId="77777777" w:rsidR="00674840" w:rsidRPr="0053621A" w:rsidRDefault="00674840" w:rsidP="00A10BDD">
            <w:pPr>
              <w:numPr>
                <w:ilvl w:val="0"/>
                <w:numId w:val="119"/>
              </w:numPr>
              <w:suppressAutoHyphens/>
              <w:spacing w:after="0" w:line="100" w:lineRule="atLeast"/>
              <w:rPr>
                <w:color w:val="000000" w:themeColor="text1"/>
              </w:rPr>
            </w:pPr>
            <w:r w:rsidRPr="0053621A">
              <w:rPr>
                <w:color w:val="000000" w:themeColor="text1"/>
              </w:rPr>
              <w:t>Blat wykonany z ceramiki litej</w:t>
            </w:r>
          </w:p>
          <w:p w14:paraId="6B19826D" w14:textId="77777777" w:rsidR="00674840" w:rsidRPr="0053621A" w:rsidRDefault="00674840" w:rsidP="00A10BDD">
            <w:pPr>
              <w:numPr>
                <w:ilvl w:val="0"/>
                <w:numId w:val="119"/>
              </w:numPr>
              <w:suppressAutoHyphens/>
              <w:spacing w:after="0" w:line="100" w:lineRule="atLeast"/>
              <w:rPr>
                <w:color w:val="000000" w:themeColor="text1"/>
              </w:rPr>
            </w:pPr>
            <w:r w:rsidRPr="0053621A">
              <w:rPr>
                <w:color w:val="000000" w:themeColor="text1"/>
              </w:rPr>
              <w:t>Na tylnej ścianie dygestorium zlewik z PP i kran</w:t>
            </w:r>
          </w:p>
          <w:p w14:paraId="4CAD8C94" w14:textId="77777777" w:rsidR="00674840" w:rsidRPr="0053621A" w:rsidRDefault="00674840" w:rsidP="00A10BDD">
            <w:pPr>
              <w:numPr>
                <w:ilvl w:val="0"/>
                <w:numId w:val="119"/>
              </w:numPr>
              <w:suppressAutoHyphens/>
              <w:spacing w:after="0" w:line="100" w:lineRule="atLeast"/>
              <w:rPr>
                <w:color w:val="000000" w:themeColor="text1"/>
              </w:rPr>
            </w:pPr>
            <w:r w:rsidRPr="0053621A">
              <w:rPr>
                <w:color w:val="000000" w:themeColor="text1"/>
              </w:rPr>
              <w:t>Pod blatem, 2x zawór wody, 2x gniazdo prądowe (2x16A~230V w wykonaniu IP 44)</w:t>
            </w:r>
          </w:p>
          <w:p w14:paraId="38F6E2B5" w14:textId="77777777" w:rsidR="00674840" w:rsidRPr="0053621A" w:rsidRDefault="00674840" w:rsidP="00A10BDD">
            <w:pPr>
              <w:numPr>
                <w:ilvl w:val="0"/>
                <w:numId w:val="119"/>
              </w:numPr>
              <w:suppressAutoHyphens/>
              <w:spacing w:after="0" w:line="100" w:lineRule="atLeast"/>
              <w:rPr>
                <w:color w:val="000000" w:themeColor="text1"/>
              </w:rPr>
            </w:pPr>
            <w:r w:rsidRPr="0053621A">
              <w:rPr>
                <w:color w:val="000000" w:themeColor="text1"/>
              </w:rPr>
              <w:t>Pod blatem szafka (bądź zestaw szafek opcja do wyboru), wentylowana z kuwetą PP;</w:t>
            </w:r>
          </w:p>
          <w:p w14:paraId="72640488" w14:textId="77777777" w:rsidR="00674840" w:rsidRPr="0053621A" w:rsidRDefault="00674840" w:rsidP="005843FB">
            <w:pPr>
              <w:rPr>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020EB9E4" w14:textId="77777777" w:rsidR="00674840" w:rsidRPr="0053621A" w:rsidRDefault="00674840" w:rsidP="005843FB">
            <w:pPr>
              <w:snapToGrid w:val="0"/>
              <w:ind w:left="1068"/>
              <w:rPr>
                <w:color w:val="000000" w:themeColor="text1"/>
              </w:rPr>
            </w:pPr>
          </w:p>
        </w:tc>
      </w:tr>
      <w:tr w:rsidR="00674840" w:rsidRPr="0053621A" w14:paraId="14946767" w14:textId="77777777" w:rsidTr="005843FB">
        <w:trPr>
          <w:trHeight w:val="1755"/>
          <w:jc w:val="center"/>
        </w:trPr>
        <w:tc>
          <w:tcPr>
            <w:tcW w:w="1190" w:type="dxa"/>
            <w:tcBorders>
              <w:top w:val="single" w:sz="4" w:space="0" w:color="000000"/>
              <w:left w:val="single" w:sz="4" w:space="0" w:color="000000"/>
              <w:bottom w:val="single" w:sz="4" w:space="0" w:color="auto"/>
            </w:tcBorders>
            <w:shd w:val="clear" w:color="auto" w:fill="auto"/>
            <w:vAlign w:val="center"/>
          </w:tcPr>
          <w:p w14:paraId="70D044AF" w14:textId="77777777" w:rsidR="00674840" w:rsidRPr="0053621A" w:rsidRDefault="00674840" w:rsidP="005843FB">
            <w:pPr>
              <w:jc w:val="center"/>
              <w:rPr>
                <w:color w:val="000000" w:themeColor="text1"/>
              </w:rPr>
            </w:pPr>
            <w:r w:rsidRPr="0053621A">
              <w:rPr>
                <w:color w:val="000000" w:themeColor="text1"/>
              </w:rPr>
              <w:t>21</w:t>
            </w:r>
          </w:p>
        </w:tc>
        <w:tc>
          <w:tcPr>
            <w:tcW w:w="2120" w:type="dxa"/>
            <w:gridSpan w:val="2"/>
            <w:tcBorders>
              <w:top w:val="single" w:sz="4" w:space="0" w:color="000000"/>
              <w:left w:val="single" w:sz="4" w:space="0" w:color="000000"/>
              <w:bottom w:val="single" w:sz="4" w:space="0" w:color="auto"/>
            </w:tcBorders>
            <w:shd w:val="clear" w:color="auto" w:fill="auto"/>
            <w:vAlign w:val="center"/>
          </w:tcPr>
          <w:p w14:paraId="00E7DD83" w14:textId="77777777" w:rsidR="00674840" w:rsidRPr="0053621A" w:rsidRDefault="00674840" w:rsidP="005843FB">
            <w:pPr>
              <w:jc w:val="center"/>
              <w:rPr>
                <w:color w:val="000000" w:themeColor="text1"/>
              </w:rPr>
            </w:pPr>
            <w:r w:rsidRPr="0053621A">
              <w:rPr>
                <w:color w:val="000000" w:themeColor="text1"/>
              </w:rPr>
              <w:t>Szafa laboratoryjna 2 szt.</w:t>
            </w:r>
          </w:p>
        </w:tc>
        <w:tc>
          <w:tcPr>
            <w:tcW w:w="601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5A299D2A" w14:textId="77777777" w:rsidR="00674840" w:rsidRPr="0053621A" w:rsidRDefault="00674840" w:rsidP="00A10BDD">
            <w:pPr>
              <w:numPr>
                <w:ilvl w:val="0"/>
                <w:numId w:val="126"/>
              </w:numPr>
              <w:suppressAutoHyphens/>
              <w:spacing w:after="0" w:line="100" w:lineRule="atLeast"/>
              <w:rPr>
                <w:color w:val="000000" w:themeColor="text1"/>
              </w:rPr>
            </w:pPr>
            <w:r w:rsidRPr="0053621A">
              <w:rPr>
                <w:color w:val="000000" w:themeColor="text1"/>
              </w:rPr>
              <w:t>Wymiary: szerokość: 900 mm gł. 500mm wys. 1800 mm;</w:t>
            </w:r>
          </w:p>
          <w:p w14:paraId="097F4568" w14:textId="77777777" w:rsidR="00674840" w:rsidRPr="0053621A" w:rsidRDefault="00674840" w:rsidP="00A10BDD">
            <w:pPr>
              <w:numPr>
                <w:ilvl w:val="0"/>
                <w:numId w:val="107"/>
              </w:numPr>
              <w:suppressAutoHyphens/>
              <w:spacing w:after="0" w:line="100" w:lineRule="atLeast"/>
              <w:rPr>
                <w:color w:val="000000" w:themeColor="text1"/>
              </w:rPr>
            </w:pPr>
            <w:r w:rsidRPr="0053621A">
              <w:rPr>
                <w:color w:val="000000" w:themeColor="text1"/>
              </w:rPr>
              <w:t>Dwudrzwiowa, drzwi pełne</w:t>
            </w:r>
          </w:p>
          <w:p w14:paraId="729649FF" w14:textId="77777777" w:rsidR="00674840" w:rsidRPr="0053621A" w:rsidRDefault="00674840" w:rsidP="00A10BDD">
            <w:pPr>
              <w:numPr>
                <w:ilvl w:val="0"/>
                <w:numId w:val="107"/>
              </w:numPr>
              <w:suppressAutoHyphens/>
              <w:spacing w:after="0" w:line="100" w:lineRule="atLeast"/>
              <w:rPr>
                <w:color w:val="000000" w:themeColor="text1"/>
              </w:rPr>
            </w:pPr>
            <w:r w:rsidRPr="0053621A">
              <w:rPr>
                <w:color w:val="000000" w:themeColor="text1"/>
              </w:rPr>
              <w:t xml:space="preserve">4 półki   </w:t>
            </w:r>
          </w:p>
          <w:p w14:paraId="0AA1A3B7" w14:textId="77777777" w:rsidR="00674840" w:rsidRPr="0053621A" w:rsidRDefault="00674840" w:rsidP="00A10BDD">
            <w:pPr>
              <w:numPr>
                <w:ilvl w:val="0"/>
                <w:numId w:val="107"/>
              </w:numPr>
              <w:suppressAutoHyphens/>
              <w:spacing w:after="0" w:line="100" w:lineRule="atLeast"/>
              <w:rPr>
                <w:color w:val="000000" w:themeColor="text1"/>
              </w:rPr>
            </w:pPr>
            <w:r w:rsidRPr="0053621A">
              <w:rPr>
                <w:color w:val="000000" w:themeColor="text1"/>
              </w:rPr>
              <w:t>Z płyty laminowanej</w:t>
            </w:r>
          </w:p>
          <w:p w14:paraId="7612627E" w14:textId="77777777" w:rsidR="00674840" w:rsidRPr="0053621A" w:rsidRDefault="00674840" w:rsidP="00A10BDD">
            <w:pPr>
              <w:numPr>
                <w:ilvl w:val="0"/>
                <w:numId w:val="107"/>
              </w:numPr>
              <w:suppressAutoHyphens/>
              <w:spacing w:after="0" w:line="100" w:lineRule="atLeast"/>
              <w:rPr>
                <w:color w:val="000000" w:themeColor="text1"/>
              </w:rPr>
            </w:pPr>
            <w:r w:rsidRPr="0053621A">
              <w:rPr>
                <w:color w:val="000000" w:themeColor="text1"/>
              </w:rPr>
              <w:t>na cokole</w:t>
            </w:r>
          </w:p>
        </w:tc>
        <w:tc>
          <w:tcPr>
            <w:tcW w:w="1843" w:type="dxa"/>
            <w:tcBorders>
              <w:top w:val="single" w:sz="4" w:space="0" w:color="000000"/>
              <w:left w:val="single" w:sz="4" w:space="0" w:color="000000"/>
              <w:bottom w:val="single" w:sz="4" w:space="0" w:color="auto"/>
              <w:right w:val="single" w:sz="4" w:space="0" w:color="000000"/>
            </w:tcBorders>
          </w:tcPr>
          <w:p w14:paraId="3A5972C3" w14:textId="77777777" w:rsidR="00674840" w:rsidRPr="0053621A" w:rsidRDefault="00674840" w:rsidP="005843FB">
            <w:pPr>
              <w:ind w:left="720"/>
              <w:rPr>
                <w:color w:val="000000" w:themeColor="text1"/>
              </w:rPr>
            </w:pPr>
          </w:p>
        </w:tc>
      </w:tr>
      <w:tr w:rsidR="00674840" w:rsidRPr="0053621A" w14:paraId="2B478D74" w14:textId="77777777" w:rsidTr="005843FB">
        <w:trPr>
          <w:trHeight w:val="215"/>
          <w:jc w:val="center"/>
        </w:trPr>
        <w:tc>
          <w:tcPr>
            <w:tcW w:w="1190" w:type="dxa"/>
            <w:tcBorders>
              <w:top w:val="single" w:sz="4" w:space="0" w:color="auto"/>
              <w:left w:val="single" w:sz="4" w:space="0" w:color="000000"/>
              <w:bottom w:val="single" w:sz="4" w:space="0" w:color="000000"/>
            </w:tcBorders>
            <w:shd w:val="clear" w:color="auto" w:fill="auto"/>
            <w:vAlign w:val="center"/>
          </w:tcPr>
          <w:p w14:paraId="1C4F959D" w14:textId="77777777" w:rsidR="00674840" w:rsidRPr="0053621A" w:rsidRDefault="00674840" w:rsidP="005843FB">
            <w:pPr>
              <w:jc w:val="center"/>
              <w:rPr>
                <w:color w:val="000000" w:themeColor="text1"/>
              </w:rPr>
            </w:pPr>
            <w:r w:rsidRPr="0053621A">
              <w:rPr>
                <w:color w:val="000000" w:themeColor="text1"/>
              </w:rPr>
              <w:t>21B</w:t>
            </w:r>
          </w:p>
        </w:tc>
        <w:tc>
          <w:tcPr>
            <w:tcW w:w="2120" w:type="dxa"/>
            <w:gridSpan w:val="2"/>
            <w:tcBorders>
              <w:top w:val="single" w:sz="4" w:space="0" w:color="auto"/>
              <w:left w:val="single" w:sz="4" w:space="0" w:color="000000"/>
              <w:bottom w:val="single" w:sz="4" w:space="0" w:color="000000"/>
            </w:tcBorders>
            <w:shd w:val="clear" w:color="auto" w:fill="auto"/>
            <w:vAlign w:val="center"/>
          </w:tcPr>
          <w:p w14:paraId="342B6E8B" w14:textId="77777777" w:rsidR="00674840" w:rsidRPr="0053621A" w:rsidRDefault="00674840" w:rsidP="005843FB">
            <w:pPr>
              <w:jc w:val="center"/>
              <w:rPr>
                <w:color w:val="000000" w:themeColor="text1"/>
              </w:rPr>
            </w:pPr>
            <w:r w:rsidRPr="0053621A">
              <w:rPr>
                <w:color w:val="000000" w:themeColor="text1"/>
              </w:rPr>
              <w:t>Szafa biurowa 1 szt. (zał.1)</w:t>
            </w:r>
          </w:p>
        </w:tc>
        <w:tc>
          <w:tcPr>
            <w:tcW w:w="601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013CA16B" w14:textId="77777777" w:rsidR="00674840" w:rsidRPr="0053621A" w:rsidRDefault="00674840" w:rsidP="00A10BDD">
            <w:pPr>
              <w:numPr>
                <w:ilvl w:val="0"/>
                <w:numId w:val="126"/>
              </w:numPr>
              <w:suppressAutoHyphens/>
              <w:spacing w:after="0" w:line="100" w:lineRule="atLeast"/>
              <w:rPr>
                <w:color w:val="000000" w:themeColor="text1"/>
              </w:rPr>
            </w:pPr>
            <w:r w:rsidRPr="0053621A">
              <w:rPr>
                <w:color w:val="000000" w:themeColor="text1"/>
              </w:rPr>
              <w:t>Wymiary: szerokość: 900 mm gł. 500mm wys. 1800 mm;</w:t>
            </w:r>
          </w:p>
          <w:p w14:paraId="0E092DF6" w14:textId="77777777" w:rsidR="00674840" w:rsidRPr="0053621A" w:rsidRDefault="00674840" w:rsidP="00A10BDD">
            <w:pPr>
              <w:numPr>
                <w:ilvl w:val="0"/>
                <w:numId w:val="132"/>
              </w:numPr>
              <w:suppressAutoHyphens/>
              <w:spacing w:after="0" w:line="100" w:lineRule="atLeast"/>
              <w:rPr>
                <w:color w:val="000000" w:themeColor="text1"/>
              </w:rPr>
            </w:pPr>
            <w:r w:rsidRPr="0053621A">
              <w:rPr>
                <w:color w:val="000000" w:themeColor="text1"/>
              </w:rPr>
              <w:t>Dwudrzwiowa, drzwi pełne</w:t>
            </w:r>
          </w:p>
          <w:p w14:paraId="1134F0AA" w14:textId="77777777" w:rsidR="00674840" w:rsidRPr="0053621A" w:rsidRDefault="00674840" w:rsidP="00A10BDD">
            <w:pPr>
              <w:numPr>
                <w:ilvl w:val="0"/>
                <w:numId w:val="132"/>
              </w:numPr>
              <w:suppressAutoHyphens/>
              <w:spacing w:after="0" w:line="100" w:lineRule="atLeast"/>
              <w:rPr>
                <w:color w:val="000000" w:themeColor="text1"/>
              </w:rPr>
            </w:pPr>
            <w:r w:rsidRPr="0053621A">
              <w:rPr>
                <w:color w:val="000000" w:themeColor="text1"/>
              </w:rPr>
              <w:t>3 półki (wymiary: szer. 860x400x350mm)</w:t>
            </w:r>
          </w:p>
          <w:p w14:paraId="370174E0" w14:textId="77777777" w:rsidR="00674840" w:rsidRPr="0053621A" w:rsidRDefault="00674840" w:rsidP="00A10BDD">
            <w:pPr>
              <w:numPr>
                <w:ilvl w:val="0"/>
                <w:numId w:val="132"/>
              </w:numPr>
              <w:suppressAutoHyphens/>
              <w:spacing w:after="0" w:line="100" w:lineRule="atLeast"/>
              <w:rPr>
                <w:color w:val="000000" w:themeColor="text1"/>
              </w:rPr>
            </w:pPr>
            <w:r w:rsidRPr="0053621A">
              <w:rPr>
                <w:color w:val="000000" w:themeColor="text1"/>
              </w:rPr>
              <w:t>6 szuflad (podział pionowy, po 2 szuflady na jednym poziomie), wymiary; szer. 430x500x180mm)</w:t>
            </w:r>
          </w:p>
        </w:tc>
        <w:tc>
          <w:tcPr>
            <w:tcW w:w="1843" w:type="dxa"/>
            <w:tcBorders>
              <w:top w:val="single" w:sz="4" w:space="0" w:color="auto"/>
              <w:left w:val="single" w:sz="4" w:space="0" w:color="000000"/>
              <w:bottom w:val="single" w:sz="4" w:space="0" w:color="000000"/>
              <w:right w:val="single" w:sz="4" w:space="0" w:color="000000"/>
            </w:tcBorders>
          </w:tcPr>
          <w:p w14:paraId="4DED7FAA" w14:textId="77777777" w:rsidR="00674840" w:rsidRPr="0053621A" w:rsidRDefault="00674840" w:rsidP="005843FB">
            <w:pPr>
              <w:ind w:left="720"/>
              <w:rPr>
                <w:color w:val="000000" w:themeColor="text1"/>
              </w:rPr>
            </w:pPr>
          </w:p>
        </w:tc>
      </w:tr>
      <w:tr w:rsidR="00674840" w:rsidRPr="0053621A" w14:paraId="050B9FAC" w14:textId="77777777" w:rsidTr="005843FB">
        <w:trPr>
          <w:trHeight w:val="795"/>
          <w:jc w:val="center"/>
        </w:trPr>
        <w:tc>
          <w:tcPr>
            <w:tcW w:w="1190" w:type="dxa"/>
            <w:tcBorders>
              <w:top w:val="single" w:sz="4" w:space="0" w:color="000000"/>
              <w:left w:val="single" w:sz="4" w:space="0" w:color="000000"/>
              <w:bottom w:val="single" w:sz="4" w:space="0" w:color="000000"/>
            </w:tcBorders>
            <w:shd w:val="clear" w:color="auto" w:fill="auto"/>
            <w:vAlign w:val="center"/>
          </w:tcPr>
          <w:p w14:paraId="730A55CF" w14:textId="77777777" w:rsidR="00674840" w:rsidRPr="0053621A" w:rsidRDefault="00674840" w:rsidP="005843FB">
            <w:pPr>
              <w:jc w:val="center"/>
              <w:rPr>
                <w:color w:val="000000" w:themeColor="text1"/>
              </w:rPr>
            </w:pPr>
            <w:r w:rsidRPr="0053621A">
              <w:rPr>
                <w:color w:val="000000" w:themeColor="text1"/>
              </w:rPr>
              <w:lastRenderedPageBreak/>
              <w:t>22</w:t>
            </w:r>
          </w:p>
        </w:tc>
        <w:tc>
          <w:tcPr>
            <w:tcW w:w="2120" w:type="dxa"/>
            <w:gridSpan w:val="2"/>
            <w:tcBorders>
              <w:top w:val="single" w:sz="4" w:space="0" w:color="000000"/>
              <w:left w:val="single" w:sz="4" w:space="0" w:color="000000"/>
              <w:bottom w:val="single" w:sz="4" w:space="0" w:color="000000"/>
            </w:tcBorders>
            <w:shd w:val="clear" w:color="auto" w:fill="auto"/>
            <w:vAlign w:val="center"/>
          </w:tcPr>
          <w:p w14:paraId="6E8AC8A7" w14:textId="77777777" w:rsidR="00674840" w:rsidRPr="0053621A" w:rsidRDefault="00674840" w:rsidP="005843FB">
            <w:pPr>
              <w:jc w:val="center"/>
              <w:rPr>
                <w:color w:val="000000" w:themeColor="text1"/>
              </w:rPr>
            </w:pPr>
            <w:r w:rsidRPr="0053621A">
              <w:rPr>
                <w:color w:val="000000" w:themeColor="text1"/>
              </w:rPr>
              <w:t>Szafa laboratoryjna 1 szt. (należy wykonać zgodnie z załączonym rysunkiem, załącznik nr 8.4)</w:t>
            </w:r>
          </w:p>
          <w:p w14:paraId="5D40A295" w14:textId="77777777" w:rsidR="00674840" w:rsidRPr="0053621A" w:rsidRDefault="00674840" w:rsidP="005843FB">
            <w:pPr>
              <w:jc w:val="center"/>
              <w:rPr>
                <w:color w:val="000000" w:themeColor="text1"/>
              </w:rPr>
            </w:pPr>
          </w:p>
        </w:tc>
        <w:tc>
          <w:tcPr>
            <w:tcW w:w="6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AA07F9" w14:textId="77777777" w:rsidR="00674840" w:rsidRPr="0053621A" w:rsidRDefault="00674840" w:rsidP="005843FB">
            <w:pPr>
              <w:snapToGrid w:val="0"/>
              <w:ind w:left="720"/>
              <w:rPr>
                <w:color w:val="000000" w:themeColor="text1"/>
              </w:rPr>
            </w:pPr>
          </w:p>
          <w:p w14:paraId="7D0086C3" w14:textId="77777777" w:rsidR="00674840" w:rsidRPr="0053621A" w:rsidRDefault="00674840" w:rsidP="00A10BDD">
            <w:pPr>
              <w:numPr>
                <w:ilvl w:val="0"/>
                <w:numId w:val="107"/>
              </w:numPr>
              <w:suppressAutoHyphens/>
              <w:spacing w:after="0" w:line="100" w:lineRule="atLeast"/>
              <w:rPr>
                <w:color w:val="000000" w:themeColor="text1"/>
              </w:rPr>
            </w:pPr>
            <w:r w:rsidRPr="0053621A">
              <w:rPr>
                <w:color w:val="000000" w:themeColor="text1"/>
              </w:rPr>
              <w:t>Wymiary: szerokość:  1200 mm gł. 750 mm wys. 900 mm;</w:t>
            </w:r>
          </w:p>
          <w:p w14:paraId="183EE698" w14:textId="77777777" w:rsidR="00674840" w:rsidRPr="0053621A" w:rsidRDefault="00674840" w:rsidP="00A10BDD">
            <w:pPr>
              <w:numPr>
                <w:ilvl w:val="0"/>
                <w:numId w:val="107"/>
              </w:numPr>
              <w:suppressAutoHyphens/>
              <w:spacing w:after="0" w:line="100" w:lineRule="atLeast"/>
              <w:rPr>
                <w:color w:val="000000" w:themeColor="text1"/>
              </w:rPr>
            </w:pPr>
            <w:r w:rsidRPr="0053621A">
              <w:rPr>
                <w:color w:val="000000" w:themeColor="text1"/>
              </w:rPr>
              <w:t>Dwudrzwiowa, drzwi pełne</w:t>
            </w:r>
          </w:p>
          <w:p w14:paraId="40212385" w14:textId="77777777" w:rsidR="00674840" w:rsidRPr="0053621A" w:rsidRDefault="00674840" w:rsidP="00A10BDD">
            <w:pPr>
              <w:numPr>
                <w:ilvl w:val="0"/>
                <w:numId w:val="107"/>
              </w:numPr>
              <w:suppressAutoHyphens/>
              <w:spacing w:after="0" w:line="100" w:lineRule="atLeast"/>
              <w:rPr>
                <w:color w:val="000000" w:themeColor="text1"/>
              </w:rPr>
            </w:pPr>
            <w:r w:rsidRPr="0053621A">
              <w:rPr>
                <w:color w:val="000000" w:themeColor="text1"/>
              </w:rPr>
              <w:t>4 półki</w:t>
            </w:r>
          </w:p>
          <w:p w14:paraId="525C7809" w14:textId="77777777" w:rsidR="00674840" w:rsidRPr="0053621A" w:rsidRDefault="00674840" w:rsidP="00A10BDD">
            <w:pPr>
              <w:numPr>
                <w:ilvl w:val="0"/>
                <w:numId w:val="107"/>
              </w:numPr>
              <w:suppressAutoHyphens/>
              <w:spacing w:after="0" w:line="100" w:lineRule="atLeast"/>
              <w:rPr>
                <w:color w:val="000000" w:themeColor="text1"/>
              </w:rPr>
            </w:pPr>
            <w:r w:rsidRPr="0053621A">
              <w:rPr>
                <w:color w:val="000000" w:themeColor="text1"/>
              </w:rPr>
              <w:t>Z płyty laminowanej</w:t>
            </w:r>
          </w:p>
        </w:tc>
        <w:tc>
          <w:tcPr>
            <w:tcW w:w="1843" w:type="dxa"/>
            <w:tcBorders>
              <w:top w:val="single" w:sz="4" w:space="0" w:color="000000"/>
              <w:left w:val="single" w:sz="4" w:space="0" w:color="000000"/>
              <w:bottom w:val="single" w:sz="4" w:space="0" w:color="000000"/>
              <w:right w:val="single" w:sz="4" w:space="0" w:color="000000"/>
            </w:tcBorders>
          </w:tcPr>
          <w:p w14:paraId="4075DF7D" w14:textId="77777777" w:rsidR="00674840" w:rsidRPr="0053621A" w:rsidRDefault="00674840" w:rsidP="005843FB">
            <w:pPr>
              <w:snapToGrid w:val="0"/>
              <w:ind w:left="720"/>
              <w:rPr>
                <w:color w:val="000000" w:themeColor="text1"/>
              </w:rPr>
            </w:pPr>
          </w:p>
        </w:tc>
      </w:tr>
      <w:tr w:rsidR="00674840" w:rsidRPr="0053621A" w14:paraId="3EC4E8C5" w14:textId="77777777" w:rsidTr="005843FB">
        <w:trPr>
          <w:trHeight w:val="750"/>
          <w:jc w:val="center"/>
        </w:trPr>
        <w:tc>
          <w:tcPr>
            <w:tcW w:w="1190" w:type="dxa"/>
            <w:tcBorders>
              <w:top w:val="single" w:sz="4" w:space="0" w:color="000000"/>
              <w:left w:val="single" w:sz="4" w:space="0" w:color="000000"/>
              <w:bottom w:val="single" w:sz="4" w:space="0" w:color="000000"/>
            </w:tcBorders>
            <w:shd w:val="clear" w:color="auto" w:fill="auto"/>
            <w:vAlign w:val="center"/>
          </w:tcPr>
          <w:p w14:paraId="29F9341F" w14:textId="77777777" w:rsidR="00674840" w:rsidRPr="0053621A" w:rsidRDefault="00674840" w:rsidP="005843FB">
            <w:pPr>
              <w:jc w:val="center"/>
              <w:rPr>
                <w:color w:val="000000" w:themeColor="text1"/>
              </w:rPr>
            </w:pPr>
            <w:r w:rsidRPr="0053621A">
              <w:rPr>
                <w:color w:val="000000" w:themeColor="text1"/>
              </w:rPr>
              <w:t>23</w:t>
            </w:r>
          </w:p>
        </w:tc>
        <w:tc>
          <w:tcPr>
            <w:tcW w:w="2120" w:type="dxa"/>
            <w:gridSpan w:val="2"/>
            <w:tcBorders>
              <w:top w:val="single" w:sz="4" w:space="0" w:color="000000"/>
              <w:left w:val="single" w:sz="4" w:space="0" w:color="000000"/>
              <w:bottom w:val="single" w:sz="4" w:space="0" w:color="000000"/>
            </w:tcBorders>
            <w:shd w:val="clear" w:color="auto" w:fill="auto"/>
            <w:vAlign w:val="center"/>
          </w:tcPr>
          <w:p w14:paraId="58514A4C" w14:textId="77777777" w:rsidR="00674840" w:rsidRPr="0053621A" w:rsidRDefault="00674840" w:rsidP="005843FB">
            <w:pPr>
              <w:jc w:val="center"/>
              <w:rPr>
                <w:color w:val="000000" w:themeColor="text1"/>
              </w:rPr>
            </w:pPr>
            <w:r w:rsidRPr="0053621A">
              <w:rPr>
                <w:color w:val="000000" w:themeColor="text1"/>
              </w:rPr>
              <w:t>Szafka laboratoryjna wisząca 2 szt.</w:t>
            </w:r>
          </w:p>
        </w:tc>
        <w:tc>
          <w:tcPr>
            <w:tcW w:w="6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9C38ED" w14:textId="77777777" w:rsidR="00674840" w:rsidRPr="0053621A" w:rsidRDefault="00674840" w:rsidP="005843FB">
            <w:pPr>
              <w:snapToGrid w:val="0"/>
              <w:ind w:left="720"/>
              <w:rPr>
                <w:color w:val="000000" w:themeColor="text1"/>
              </w:rPr>
            </w:pPr>
          </w:p>
          <w:p w14:paraId="2140A47B" w14:textId="77777777" w:rsidR="00674840" w:rsidRPr="0053621A" w:rsidRDefault="00674840" w:rsidP="00A10BDD">
            <w:pPr>
              <w:numPr>
                <w:ilvl w:val="0"/>
                <w:numId w:val="107"/>
              </w:numPr>
              <w:suppressAutoHyphens/>
              <w:spacing w:after="0" w:line="100" w:lineRule="atLeast"/>
              <w:rPr>
                <w:color w:val="000000" w:themeColor="text1"/>
              </w:rPr>
            </w:pPr>
            <w:r w:rsidRPr="0053621A">
              <w:rPr>
                <w:color w:val="000000" w:themeColor="text1"/>
              </w:rPr>
              <w:t>Wymiary: szerokość: 800 mm wys. 500 mm gł. 300 mm</w:t>
            </w:r>
          </w:p>
          <w:p w14:paraId="47F2C7FE" w14:textId="77777777" w:rsidR="00674840" w:rsidRPr="0053621A" w:rsidRDefault="00674840" w:rsidP="00A10BDD">
            <w:pPr>
              <w:numPr>
                <w:ilvl w:val="0"/>
                <w:numId w:val="107"/>
              </w:numPr>
              <w:suppressAutoHyphens/>
              <w:spacing w:after="0" w:line="100" w:lineRule="atLeast"/>
              <w:rPr>
                <w:color w:val="000000" w:themeColor="text1"/>
              </w:rPr>
            </w:pPr>
            <w:r w:rsidRPr="0053621A">
              <w:rPr>
                <w:color w:val="000000" w:themeColor="text1"/>
              </w:rPr>
              <w:t>1x półka</w:t>
            </w:r>
          </w:p>
          <w:p w14:paraId="47EF35C9" w14:textId="77777777" w:rsidR="00674840" w:rsidRPr="0053621A" w:rsidRDefault="00674840" w:rsidP="00A10BDD">
            <w:pPr>
              <w:numPr>
                <w:ilvl w:val="0"/>
                <w:numId w:val="107"/>
              </w:numPr>
              <w:suppressAutoHyphens/>
              <w:spacing w:after="0" w:line="100" w:lineRule="atLeast"/>
              <w:rPr>
                <w:color w:val="000000" w:themeColor="text1"/>
              </w:rPr>
            </w:pPr>
            <w:r w:rsidRPr="0053621A">
              <w:rPr>
                <w:color w:val="000000" w:themeColor="text1"/>
              </w:rPr>
              <w:t>Dwudrzwiowa, drzwi pełne</w:t>
            </w:r>
          </w:p>
          <w:p w14:paraId="3EEF4A0B" w14:textId="77777777" w:rsidR="00674840" w:rsidRPr="0053621A" w:rsidRDefault="00674840" w:rsidP="00A10BDD">
            <w:pPr>
              <w:numPr>
                <w:ilvl w:val="0"/>
                <w:numId w:val="107"/>
              </w:numPr>
              <w:suppressAutoHyphens/>
              <w:spacing w:after="0" w:line="100" w:lineRule="atLeast"/>
              <w:rPr>
                <w:color w:val="000000" w:themeColor="text1"/>
              </w:rPr>
            </w:pPr>
            <w:r w:rsidRPr="0053621A">
              <w:rPr>
                <w:color w:val="000000" w:themeColor="text1"/>
              </w:rPr>
              <w:t>Z płyty laminowanej</w:t>
            </w:r>
          </w:p>
          <w:p w14:paraId="7CF862A8" w14:textId="77777777" w:rsidR="00674840" w:rsidRPr="0053621A" w:rsidRDefault="00674840" w:rsidP="005843FB">
            <w:pPr>
              <w:rPr>
                <w:color w:val="000000" w:themeColor="text1"/>
              </w:rPr>
            </w:pPr>
            <w:r w:rsidRPr="0053621A">
              <w:rPr>
                <w:color w:val="000000" w:themeColor="text1"/>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FEDBEFD" w14:textId="77777777" w:rsidR="00674840" w:rsidRPr="0053621A" w:rsidRDefault="00674840" w:rsidP="005843FB">
            <w:pPr>
              <w:snapToGrid w:val="0"/>
              <w:ind w:left="720"/>
              <w:rPr>
                <w:color w:val="000000" w:themeColor="text1"/>
              </w:rPr>
            </w:pPr>
          </w:p>
        </w:tc>
      </w:tr>
      <w:tr w:rsidR="00674840" w:rsidRPr="0053621A" w14:paraId="3F4F96AE" w14:textId="77777777" w:rsidTr="005843FB">
        <w:trPr>
          <w:trHeight w:val="735"/>
          <w:jc w:val="center"/>
        </w:trPr>
        <w:tc>
          <w:tcPr>
            <w:tcW w:w="1190" w:type="dxa"/>
            <w:vMerge w:val="restart"/>
            <w:tcBorders>
              <w:top w:val="single" w:sz="4" w:space="0" w:color="000000"/>
              <w:left w:val="single" w:sz="4" w:space="0" w:color="000000"/>
              <w:bottom w:val="single" w:sz="4" w:space="0" w:color="000000"/>
            </w:tcBorders>
            <w:shd w:val="clear" w:color="auto" w:fill="auto"/>
            <w:vAlign w:val="center"/>
          </w:tcPr>
          <w:p w14:paraId="2322A6E2" w14:textId="77777777" w:rsidR="00674840" w:rsidRPr="0053621A" w:rsidRDefault="00674840" w:rsidP="005843FB">
            <w:pPr>
              <w:jc w:val="center"/>
              <w:rPr>
                <w:color w:val="000000" w:themeColor="text1"/>
              </w:rPr>
            </w:pPr>
            <w:r w:rsidRPr="0053621A">
              <w:rPr>
                <w:color w:val="000000" w:themeColor="text1"/>
              </w:rPr>
              <w:t>24</w:t>
            </w:r>
          </w:p>
        </w:tc>
        <w:tc>
          <w:tcPr>
            <w:tcW w:w="2120" w:type="dxa"/>
            <w:gridSpan w:val="2"/>
            <w:vMerge w:val="restart"/>
            <w:tcBorders>
              <w:top w:val="single" w:sz="4" w:space="0" w:color="000000"/>
              <w:left w:val="single" w:sz="4" w:space="0" w:color="000000"/>
              <w:bottom w:val="single" w:sz="4" w:space="0" w:color="000000"/>
            </w:tcBorders>
            <w:shd w:val="clear" w:color="auto" w:fill="auto"/>
            <w:vAlign w:val="center"/>
          </w:tcPr>
          <w:p w14:paraId="0368F35D" w14:textId="77D55421" w:rsidR="00674840" w:rsidRPr="0053621A" w:rsidRDefault="00674840" w:rsidP="00985C82">
            <w:pPr>
              <w:jc w:val="center"/>
              <w:rPr>
                <w:color w:val="000000" w:themeColor="text1"/>
              </w:rPr>
            </w:pPr>
            <w:r w:rsidRPr="0053621A">
              <w:rPr>
                <w:color w:val="000000" w:themeColor="text1"/>
              </w:rPr>
              <w:t xml:space="preserve">Stół laboratoryjny przyścienny </w:t>
            </w:r>
            <w:r w:rsidR="0096391D" w:rsidRPr="003C3E58">
              <w:rPr>
                <w:color w:val="000000" w:themeColor="text1"/>
              </w:rPr>
              <w:t xml:space="preserve">1 szt. </w:t>
            </w:r>
            <w:r w:rsidRPr="003C3E58">
              <w:rPr>
                <w:color w:val="000000" w:themeColor="text1"/>
              </w:rPr>
              <w:t xml:space="preserve">dwublatowy; </w:t>
            </w:r>
            <w:r w:rsidR="009F5975" w:rsidRPr="003C3E58">
              <w:rPr>
                <w:color w:val="000000" w:themeColor="text1"/>
              </w:rPr>
              <w:t>(</w:t>
            </w:r>
            <w:r w:rsidR="00985C82" w:rsidRPr="003C3E58">
              <w:rPr>
                <w:color w:val="000000" w:themeColor="text1"/>
              </w:rPr>
              <w:t xml:space="preserve">stół przyścienny </w:t>
            </w:r>
            <w:r w:rsidR="00D61569" w:rsidRPr="003C3E58">
              <w:rPr>
                <w:color w:val="000000" w:themeColor="text1"/>
              </w:rPr>
              <w:t>zł</w:t>
            </w:r>
            <w:r w:rsidR="00985C82" w:rsidRPr="003C3E58">
              <w:rPr>
                <w:color w:val="000000" w:themeColor="text1"/>
              </w:rPr>
              <w:t>oż</w:t>
            </w:r>
            <w:r w:rsidR="009F5975" w:rsidRPr="003C3E58">
              <w:rPr>
                <w:color w:val="000000" w:themeColor="text1"/>
              </w:rPr>
              <w:t xml:space="preserve">ony z dwóch </w:t>
            </w:r>
            <w:r w:rsidR="00D61569" w:rsidRPr="003C3E58">
              <w:rPr>
                <w:color w:val="000000" w:themeColor="text1"/>
              </w:rPr>
              <w:t xml:space="preserve">blatów </w:t>
            </w:r>
            <w:r w:rsidR="009F5975" w:rsidRPr="003C3E58">
              <w:rPr>
                <w:color w:val="000000" w:themeColor="text1"/>
              </w:rPr>
              <w:t>przedzielony</w:t>
            </w:r>
            <w:r w:rsidR="00985C82" w:rsidRPr="003C3E58">
              <w:rPr>
                <w:color w:val="000000" w:themeColor="text1"/>
              </w:rPr>
              <w:t>ch</w:t>
            </w:r>
            <w:r w:rsidR="009F5975" w:rsidRPr="003C3E58">
              <w:rPr>
                <w:color w:val="000000" w:themeColor="text1"/>
              </w:rPr>
              <w:t xml:space="preserve"> zlewem) </w:t>
            </w:r>
            <w:r w:rsidRPr="0053621A">
              <w:rPr>
                <w:color w:val="000000" w:themeColor="text1"/>
              </w:rPr>
              <w:t>wymiary: 1100/2800x750x900 mm</w:t>
            </w:r>
          </w:p>
        </w:tc>
        <w:tc>
          <w:tcPr>
            <w:tcW w:w="1481" w:type="dxa"/>
            <w:tcBorders>
              <w:top w:val="single" w:sz="4" w:space="0" w:color="000000"/>
              <w:left w:val="single" w:sz="4" w:space="0" w:color="000000"/>
              <w:bottom w:val="single" w:sz="4" w:space="0" w:color="000000"/>
            </w:tcBorders>
            <w:shd w:val="clear" w:color="auto" w:fill="auto"/>
            <w:vAlign w:val="center"/>
          </w:tcPr>
          <w:p w14:paraId="6C4CE04B" w14:textId="77777777" w:rsidR="00674840" w:rsidRPr="0053621A" w:rsidRDefault="00674840" w:rsidP="005843FB">
            <w:pPr>
              <w:jc w:val="center"/>
              <w:rPr>
                <w:color w:val="000000" w:themeColor="text1"/>
              </w:rPr>
            </w:pPr>
            <w:r w:rsidRPr="0053621A">
              <w:rPr>
                <w:color w:val="000000" w:themeColor="text1"/>
              </w:rPr>
              <w:t>Blat 1</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58F36" w14:textId="77777777" w:rsidR="00674840" w:rsidRPr="0053621A" w:rsidRDefault="00674840" w:rsidP="00A10BDD">
            <w:pPr>
              <w:numPr>
                <w:ilvl w:val="0"/>
                <w:numId w:val="128"/>
              </w:numPr>
              <w:suppressAutoHyphens/>
              <w:spacing w:after="0" w:line="100" w:lineRule="atLeast"/>
              <w:rPr>
                <w:bCs/>
                <w:color w:val="000000" w:themeColor="text1"/>
              </w:rPr>
            </w:pPr>
            <w:r w:rsidRPr="0053621A">
              <w:rPr>
                <w:color w:val="000000" w:themeColor="text1"/>
              </w:rPr>
              <w:t>Wymiary: dł. 1100 mm x 750 mm</w:t>
            </w:r>
          </w:p>
          <w:p w14:paraId="7393EF18" w14:textId="77777777" w:rsidR="00674840" w:rsidRPr="0053621A" w:rsidRDefault="00674840" w:rsidP="00A10BDD">
            <w:pPr>
              <w:numPr>
                <w:ilvl w:val="0"/>
                <w:numId w:val="107"/>
              </w:numPr>
              <w:suppressAutoHyphens/>
              <w:spacing w:after="0" w:line="100" w:lineRule="atLeast"/>
              <w:rPr>
                <w:color w:val="000000" w:themeColor="text1"/>
              </w:rPr>
            </w:pPr>
            <w:r w:rsidRPr="0053621A">
              <w:rPr>
                <w:bCs/>
                <w:color w:val="000000" w:themeColor="text1"/>
              </w:rPr>
              <w:t>Blat z konglomeratu kwarcowo-granitowego</w:t>
            </w:r>
          </w:p>
          <w:p w14:paraId="0D485BD1" w14:textId="77777777" w:rsidR="00674840" w:rsidRPr="0053621A" w:rsidRDefault="00674840" w:rsidP="00A10BDD">
            <w:pPr>
              <w:numPr>
                <w:ilvl w:val="0"/>
                <w:numId w:val="107"/>
              </w:numPr>
              <w:suppressAutoHyphens/>
              <w:spacing w:after="0" w:line="100" w:lineRule="atLeast"/>
              <w:rPr>
                <w:color w:val="000000" w:themeColor="text1"/>
              </w:rPr>
            </w:pPr>
            <w:r w:rsidRPr="0053621A">
              <w:rPr>
                <w:color w:val="000000" w:themeColor="text1"/>
              </w:rPr>
              <w:t>Bez podniesionego obrzeża</w:t>
            </w:r>
          </w:p>
        </w:tc>
        <w:tc>
          <w:tcPr>
            <w:tcW w:w="1843" w:type="dxa"/>
            <w:tcBorders>
              <w:top w:val="single" w:sz="4" w:space="0" w:color="000000"/>
              <w:left w:val="single" w:sz="4" w:space="0" w:color="000000"/>
              <w:bottom w:val="single" w:sz="4" w:space="0" w:color="000000"/>
              <w:right w:val="single" w:sz="4" w:space="0" w:color="000000"/>
            </w:tcBorders>
          </w:tcPr>
          <w:p w14:paraId="2BF70A36" w14:textId="77777777" w:rsidR="00674840" w:rsidRPr="0053621A" w:rsidRDefault="00674840" w:rsidP="005843FB">
            <w:pPr>
              <w:ind w:left="720"/>
              <w:rPr>
                <w:color w:val="000000" w:themeColor="text1"/>
              </w:rPr>
            </w:pPr>
          </w:p>
        </w:tc>
      </w:tr>
      <w:tr w:rsidR="00674840" w:rsidRPr="0053621A" w14:paraId="2D1A6CB3" w14:textId="77777777" w:rsidTr="005843FB">
        <w:trPr>
          <w:trHeight w:val="735"/>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6B545B9D"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1E4B7E0A" w14:textId="77777777" w:rsidR="00674840" w:rsidRPr="0053621A" w:rsidRDefault="00674840" w:rsidP="005843FB">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512EFD9B" w14:textId="77777777" w:rsidR="00674840" w:rsidRPr="0053621A" w:rsidRDefault="00674840" w:rsidP="005843FB">
            <w:pPr>
              <w:jc w:val="center"/>
              <w:rPr>
                <w:bCs/>
                <w:color w:val="000000" w:themeColor="text1"/>
              </w:rPr>
            </w:pPr>
            <w:r w:rsidRPr="0053621A">
              <w:rPr>
                <w:color w:val="000000" w:themeColor="text1"/>
              </w:rPr>
              <w:t>Stelaż stołu laboratoryjnego pod blatem 1</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3F116" w14:textId="77777777" w:rsidR="00674840" w:rsidRPr="0053621A" w:rsidRDefault="00674840" w:rsidP="00A10BDD">
            <w:pPr>
              <w:numPr>
                <w:ilvl w:val="0"/>
                <w:numId w:val="127"/>
              </w:numPr>
              <w:suppressAutoHyphens/>
              <w:spacing w:after="0" w:line="100" w:lineRule="atLeast"/>
              <w:rPr>
                <w:bCs/>
                <w:color w:val="000000" w:themeColor="text1"/>
              </w:rPr>
            </w:pPr>
            <w:r w:rsidRPr="0053621A">
              <w:rPr>
                <w:bCs/>
                <w:color w:val="000000" w:themeColor="text1"/>
              </w:rPr>
              <w:t xml:space="preserve">Stelaż A-kształtny </w:t>
            </w:r>
          </w:p>
          <w:p w14:paraId="0204A14D" w14:textId="77777777" w:rsidR="00674840" w:rsidRPr="0053621A" w:rsidRDefault="00674840" w:rsidP="00A10BDD">
            <w:pPr>
              <w:numPr>
                <w:ilvl w:val="0"/>
                <w:numId w:val="120"/>
              </w:numPr>
              <w:suppressAutoHyphens/>
              <w:spacing w:after="0" w:line="100" w:lineRule="atLeast"/>
              <w:rPr>
                <w:color w:val="000000" w:themeColor="text1"/>
              </w:rPr>
            </w:pPr>
            <w:r w:rsidRPr="0053621A">
              <w:rPr>
                <w:bCs/>
                <w:color w:val="000000" w:themeColor="text1"/>
              </w:rPr>
              <w:t>z nóżkami z tworzywa sztucznego z możliwością poziomowania oraz regulacji</w:t>
            </w:r>
          </w:p>
        </w:tc>
        <w:tc>
          <w:tcPr>
            <w:tcW w:w="1843" w:type="dxa"/>
            <w:tcBorders>
              <w:top w:val="single" w:sz="4" w:space="0" w:color="000000"/>
              <w:left w:val="single" w:sz="4" w:space="0" w:color="000000"/>
              <w:bottom w:val="single" w:sz="4" w:space="0" w:color="000000"/>
              <w:right w:val="single" w:sz="4" w:space="0" w:color="000000"/>
            </w:tcBorders>
          </w:tcPr>
          <w:p w14:paraId="06ACC551" w14:textId="77777777" w:rsidR="00674840" w:rsidRPr="0053621A" w:rsidRDefault="00674840" w:rsidP="005843FB">
            <w:pPr>
              <w:ind w:left="720"/>
              <w:rPr>
                <w:bCs/>
                <w:color w:val="000000" w:themeColor="text1"/>
              </w:rPr>
            </w:pPr>
          </w:p>
        </w:tc>
      </w:tr>
      <w:tr w:rsidR="00674840" w:rsidRPr="0053621A" w14:paraId="40DC7AE2" w14:textId="77777777" w:rsidTr="005843FB">
        <w:trPr>
          <w:trHeight w:val="735"/>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69C8E94E"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5BAB4192" w14:textId="77777777" w:rsidR="00674840" w:rsidRPr="0053621A" w:rsidRDefault="00674840" w:rsidP="005843FB">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53FF534E" w14:textId="77777777" w:rsidR="00674840" w:rsidRPr="0053621A" w:rsidRDefault="00674840" w:rsidP="005843FB">
            <w:pPr>
              <w:jc w:val="center"/>
              <w:rPr>
                <w:color w:val="000000" w:themeColor="text1"/>
              </w:rPr>
            </w:pPr>
            <w:r w:rsidRPr="0053621A">
              <w:rPr>
                <w:color w:val="000000" w:themeColor="text1"/>
              </w:rPr>
              <w:t>Szafka 1 szt.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BCC4E" w14:textId="77777777" w:rsidR="00674840" w:rsidRPr="0053621A" w:rsidRDefault="00674840" w:rsidP="00A10BDD">
            <w:pPr>
              <w:pStyle w:val="Akapitzlist3"/>
              <w:numPr>
                <w:ilvl w:val="0"/>
                <w:numId w:val="108"/>
              </w:numPr>
              <w:rPr>
                <w:rFonts w:asciiTheme="minorHAnsi" w:hAnsiTheme="minorHAnsi"/>
                <w:color w:val="000000" w:themeColor="text1"/>
                <w:sz w:val="22"/>
                <w:szCs w:val="22"/>
              </w:rPr>
            </w:pPr>
            <w:r w:rsidRPr="0053621A">
              <w:rPr>
                <w:rFonts w:asciiTheme="minorHAnsi" w:hAnsiTheme="minorHAnsi"/>
                <w:color w:val="000000" w:themeColor="text1"/>
                <w:sz w:val="22"/>
                <w:szCs w:val="22"/>
              </w:rPr>
              <w:t>Pod blatem szafka szer.: 800 mm, dwuskrzydłowa, 1 x półka</w:t>
            </w:r>
          </w:p>
          <w:p w14:paraId="7C496E33" w14:textId="77777777" w:rsidR="00674840" w:rsidRPr="0053621A" w:rsidRDefault="00674840" w:rsidP="00A10BDD">
            <w:pPr>
              <w:numPr>
                <w:ilvl w:val="0"/>
                <w:numId w:val="108"/>
              </w:numPr>
              <w:suppressAutoHyphens/>
              <w:spacing w:after="0" w:line="100" w:lineRule="atLeast"/>
              <w:rPr>
                <w:color w:val="000000" w:themeColor="text1"/>
              </w:rPr>
            </w:pPr>
            <w:r w:rsidRPr="0053621A">
              <w:rPr>
                <w:color w:val="000000" w:themeColor="text1"/>
              </w:rPr>
              <w:t>Z płyty laminowanej</w:t>
            </w:r>
          </w:p>
          <w:p w14:paraId="28159EA1" w14:textId="77777777" w:rsidR="00674840" w:rsidRPr="0053621A" w:rsidRDefault="00674840" w:rsidP="00A10BDD">
            <w:pPr>
              <w:numPr>
                <w:ilvl w:val="0"/>
                <w:numId w:val="108"/>
              </w:numPr>
              <w:suppressAutoHyphens/>
              <w:spacing w:after="0" w:line="100" w:lineRule="atLeast"/>
              <w:rPr>
                <w:color w:val="000000" w:themeColor="text1"/>
              </w:rPr>
            </w:pPr>
            <w:r w:rsidRPr="0053621A">
              <w:rPr>
                <w:color w:val="000000" w:themeColor="text1"/>
              </w:rPr>
              <w:t>podwieszana</w:t>
            </w:r>
          </w:p>
        </w:tc>
        <w:tc>
          <w:tcPr>
            <w:tcW w:w="1843" w:type="dxa"/>
            <w:tcBorders>
              <w:top w:val="single" w:sz="4" w:space="0" w:color="000000"/>
              <w:left w:val="single" w:sz="4" w:space="0" w:color="000000"/>
              <w:bottom w:val="single" w:sz="4" w:space="0" w:color="000000"/>
              <w:right w:val="single" w:sz="4" w:space="0" w:color="000000"/>
            </w:tcBorders>
          </w:tcPr>
          <w:p w14:paraId="607342F4" w14:textId="77777777" w:rsidR="00674840" w:rsidRPr="0053621A" w:rsidRDefault="00674840" w:rsidP="005843FB">
            <w:pPr>
              <w:pStyle w:val="Akapitzlist3"/>
              <w:rPr>
                <w:rFonts w:asciiTheme="minorHAnsi" w:hAnsiTheme="minorHAnsi"/>
                <w:color w:val="000000" w:themeColor="text1"/>
                <w:sz w:val="22"/>
                <w:szCs w:val="22"/>
              </w:rPr>
            </w:pPr>
          </w:p>
        </w:tc>
      </w:tr>
      <w:tr w:rsidR="00674840" w:rsidRPr="0053621A" w14:paraId="75B12354" w14:textId="77777777" w:rsidTr="005843FB">
        <w:trPr>
          <w:trHeight w:val="135"/>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65630DAF"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2410EDC2" w14:textId="77777777" w:rsidR="00674840" w:rsidRPr="0053621A" w:rsidRDefault="00674840" w:rsidP="005843FB">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387DF6A1" w14:textId="77777777" w:rsidR="00674840" w:rsidRPr="0053621A" w:rsidRDefault="00674840" w:rsidP="005843FB">
            <w:pPr>
              <w:jc w:val="center"/>
              <w:rPr>
                <w:color w:val="000000" w:themeColor="text1"/>
              </w:rPr>
            </w:pPr>
            <w:r w:rsidRPr="0053621A">
              <w:rPr>
                <w:color w:val="000000" w:themeColor="text1"/>
              </w:rPr>
              <w:t>Blat 2</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B5F72" w14:textId="77777777" w:rsidR="00674840" w:rsidRPr="0053621A" w:rsidRDefault="00674840" w:rsidP="00A10BDD">
            <w:pPr>
              <w:numPr>
                <w:ilvl w:val="0"/>
                <w:numId w:val="129"/>
              </w:numPr>
              <w:suppressAutoHyphens/>
              <w:spacing w:after="0" w:line="100" w:lineRule="atLeast"/>
              <w:rPr>
                <w:bCs/>
                <w:color w:val="000000" w:themeColor="text1"/>
              </w:rPr>
            </w:pPr>
            <w:r w:rsidRPr="0053621A">
              <w:rPr>
                <w:color w:val="000000" w:themeColor="text1"/>
              </w:rPr>
              <w:t>Wymiary: dł. 2800 mm x 750 mm lub 2x1400x750 mm</w:t>
            </w:r>
          </w:p>
          <w:p w14:paraId="593973E6" w14:textId="77777777" w:rsidR="00674840" w:rsidRPr="0053621A" w:rsidRDefault="00674840" w:rsidP="00A10BDD">
            <w:pPr>
              <w:numPr>
                <w:ilvl w:val="0"/>
                <w:numId w:val="109"/>
              </w:numPr>
              <w:suppressAutoHyphens/>
              <w:spacing w:after="0" w:line="100" w:lineRule="atLeast"/>
              <w:rPr>
                <w:bCs/>
                <w:color w:val="000000" w:themeColor="text1"/>
              </w:rPr>
            </w:pPr>
            <w:r w:rsidRPr="0053621A">
              <w:rPr>
                <w:bCs/>
                <w:color w:val="000000" w:themeColor="text1"/>
              </w:rPr>
              <w:t>Blat z konglomeratu kwarcowo-granitowego</w:t>
            </w:r>
          </w:p>
          <w:p w14:paraId="0C203672" w14:textId="77777777" w:rsidR="00674840" w:rsidRPr="0053621A" w:rsidRDefault="00674840" w:rsidP="00A10BDD">
            <w:pPr>
              <w:numPr>
                <w:ilvl w:val="0"/>
                <w:numId w:val="109"/>
              </w:numPr>
              <w:suppressAutoHyphens/>
              <w:spacing w:after="0" w:line="100" w:lineRule="atLeast"/>
              <w:rPr>
                <w:color w:val="000000" w:themeColor="text1"/>
              </w:rPr>
            </w:pPr>
            <w:r w:rsidRPr="0053621A">
              <w:rPr>
                <w:bCs/>
                <w:color w:val="000000" w:themeColor="text1"/>
              </w:rPr>
              <w:t>Bez podniesionego obrzeża</w:t>
            </w:r>
          </w:p>
        </w:tc>
        <w:tc>
          <w:tcPr>
            <w:tcW w:w="1843" w:type="dxa"/>
            <w:tcBorders>
              <w:top w:val="single" w:sz="4" w:space="0" w:color="000000"/>
              <w:left w:val="single" w:sz="4" w:space="0" w:color="000000"/>
              <w:bottom w:val="single" w:sz="4" w:space="0" w:color="000000"/>
              <w:right w:val="single" w:sz="4" w:space="0" w:color="000000"/>
            </w:tcBorders>
          </w:tcPr>
          <w:p w14:paraId="4AD55881" w14:textId="77777777" w:rsidR="00674840" w:rsidRPr="0053621A" w:rsidRDefault="00674840" w:rsidP="005843FB">
            <w:pPr>
              <w:ind w:left="720"/>
              <w:rPr>
                <w:color w:val="000000" w:themeColor="text1"/>
              </w:rPr>
            </w:pPr>
          </w:p>
        </w:tc>
      </w:tr>
      <w:tr w:rsidR="00674840" w:rsidRPr="0053621A" w14:paraId="16C1D62D" w14:textId="77777777" w:rsidTr="005843FB">
        <w:trPr>
          <w:trHeight w:val="195"/>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27A53EE2"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096A3733" w14:textId="77777777" w:rsidR="00674840" w:rsidRPr="0053621A" w:rsidRDefault="00674840" w:rsidP="005843FB">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4AD463DD" w14:textId="77777777" w:rsidR="00674840" w:rsidRPr="0053621A" w:rsidRDefault="00674840" w:rsidP="005843FB">
            <w:pPr>
              <w:jc w:val="center"/>
              <w:rPr>
                <w:color w:val="000000" w:themeColor="text1"/>
              </w:rPr>
            </w:pPr>
            <w:r w:rsidRPr="0053621A">
              <w:rPr>
                <w:color w:val="000000" w:themeColor="text1"/>
              </w:rPr>
              <w:t>Stelaż stołu laboratoryjnego pod blatem 1</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7E1F0" w14:textId="77777777" w:rsidR="00674840" w:rsidRPr="0053621A" w:rsidRDefault="00674840" w:rsidP="005843FB">
            <w:pPr>
              <w:snapToGrid w:val="0"/>
              <w:ind w:left="720"/>
              <w:rPr>
                <w:color w:val="000000" w:themeColor="text1"/>
              </w:rPr>
            </w:pPr>
          </w:p>
          <w:p w14:paraId="3673870F" w14:textId="77777777" w:rsidR="00674840" w:rsidRPr="0053621A" w:rsidRDefault="00674840" w:rsidP="00A10BDD">
            <w:pPr>
              <w:numPr>
                <w:ilvl w:val="0"/>
                <w:numId w:val="110"/>
              </w:numPr>
              <w:suppressAutoHyphens/>
              <w:spacing w:after="0" w:line="100" w:lineRule="atLeast"/>
              <w:rPr>
                <w:bCs/>
                <w:color w:val="000000" w:themeColor="text1"/>
              </w:rPr>
            </w:pPr>
            <w:r w:rsidRPr="0053621A">
              <w:rPr>
                <w:bCs/>
                <w:color w:val="000000" w:themeColor="text1"/>
              </w:rPr>
              <w:t>Stelaż A-kształtny</w:t>
            </w:r>
          </w:p>
          <w:p w14:paraId="0911203F" w14:textId="77777777" w:rsidR="00674840" w:rsidRPr="0053621A" w:rsidRDefault="00674840" w:rsidP="00A10BDD">
            <w:pPr>
              <w:numPr>
                <w:ilvl w:val="0"/>
                <w:numId w:val="110"/>
              </w:numPr>
              <w:suppressAutoHyphens/>
              <w:spacing w:after="0" w:line="100" w:lineRule="atLeast"/>
              <w:rPr>
                <w:color w:val="000000" w:themeColor="text1"/>
              </w:rPr>
            </w:pPr>
            <w:r w:rsidRPr="0053621A">
              <w:rPr>
                <w:bCs/>
                <w:color w:val="000000" w:themeColor="text1"/>
              </w:rPr>
              <w:t>z nóżkami z tworzywa sztucznego z możliwością poziomowania oraz regulacji</w:t>
            </w:r>
          </w:p>
          <w:p w14:paraId="710EC389" w14:textId="77777777" w:rsidR="00674840" w:rsidRPr="0053621A" w:rsidRDefault="00674840" w:rsidP="005843FB">
            <w:pPr>
              <w:rPr>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5E7056E1" w14:textId="77777777" w:rsidR="00674840" w:rsidRPr="0053621A" w:rsidRDefault="00674840" w:rsidP="005843FB">
            <w:pPr>
              <w:snapToGrid w:val="0"/>
              <w:ind w:left="720"/>
              <w:rPr>
                <w:color w:val="000000" w:themeColor="text1"/>
              </w:rPr>
            </w:pPr>
          </w:p>
        </w:tc>
      </w:tr>
      <w:tr w:rsidR="00674840" w:rsidRPr="0053621A" w14:paraId="2FB18315" w14:textId="77777777" w:rsidTr="005843FB">
        <w:trPr>
          <w:trHeight w:val="150"/>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2542270F"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75E13274" w14:textId="77777777" w:rsidR="00674840" w:rsidRPr="0053621A" w:rsidRDefault="00674840" w:rsidP="005843FB">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5B597B55" w14:textId="77777777" w:rsidR="00674840" w:rsidRPr="0053621A" w:rsidRDefault="00674840" w:rsidP="005843FB">
            <w:pPr>
              <w:jc w:val="center"/>
              <w:rPr>
                <w:color w:val="000000" w:themeColor="text1"/>
              </w:rPr>
            </w:pPr>
            <w:r w:rsidRPr="0053621A">
              <w:rPr>
                <w:color w:val="000000" w:themeColor="text1"/>
              </w:rPr>
              <w:t>Szafka 3 szt.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D5B00" w14:textId="77777777" w:rsidR="00674840" w:rsidRPr="0053621A" w:rsidRDefault="00674840" w:rsidP="005843FB">
            <w:pPr>
              <w:snapToGrid w:val="0"/>
              <w:ind w:left="720"/>
              <w:rPr>
                <w:color w:val="000000" w:themeColor="text1"/>
              </w:rPr>
            </w:pPr>
          </w:p>
          <w:p w14:paraId="50F8D0C9" w14:textId="77777777" w:rsidR="00674840" w:rsidRPr="0053621A" w:rsidRDefault="00674840" w:rsidP="00A10BDD">
            <w:pPr>
              <w:pStyle w:val="Akapitzlist3"/>
              <w:numPr>
                <w:ilvl w:val="0"/>
                <w:numId w:val="111"/>
              </w:numPr>
              <w:rPr>
                <w:rFonts w:asciiTheme="minorHAnsi" w:hAnsiTheme="minorHAnsi"/>
                <w:color w:val="000000" w:themeColor="text1"/>
                <w:sz w:val="22"/>
                <w:szCs w:val="22"/>
              </w:rPr>
            </w:pPr>
            <w:r w:rsidRPr="0053621A">
              <w:rPr>
                <w:rFonts w:asciiTheme="minorHAnsi" w:hAnsiTheme="minorHAnsi"/>
                <w:color w:val="000000" w:themeColor="text1"/>
                <w:sz w:val="22"/>
                <w:szCs w:val="22"/>
              </w:rPr>
              <w:t>Pod blatem szafka szer.: 800 mm, dwuskrzydłowa, 1 x półka</w:t>
            </w:r>
          </w:p>
          <w:p w14:paraId="746E9B4A" w14:textId="77777777" w:rsidR="00674840" w:rsidRPr="0053621A" w:rsidRDefault="00674840" w:rsidP="00A10BDD">
            <w:pPr>
              <w:numPr>
                <w:ilvl w:val="0"/>
                <w:numId w:val="111"/>
              </w:numPr>
              <w:suppressAutoHyphens/>
              <w:spacing w:after="0" w:line="100" w:lineRule="atLeast"/>
              <w:rPr>
                <w:color w:val="000000" w:themeColor="text1"/>
              </w:rPr>
            </w:pPr>
            <w:r w:rsidRPr="0053621A">
              <w:rPr>
                <w:color w:val="000000" w:themeColor="text1"/>
              </w:rPr>
              <w:t>Z płyty laminowanej</w:t>
            </w:r>
          </w:p>
          <w:p w14:paraId="524851C7" w14:textId="77777777" w:rsidR="00674840" w:rsidRPr="0053621A" w:rsidRDefault="00674840" w:rsidP="00A10BDD">
            <w:pPr>
              <w:numPr>
                <w:ilvl w:val="0"/>
                <w:numId w:val="111"/>
              </w:numPr>
              <w:suppressAutoHyphens/>
              <w:spacing w:after="0" w:line="100" w:lineRule="atLeast"/>
              <w:rPr>
                <w:color w:val="000000" w:themeColor="text1"/>
              </w:rPr>
            </w:pPr>
            <w:r w:rsidRPr="0053621A">
              <w:rPr>
                <w:color w:val="000000" w:themeColor="text1"/>
              </w:rPr>
              <w:t>podwieszana</w:t>
            </w:r>
          </w:p>
          <w:p w14:paraId="3B762EB6" w14:textId="77777777" w:rsidR="00674840" w:rsidRPr="0053621A" w:rsidRDefault="00674840" w:rsidP="005843FB">
            <w:pPr>
              <w:ind w:left="720"/>
              <w:rPr>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3FEAD9C7" w14:textId="77777777" w:rsidR="00674840" w:rsidRPr="0053621A" w:rsidRDefault="00674840" w:rsidP="005843FB">
            <w:pPr>
              <w:snapToGrid w:val="0"/>
              <w:ind w:left="720"/>
              <w:rPr>
                <w:color w:val="000000" w:themeColor="text1"/>
              </w:rPr>
            </w:pPr>
          </w:p>
        </w:tc>
      </w:tr>
      <w:tr w:rsidR="00674840" w:rsidRPr="0053621A" w14:paraId="5F6B91F1" w14:textId="77777777" w:rsidTr="005843FB">
        <w:trPr>
          <w:trHeight w:val="150"/>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47FE83A9"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0A0DCBBB" w14:textId="77777777" w:rsidR="00674840" w:rsidRPr="0053621A" w:rsidRDefault="00674840" w:rsidP="005843FB">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4E4D7689" w14:textId="77777777" w:rsidR="00674840" w:rsidRPr="0053621A" w:rsidRDefault="00674840" w:rsidP="005843FB">
            <w:pPr>
              <w:jc w:val="center"/>
              <w:rPr>
                <w:color w:val="000000" w:themeColor="text1"/>
              </w:rPr>
            </w:pPr>
            <w:r w:rsidRPr="0053621A">
              <w:rPr>
                <w:color w:val="000000" w:themeColor="text1"/>
              </w:rPr>
              <w:t>Szafka 1 szt.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9490E" w14:textId="77777777" w:rsidR="00674840" w:rsidRPr="0053621A" w:rsidRDefault="00674840" w:rsidP="005843FB">
            <w:pPr>
              <w:snapToGrid w:val="0"/>
              <w:rPr>
                <w:color w:val="000000" w:themeColor="text1"/>
              </w:rPr>
            </w:pPr>
          </w:p>
          <w:p w14:paraId="2104450D" w14:textId="77777777" w:rsidR="00674840" w:rsidRPr="0053621A" w:rsidRDefault="00674840" w:rsidP="00A10BDD">
            <w:pPr>
              <w:numPr>
                <w:ilvl w:val="0"/>
                <w:numId w:val="111"/>
              </w:numPr>
              <w:suppressAutoHyphens/>
              <w:spacing w:after="0" w:line="100" w:lineRule="atLeast"/>
              <w:rPr>
                <w:color w:val="000000" w:themeColor="text1"/>
              </w:rPr>
            </w:pPr>
            <w:r w:rsidRPr="0053621A">
              <w:rPr>
                <w:color w:val="000000" w:themeColor="text1"/>
              </w:rPr>
              <w:lastRenderedPageBreak/>
              <w:t xml:space="preserve">Pod blatem szafka szer.: 400 mm, jednoskrzydłowa, 1 x półka </w:t>
            </w:r>
          </w:p>
          <w:p w14:paraId="3BD9C895" w14:textId="77777777" w:rsidR="00674840" w:rsidRPr="0053621A" w:rsidRDefault="00674840" w:rsidP="00A10BDD">
            <w:pPr>
              <w:numPr>
                <w:ilvl w:val="0"/>
                <w:numId w:val="111"/>
              </w:numPr>
              <w:suppressAutoHyphens/>
              <w:spacing w:after="0" w:line="100" w:lineRule="atLeast"/>
              <w:rPr>
                <w:color w:val="000000" w:themeColor="text1"/>
              </w:rPr>
            </w:pPr>
            <w:r w:rsidRPr="0053621A">
              <w:rPr>
                <w:color w:val="000000" w:themeColor="text1"/>
              </w:rPr>
              <w:t>Z płyty laminowanej</w:t>
            </w:r>
          </w:p>
          <w:p w14:paraId="2CF0D332" w14:textId="77777777" w:rsidR="00674840" w:rsidRPr="0053621A" w:rsidRDefault="00674840" w:rsidP="00A10BDD">
            <w:pPr>
              <w:numPr>
                <w:ilvl w:val="0"/>
                <w:numId w:val="111"/>
              </w:numPr>
              <w:suppressAutoHyphens/>
              <w:spacing w:after="0" w:line="100" w:lineRule="atLeast"/>
              <w:rPr>
                <w:color w:val="000000" w:themeColor="text1"/>
              </w:rPr>
            </w:pPr>
            <w:r w:rsidRPr="0053621A">
              <w:rPr>
                <w:color w:val="000000" w:themeColor="text1"/>
              </w:rPr>
              <w:t>podwieszana</w:t>
            </w:r>
          </w:p>
          <w:p w14:paraId="2DE3018D" w14:textId="77777777" w:rsidR="00674840" w:rsidRPr="0053621A" w:rsidRDefault="00674840" w:rsidP="005843FB">
            <w:pPr>
              <w:ind w:left="720"/>
              <w:rPr>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78BF56A3" w14:textId="77777777" w:rsidR="00674840" w:rsidRPr="0053621A" w:rsidRDefault="00674840" w:rsidP="005843FB">
            <w:pPr>
              <w:snapToGrid w:val="0"/>
              <w:rPr>
                <w:color w:val="000000" w:themeColor="text1"/>
              </w:rPr>
            </w:pPr>
          </w:p>
        </w:tc>
      </w:tr>
      <w:tr w:rsidR="00674840" w:rsidRPr="0053621A" w14:paraId="76572F0B" w14:textId="77777777" w:rsidTr="005843FB">
        <w:trPr>
          <w:trHeight w:val="798"/>
          <w:jc w:val="center"/>
        </w:trPr>
        <w:tc>
          <w:tcPr>
            <w:tcW w:w="1190" w:type="dxa"/>
            <w:vMerge w:val="restart"/>
            <w:tcBorders>
              <w:top w:val="single" w:sz="4" w:space="0" w:color="000000"/>
              <w:left w:val="single" w:sz="4" w:space="0" w:color="000000"/>
              <w:bottom w:val="single" w:sz="4" w:space="0" w:color="000000"/>
            </w:tcBorders>
            <w:shd w:val="clear" w:color="auto" w:fill="auto"/>
            <w:vAlign w:val="center"/>
          </w:tcPr>
          <w:p w14:paraId="3CCAA597" w14:textId="77777777" w:rsidR="00674840" w:rsidRPr="0053621A" w:rsidRDefault="00674840" w:rsidP="005843FB">
            <w:pPr>
              <w:jc w:val="center"/>
              <w:rPr>
                <w:color w:val="000000" w:themeColor="text1"/>
              </w:rPr>
            </w:pPr>
            <w:r w:rsidRPr="0053621A">
              <w:rPr>
                <w:color w:val="000000" w:themeColor="text1"/>
              </w:rPr>
              <w:t>25</w:t>
            </w:r>
          </w:p>
        </w:tc>
        <w:tc>
          <w:tcPr>
            <w:tcW w:w="2120" w:type="dxa"/>
            <w:gridSpan w:val="2"/>
            <w:vMerge w:val="restart"/>
            <w:tcBorders>
              <w:top w:val="single" w:sz="4" w:space="0" w:color="000000"/>
              <w:left w:val="single" w:sz="4" w:space="0" w:color="000000"/>
              <w:bottom w:val="single" w:sz="4" w:space="0" w:color="000000"/>
            </w:tcBorders>
            <w:shd w:val="clear" w:color="auto" w:fill="auto"/>
            <w:vAlign w:val="center"/>
          </w:tcPr>
          <w:p w14:paraId="453F5FEE" w14:textId="77777777" w:rsidR="00674840" w:rsidRPr="0053621A" w:rsidRDefault="00674840" w:rsidP="005843FB">
            <w:pPr>
              <w:rPr>
                <w:color w:val="000000" w:themeColor="text1"/>
              </w:rPr>
            </w:pPr>
            <w:r w:rsidRPr="0053621A">
              <w:rPr>
                <w:color w:val="000000" w:themeColor="text1"/>
              </w:rPr>
              <w:t>Stół laboratoryjny przyścienny 1 szt. wymiary: dł. 3000x  mm x gł. 750 mm x wys. 900 mm</w:t>
            </w:r>
          </w:p>
          <w:p w14:paraId="2B5011A4" w14:textId="77777777" w:rsidR="00674840" w:rsidRPr="0053621A" w:rsidRDefault="00674840" w:rsidP="005843FB">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39C194CC" w14:textId="77777777" w:rsidR="00674840" w:rsidRPr="0053621A" w:rsidRDefault="00674840" w:rsidP="005843FB">
            <w:pPr>
              <w:snapToGrid w:val="0"/>
              <w:jc w:val="center"/>
              <w:rPr>
                <w:color w:val="000000" w:themeColor="text1"/>
              </w:rPr>
            </w:pPr>
          </w:p>
          <w:p w14:paraId="5276363E" w14:textId="77777777" w:rsidR="00674840" w:rsidRPr="0053621A" w:rsidRDefault="00674840" w:rsidP="005843FB">
            <w:pPr>
              <w:jc w:val="center"/>
              <w:rPr>
                <w:color w:val="000000" w:themeColor="text1"/>
              </w:rPr>
            </w:pPr>
            <w:r w:rsidRPr="0053621A">
              <w:rPr>
                <w:color w:val="000000" w:themeColor="text1"/>
              </w:rPr>
              <w:t>Blat</w:t>
            </w:r>
          </w:p>
          <w:p w14:paraId="1C0BC417" w14:textId="77777777" w:rsidR="00674840" w:rsidRPr="0053621A" w:rsidRDefault="00674840" w:rsidP="005843FB">
            <w:pPr>
              <w:jc w:val="center"/>
              <w:rPr>
                <w:color w:val="000000" w:themeColor="text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E587C" w14:textId="77777777" w:rsidR="00674840" w:rsidRPr="0053621A" w:rsidRDefault="00674840" w:rsidP="005843FB">
            <w:pPr>
              <w:snapToGrid w:val="0"/>
              <w:ind w:left="720"/>
              <w:rPr>
                <w:color w:val="000000" w:themeColor="text1"/>
              </w:rPr>
            </w:pPr>
          </w:p>
          <w:p w14:paraId="46455461" w14:textId="77777777" w:rsidR="00674840" w:rsidRPr="0053621A" w:rsidRDefault="00674840" w:rsidP="00A10BDD">
            <w:pPr>
              <w:numPr>
                <w:ilvl w:val="0"/>
                <w:numId w:val="82"/>
              </w:numPr>
              <w:suppressAutoHyphens/>
              <w:spacing w:after="0" w:line="100" w:lineRule="atLeast"/>
              <w:rPr>
                <w:bCs/>
                <w:color w:val="000000" w:themeColor="text1"/>
              </w:rPr>
            </w:pPr>
            <w:r w:rsidRPr="0053621A">
              <w:rPr>
                <w:color w:val="000000" w:themeColor="text1"/>
              </w:rPr>
              <w:t>Wymiary: dł. 3000 mm x 750 mm lub 2x1500 mm x 750 mm</w:t>
            </w:r>
          </w:p>
          <w:p w14:paraId="6CC2E414" w14:textId="77777777" w:rsidR="00674840" w:rsidRPr="0053621A" w:rsidRDefault="00674840" w:rsidP="00A10BDD">
            <w:pPr>
              <w:numPr>
                <w:ilvl w:val="0"/>
                <w:numId w:val="82"/>
              </w:numPr>
              <w:suppressAutoHyphens/>
              <w:spacing w:after="0" w:line="100" w:lineRule="atLeast"/>
              <w:rPr>
                <w:bCs/>
                <w:color w:val="000000" w:themeColor="text1"/>
              </w:rPr>
            </w:pPr>
            <w:r w:rsidRPr="0053621A">
              <w:rPr>
                <w:bCs/>
                <w:color w:val="000000" w:themeColor="text1"/>
              </w:rPr>
              <w:t>Blat z konglomeratu kwarcowo-granitowego</w:t>
            </w:r>
          </w:p>
          <w:p w14:paraId="0BB4C11D" w14:textId="77777777" w:rsidR="00674840" w:rsidRPr="0053621A" w:rsidRDefault="00674840" w:rsidP="00A10BDD">
            <w:pPr>
              <w:numPr>
                <w:ilvl w:val="0"/>
                <w:numId w:val="82"/>
              </w:numPr>
              <w:suppressAutoHyphens/>
              <w:spacing w:after="0" w:line="100" w:lineRule="atLeast"/>
              <w:rPr>
                <w:color w:val="000000" w:themeColor="text1"/>
              </w:rPr>
            </w:pPr>
            <w:r w:rsidRPr="0053621A">
              <w:rPr>
                <w:bCs/>
                <w:color w:val="000000" w:themeColor="text1"/>
              </w:rPr>
              <w:t>Bez podniesionego obrzeża</w:t>
            </w:r>
          </w:p>
          <w:p w14:paraId="3061341A" w14:textId="77777777" w:rsidR="00674840" w:rsidRPr="0053621A" w:rsidRDefault="00674840" w:rsidP="005843FB">
            <w:pPr>
              <w:ind w:left="720"/>
              <w:rPr>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1C1896A0" w14:textId="77777777" w:rsidR="00674840" w:rsidRPr="0053621A" w:rsidRDefault="00674840" w:rsidP="005843FB">
            <w:pPr>
              <w:snapToGrid w:val="0"/>
              <w:ind w:left="720"/>
              <w:rPr>
                <w:color w:val="000000" w:themeColor="text1"/>
              </w:rPr>
            </w:pPr>
          </w:p>
        </w:tc>
      </w:tr>
      <w:tr w:rsidR="00674840" w:rsidRPr="0053621A" w14:paraId="5E3B63CC" w14:textId="77777777" w:rsidTr="005843FB">
        <w:trPr>
          <w:trHeight w:val="510"/>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09B4BEAC"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760381C1" w14:textId="77777777" w:rsidR="00674840" w:rsidRPr="0053621A" w:rsidRDefault="00674840" w:rsidP="005843FB">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7F95CEEF" w14:textId="77777777" w:rsidR="00674840" w:rsidRPr="0053621A" w:rsidRDefault="00674840" w:rsidP="005843FB">
            <w:pPr>
              <w:jc w:val="center"/>
              <w:rPr>
                <w:bCs/>
                <w:color w:val="000000" w:themeColor="text1"/>
              </w:rPr>
            </w:pPr>
            <w:r w:rsidRPr="0053621A">
              <w:rPr>
                <w:color w:val="000000" w:themeColor="text1"/>
              </w:rPr>
              <w:t>Stelaż stołu laboratoryjnego</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0908D" w14:textId="77777777" w:rsidR="00674840" w:rsidRPr="0053621A" w:rsidRDefault="00674840" w:rsidP="00A10BDD">
            <w:pPr>
              <w:numPr>
                <w:ilvl w:val="0"/>
                <w:numId w:val="112"/>
              </w:numPr>
              <w:suppressAutoHyphens/>
              <w:spacing w:after="0" w:line="100" w:lineRule="atLeast"/>
              <w:rPr>
                <w:bCs/>
                <w:color w:val="000000" w:themeColor="text1"/>
              </w:rPr>
            </w:pPr>
            <w:r w:rsidRPr="0053621A">
              <w:rPr>
                <w:bCs/>
                <w:color w:val="000000" w:themeColor="text1"/>
              </w:rPr>
              <w:t>Stelaż A-kształtny</w:t>
            </w:r>
          </w:p>
          <w:p w14:paraId="2F263017" w14:textId="77777777" w:rsidR="00674840" w:rsidRPr="0053621A" w:rsidRDefault="00674840" w:rsidP="00A10BDD">
            <w:pPr>
              <w:numPr>
                <w:ilvl w:val="0"/>
                <w:numId w:val="112"/>
              </w:numPr>
              <w:suppressAutoHyphens/>
              <w:spacing w:after="0" w:line="100" w:lineRule="atLeast"/>
              <w:rPr>
                <w:color w:val="000000" w:themeColor="text1"/>
              </w:rPr>
            </w:pPr>
            <w:r w:rsidRPr="0053621A">
              <w:rPr>
                <w:bCs/>
                <w:color w:val="000000" w:themeColor="text1"/>
              </w:rPr>
              <w:t>z nóżkami z tworzywa sztucznego z możliwością poziomowania oraz regulacji</w:t>
            </w:r>
          </w:p>
        </w:tc>
        <w:tc>
          <w:tcPr>
            <w:tcW w:w="1843" w:type="dxa"/>
            <w:tcBorders>
              <w:top w:val="single" w:sz="4" w:space="0" w:color="000000"/>
              <w:left w:val="single" w:sz="4" w:space="0" w:color="000000"/>
              <w:bottom w:val="single" w:sz="4" w:space="0" w:color="000000"/>
              <w:right w:val="single" w:sz="4" w:space="0" w:color="000000"/>
            </w:tcBorders>
          </w:tcPr>
          <w:p w14:paraId="670FA50A" w14:textId="77777777" w:rsidR="00674840" w:rsidRPr="0053621A" w:rsidRDefault="00674840" w:rsidP="005843FB">
            <w:pPr>
              <w:ind w:left="720"/>
              <w:rPr>
                <w:bCs/>
                <w:color w:val="000000" w:themeColor="text1"/>
              </w:rPr>
            </w:pPr>
          </w:p>
        </w:tc>
      </w:tr>
      <w:tr w:rsidR="00674840" w:rsidRPr="0053621A" w14:paraId="3C708272" w14:textId="77777777" w:rsidTr="005843FB">
        <w:trPr>
          <w:trHeight w:val="525"/>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277069EB"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1E9C29ED" w14:textId="77777777" w:rsidR="00674840" w:rsidRPr="0053621A" w:rsidRDefault="00674840" w:rsidP="005843FB">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68011C7F" w14:textId="77777777" w:rsidR="00674840" w:rsidRPr="0053621A" w:rsidRDefault="00674840" w:rsidP="005843FB">
            <w:pPr>
              <w:snapToGrid w:val="0"/>
              <w:jc w:val="center"/>
              <w:rPr>
                <w:color w:val="000000" w:themeColor="text1"/>
              </w:rPr>
            </w:pPr>
          </w:p>
          <w:p w14:paraId="0DAF2535" w14:textId="77777777" w:rsidR="00674840" w:rsidRPr="0053621A" w:rsidRDefault="00674840" w:rsidP="005843FB">
            <w:pPr>
              <w:jc w:val="center"/>
              <w:rPr>
                <w:color w:val="000000" w:themeColor="text1"/>
              </w:rPr>
            </w:pPr>
            <w:r w:rsidRPr="0053621A">
              <w:rPr>
                <w:color w:val="000000" w:themeColor="text1"/>
              </w:rPr>
              <w:t>Szafka 2 szt.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31967" w14:textId="77777777" w:rsidR="00674840" w:rsidRPr="0053621A" w:rsidRDefault="00674840" w:rsidP="00A10BDD">
            <w:pPr>
              <w:numPr>
                <w:ilvl w:val="0"/>
                <w:numId w:val="113"/>
              </w:numPr>
              <w:suppressAutoHyphens/>
              <w:spacing w:after="0" w:line="100" w:lineRule="atLeast"/>
              <w:rPr>
                <w:color w:val="000000" w:themeColor="text1"/>
              </w:rPr>
            </w:pPr>
            <w:r w:rsidRPr="0053621A">
              <w:rPr>
                <w:color w:val="000000" w:themeColor="text1"/>
              </w:rPr>
              <w:t xml:space="preserve">Pod blatem szafka szer.: 800 mm, dwuskrzydłowa, 1 x półka </w:t>
            </w:r>
          </w:p>
          <w:p w14:paraId="2A625245" w14:textId="77777777" w:rsidR="00674840" w:rsidRPr="0053621A" w:rsidRDefault="00674840" w:rsidP="00A10BDD">
            <w:pPr>
              <w:numPr>
                <w:ilvl w:val="0"/>
                <w:numId w:val="113"/>
              </w:numPr>
              <w:suppressAutoHyphens/>
              <w:spacing w:after="0" w:line="100" w:lineRule="atLeast"/>
              <w:rPr>
                <w:color w:val="000000" w:themeColor="text1"/>
              </w:rPr>
            </w:pPr>
            <w:r w:rsidRPr="0053621A">
              <w:rPr>
                <w:color w:val="000000" w:themeColor="text1"/>
              </w:rPr>
              <w:t>Z płyty laminowanej</w:t>
            </w:r>
          </w:p>
          <w:p w14:paraId="18FAF058" w14:textId="77777777" w:rsidR="00674840" w:rsidRPr="0053621A" w:rsidRDefault="00674840" w:rsidP="00A10BDD">
            <w:pPr>
              <w:numPr>
                <w:ilvl w:val="0"/>
                <w:numId w:val="113"/>
              </w:numPr>
              <w:suppressAutoHyphens/>
              <w:spacing w:after="0" w:line="100" w:lineRule="atLeast"/>
              <w:rPr>
                <w:color w:val="000000" w:themeColor="text1"/>
              </w:rPr>
            </w:pPr>
            <w:r w:rsidRPr="0053621A">
              <w:rPr>
                <w:color w:val="000000" w:themeColor="text1"/>
              </w:rPr>
              <w:t>podwieszana</w:t>
            </w:r>
          </w:p>
        </w:tc>
        <w:tc>
          <w:tcPr>
            <w:tcW w:w="1843" w:type="dxa"/>
            <w:tcBorders>
              <w:top w:val="single" w:sz="4" w:space="0" w:color="000000"/>
              <w:left w:val="single" w:sz="4" w:space="0" w:color="000000"/>
              <w:bottom w:val="single" w:sz="4" w:space="0" w:color="000000"/>
              <w:right w:val="single" w:sz="4" w:space="0" w:color="000000"/>
            </w:tcBorders>
          </w:tcPr>
          <w:p w14:paraId="6DE31A30" w14:textId="77777777" w:rsidR="00674840" w:rsidRPr="0053621A" w:rsidRDefault="00674840" w:rsidP="005843FB">
            <w:pPr>
              <w:ind w:left="785"/>
              <w:rPr>
                <w:color w:val="000000" w:themeColor="text1"/>
              </w:rPr>
            </w:pPr>
          </w:p>
        </w:tc>
      </w:tr>
      <w:tr w:rsidR="00674840" w:rsidRPr="0053621A" w14:paraId="4F451559" w14:textId="77777777" w:rsidTr="005843FB">
        <w:trPr>
          <w:trHeight w:val="985"/>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4349358B"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6A97DF13" w14:textId="77777777" w:rsidR="00674840" w:rsidRPr="0053621A" w:rsidRDefault="00674840" w:rsidP="005843FB">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5F55C3FA" w14:textId="77777777" w:rsidR="00674840" w:rsidRPr="0053621A" w:rsidRDefault="00674840" w:rsidP="005843FB">
            <w:pPr>
              <w:snapToGrid w:val="0"/>
              <w:jc w:val="center"/>
              <w:rPr>
                <w:color w:val="000000" w:themeColor="text1"/>
              </w:rPr>
            </w:pPr>
          </w:p>
          <w:p w14:paraId="784C331F" w14:textId="77777777" w:rsidR="00674840" w:rsidRPr="0053621A" w:rsidRDefault="00674840" w:rsidP="005843FB">
            <w:pPr>
              <w:jc w:val="center"/>
              <w:rPr>
                <w:color w:val="000000" w:themeColor="text1"/>
              </w:rPr>
            </w:pPr>
            <w:r w:rsidRPr="0053621A">
              <w:rPr>
                <w:color w:val="000000" w:themeColor="text1"/>
              </w:rPr>
              <w:t>Szafka 1 szt.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21C48" w14:textId="77777777" w:rsidR="00674840" w:rsidRPr="0053621A" w:rsidRDefault="00674840" w:rsidP="00A10BDD">
            <w:pPr>
              <w:numPr>
                <w:ilvl w:val="0"/>
                <w:numId w:val="113"/>
              </w:numPr>
              <w:suppressAutoHyphens/>
              <w:spacing w:after="0" w:line="100" w:lineRule="atLeast"/>
              <w:rPr>
                <w:color w:val="000000" w:themeColor="text1"/>
              </w:rPr>
            </w:pPr>
            <w:r w:rsidRPr="0053621A">
              <w:rPr>
                <w:color w:val="000000" w:themeColor="text1"/>
              </w:rPr>
              <w:t>Pod blatem szafka szer.: 400 mm, jednoskrzydłowa, 1 x półka</w:t>
            </w:r>
          </w:p>
          <w:p w14:paraId="4F13BEE9" w14:textId="77777777" w:rsidR="00674840" w:rsidRPr="0053621A" w:rsidRDefault="00674840" w:rsidP="00A10BDD">
            <w:pPr>
              <w:numPr>
                <w:ilvl w:val="0"/>
                <w:numId w:val="113"/>
              </w:numPr>
              <w:suppressAutoHyphens/>
              <w:spacing w:after="0" w:line="100" w:lineRule="atLeast"/>
              <w:rPr>
                <w:color w:val="000000" w:themeColor="text1"/>
              </w:rPr>
            </w:pPr>
            <w:r w:rsidRPr="0053621A">
              <w:rPr>
                <w:color w:val="000000" w:themeColor="text1"/>
              </w:rPr>
              <w:t>Z płyty laminowanej</w:t>
            </w:r>
          </w:p>
          <w:p w14:paraId="438FD8CC" w14:textId="77777777" w:rsidR="00674840" w:rsidRPr="0053621A" w:rsidRDefault="00674840" w:rsidP="00A10BDD">
            <w:pPr>
              <w:numPr>
                <w:ilvl w:val="0"/>
                <w:numId w:val="113"/>
              </w:numPr>
              <w:suppressAutoHyphens/>
              <w:spacing w:after="0" w:line="100" w:lineRule="atLeast"/>
              <w:rPr>
                <w:color w:val="000000" w:themeColor="text1"/>
              </w:rPr>
            </w:pPr>
            <w:r w:rsidRPr="0053621A">
              <w:rPr>
                <w:color w:val="000000" w:themeColor="text1"/>
              </w:rPr>
              <w:t xml:space="preserve">podwieszana </w:t>
            </w:r>
          </w:p>
        </w:tc>
        <w:tc>
          <w:tcPr>
            <w:tcW w:w="1843" w:type="dxa"/>
            <w:tcBorders>
              <w:top w:val="single" w:sz="4" w:space="0" w:color="000000"/>
              <w:left w:val="single" w:sz="4" w:space="0" w:color="000000"/>
              <w:bottom w:val="single" w:sz="4" w:space="0" w:color="000000"/>
              <w:right w:val="single" w:sz="4" w:space="0" w:color="000000"/>
            </w:tcBorders>
          </w:tcPr>
          <w:p w14:paraId="007CD006" w14:textId="77777777" w:rsidR="00674840" w:rsidRPr="0053621A" w:rsidRDefault="00674840" w:rsidP="005843FB">
            <w:pPr>
              <w:ind w:left="785"/>
              <w:rPr>
                <w:color w:val="000000" w:themeColor="text1"/>
              </w:rPr>
            </w:pPr>
          </w:p>
        </w:tc>
      </w:tr>
      <w:tr w:rsidR="00674840" w:rsidRPr="0053621A" w14:paraId="13C4920C" w14:textId="77777777" w:rsidTr="005843FB">
        <w:trPr>
          <w:trHeight w:val="283"/>
          <w:jc w:val="center"/>
        </w:trPr>
        <w:tc>
          <w:tcPr>
            <w:tcW w:w="1190" w:type="dxa"/>
            <w:vMerge w:val="restart"/>
            <w:tcBorders>
              <w:top w:val="single" w:sz="4" w:space="0" w:color="000000"/>
              <w:left w:val="single" w:sz="4" w:space="0" w:color="000000"/>
              <w:bottom w:val="single" w:sz="4" w:space="0" w:color="000000"/>
            </w:tcBorders>
            <w:shd w:val="clear" w:color="auto" w:fill="auto"/>
            <w:vAlign w:val="center"/>
          </w:tcPr>
          <w:p w14:paraId="2850E6C1" w14:textId="77777777" w:rsidR="00674840" w:rsidRPr="0053621A" w:rsidRDefault="00674840" w:rsidP="005843FB">
            <w:pPr>
              <w:jc w:val="center"/>
              <w:rPr>
                <w:color w:val="000000" w:themeColor="text1"/>
              </w:rPr>
            </w:pPr>
          </w:p>
          <w:p w14:paraId="42B13CE0" w14:textId="77777777" w:rsidR="00674840" w:rsidRPr="0053621A" w:rsidRDefault="00674840" w:rsidP="005843FB">
            <w:pPr>
              <w:jc w:val="center"/>
              <w:rPr>
                <w:color w:val="000000" w:themeColor="text1"/>
              </w:rPr>
            </w:pPr>
          </w:p>
          <w:p w14:paraId="24793126" w14:textId="77777777" w:rsidR="00674840" w:rsidRPr="0053621A" w:rsidRDefault="00674840" w:rsidP="005843FB">
            <w:pPr>
              <w:jc w:val="center"/>
              <w:rPr>
                <w:color w:val="000000" w:themeColor="text1"/>
              </w:rPr>
            </w:pPr>
          </w:p>
          <w:p w14:paraId="585F3520" w14:textId="77777777" w:rsidR="00674840" w:rsidRPr="0053621A" w:rsidRDefault="00674840" w:rsidP="005843FB">
            <w:pPr>
              <w:jc w:val="center"/>
              <w:rPr>
                <w:color w:val="000000" w:themeColor="text1"/>
              </w:rPr>
            </w:pPr>
          </w:p>
          <w:p w14:paraId="578600EA" w14:textId="77777777" w:rsidR="00674840" w:rsidRPr="0053621A" w:rsidRDefault="00674840" w:rsidP="005843FB">
            <w:pPr>
              <w:jc w:val="center"/>
              <w:rPr>
                <w:color w:val="000000" w:themeColor="text1"/>
              </w:rPr>
            </w:pPr>
          </w:p>
          <w:p w14:paraId="4ADDE740" w14:textId="77777777" w:rsidR="00674840" w:rsidRPr="0053621A" w:rsidRDefault="00674840" w:rsidP="005843FB">
            <w:pPr>
              <w:jc w:val="center"/>
              <w:rPr>
                <w:color w:val="000000" w:themeColor="text1"/>
              </w:rPr>
            </w:pPr>
          </w:p>
          <w:p w14:paraId="3DFD5EB6" w14:textId="77777777" w:rsidR="00674840" w:rsidRPr="0053621A" w:rsidRDefault="00674840" w:rsidP="005843FB">
            <w:pPr>
              <w:jc w:val="center"/>
              <w:rPr>
                <w:color w:val="000000" w:themeColor="text1"/>
              </w:rPr>
            </w:pPr>
            <w:r w:rsidRPr="0053621A">
              <w:rPr>
                <w:color w:val="000000" w:themeColor="text1"/>
              </w:rPr>
              <w:t>26</w:t>
            </w:r>
          </w:p>
        </w:tc>
        <w:tc>
          <w:tcPr>
            <w:tcW w:w="2120" w:type="dxa"/>
            <w:gridSpan w:val="2"/>
            <w:vMerge w:val="restart"/>
            <w:tcBorders>
              <w:top w:val="single" w:sz="4" w:space="0" w:color="000000"/>
              <w:left w:val="single" w:sz="4" w:space="0" w:color="000000"/>
              <w:bottom w:val="single" w:sz="4" w:space="0" w:color="000000"/>
            </w:tcBorders>
            <w:shd w:val="clear" w:color="auto" w:fill="auto"/>
            <w:vAlign w:val="center"/>
          </w:tcPr>
          <w:p w14:paraId="3C274B80" w14:textId="77777777" w:rsidR="00674840" w:rsidRPr="0053621A" w:rsidRDefault="00674840" w:rsidP="005843FB">
            <w:pPr>
              <w:rPr>
                <w:color w:val="000000" w:themeColor="text1"/>
              </w:rPr>
            </w:pPr>
          </w:p>
          <w:p w14:paraId="4A88501B" w14:textId="77777777" w:rsidR="00674840" w:rsidRPr="0053621A" w:rsidRDefault="00674840" w:rsidP="005843FB">
            <w:pPr>
              <w:rPr>
                <w:color w:val="000000" w:themeColor="text1"/>
              </w:rPr>
            </w:pPr>
          </w:p>
          <w:p w14:paraId="6A75F725" w14:textId="77777777" w:rsidR="00674840" w:rsidRPr="0053621A" w:rsidRDefault="00674840" w:rsidP="005843FB">
            <w:pPr>
              <w:rPr>
                <w:color w:val="000000" w:themeColor="text1"/>
              </w:rPr>
            </w:pPr>
          </w:p>
          <w:p w14:paraId="4A973064" w14:textId="77777777" w:rsidR="00674840" w:rsidRPr="0053621A" w:rsidRDefault="00674840" w:rsidP="005843FB">
            <w:pPr>
              <w:rPr>
                <w:color w:val="000000" w:themeColor="text1"/>
              </w:rPr>
            </w:pPr>
          </w:p>
          <w:p w14:paraId="25284006" w14:textId="77777777" w:rsidR="00674840" w:rsidRPr="0053621A" w:rsidRDefault="00674840" w:rsidP="005843FB">
            <w:pPr>
              <w:rPr>
                <w:color w:val="000000" w:themeColor="text1"/>
              </w:rPr>
            </w:pPr>
            <w:r w:rsidRPr="0053621A">
              <w:rPr>
                <w:color w:val="000000" w:themeColor="text1"/>
              </w:rPr>
              <w:t>Stół laboratoryjny wyspowy 1 szt. Wymiary: szer. 1200 mm dł. 3000 mm, wysokość: 900 mm</w:t>
            </w:r>
          </w:p>
          <w:p w14:paraId="142CFBE7" w14:textId="77777777" w:rsidR="00674840" w:rsidRPr="0053621A" w:rsidRDefault="00674840" w:rsidP="005843FB">
            <w:pPr>
              <w:jc w:val="cente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1CC8789B" w14:textId="77777777" w:rsidR="00674840" w:rsidRPr="0053621A" w:rsidRDefault="00674840" w:rsidP="005843FB">
            <w:pPr>
              <w:jc w:val="center"/>
              <w:rPr>
                <w:color w:val="000000" w:themeColor="text1"/>
              </w:rPr>
            </w:pPr>
            <w:r w:rsidRPr="0053621A">
              <w:rPr>
                <w:color w:val="000000" w:themeColor="text1"/>
              </w:rPr>
              <w:t>Blat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781D0" w14:textId="77777777" w:rsidR="00674840" w:rsidRPr="0053621A" w:rsidRDefault="00674840" w:rsidP="005843FB">
            <w:pPr>
              <w:snapToGrid w:val="0"/>
              <w:ind w:left="720"/>
              <w:rPr>
                <w:color w:val="000000" w:themeColor="text1"/>
              </w:rPr>
            </w:pPr>
          </w:p>
          <w:p w14:paraId="6DCBE88B" w14:textId="77777777" w:rsidR="00674840" w:rsidRPr="0053621A" w:rsidRDefault="00674840" w:rsidP="00A10BDD">
            <w:pPr>
              <w:numPr>
                <w:ilvl w:val="0"/>
                <w:numId w:val="82"/>
              </w:numPr>
              <w:suppressAutoHyphens/>
              <w:spacing w:after="0" w:line="100" w:lineRule="atLeast"/>
              <w:rPr>
                <w:bCs/>
                <w:color w:val="000000" w:themeColor="text1"/>
              </w:rPr>
            </w:pPr>
            <w:r w:rsidRPr="0053621A">
              <w:rPr>
                <w:color w:val="000000" w:themeColor="text1"/>
              </w:rPr>
              <w:t>Wymiary: 3000 mm x 1200 mm lub 4x1500 mm x 600 mm</w:t>
            </w:r>
          </w:p>
          <w:p w14:paraId="42A5107C" w14:textId="77777777" w:rsidR="00674840" w:rsidRPr="0053621A" w:rsidRDefault="00674840" w:rsidP="00A10BDD">
            <w:pPr>
              <w:numPr>
                <w:ilvl w:val="0"/>
                <w:numId w:val="82"/>
              </w:numPr>
              <w:suppressAutoHyphens/>
              <w:spacing w:after="0" w:line="100" w:lineRule="atLeast"/>
              <w:rPr>
                <w:bCs/>
                <w:color w:val="000000" w:themeColor="text1"/>
              </w:rPr>
            </w:pPr>
            <w:r w:rsidRPr="0053621A">
              <w:rPr>
                <w:bCs/>
                <w:color w:val="000000" w:themeColor="text1"/>
              </w:rPr>
              <w:t>Blat z konglomeratu kwarcowo-granitowego</w:t>
            </w:r>
          </w:p>
          <w:p w14:paraId="517645C7" w14:textId="77777777" w:rsidR="00674840" w:rsidRPr="0053621A" w:rsidRDefault="00674840" w:rsidP="00A10BDD">
            <w:pPr>
              <w:numPr>
                <w:ilvl w:val="0"/>
                <w:numId w:val="82"/>
              </w:numPr>
              <w:suppressAutoHyphens/>
              <w:spacing w:after="0" w:line="100" w:lineRule="atLeast"/>
              <w:rPr>
                <w:color w:val="000000" w:themeColor="text1"/>
              </w:rPr>
            </w:pPr>
            <w:r w:rsidRPr="0053621A">
              <w:rPr>
                <w:bCs/>
                <w:color w:val="000000" w:themeColor="text1"/>
              </w:rPr>
              <w:t>Bez podniesionego obrzeża</w:t>
            </w:r>
          </w:p>
        </w:tc>
        <w:tc>
          <w:tcPr>
            <w:tcW w:w="1843" w:type="dxa"/>
            <w:tcBorders>
              <w:top w:val="single" w:sz="4" w:space="0" w:color="000000"/>
              <w:left w:val="single" w:sz="4" w:space="0" w:color="000000"/>
              <w:bottom w:val="single" w:sz="4" w:space="0" w:color="000000"/>
              <w:right w:val="single" w:sz="4" w:space="0" w:color="000000"/>
            </w:tcBorders>
          </w:tcPr>
          <w:p w14:paraId="415FD03D" w14:textId="77777777" w:rsidR="00674840" w:rsidRPr="0053621A" w:rsidRDefault="00674840" w:rsidP="005843FB">
            <w:pPr>
              <w:snapToGrid w:val="0"/>
              <w:ind w:left="720"/>
              <w:rPr>
                <w:color w:val="000000" w:themeColor="text1"/>
              </w:rPr>
            </w:pPr>
          </w:p>
        </w:tc>
      </w:tr>
      <w:tr w:rsidR="00674840" w:rsidRPr="0053621A" w14:paraId="3225DCC8" w14:textId="77777777" w:rsidTr="005843FB">
        <w:trPr>
          <w:trHeight w:val="285"/>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7723A0AF"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2CD860F9" w14:textId="77777777" w:rsidR="00674840" w:rsidRPr="0053621A" w:rsidRDefault="00674840" w:rsidP="005843FB">
            <w:pPr>
              <w:rPr>
                <w:color w:val="000000" w:themeColor="text1"/>
              </w:rPr>
            </w:pPr>
          </w:p>
        </w:tc>
        <w:tc>
          <w:tcPr>
            <w:tcW w:w="1481" w:type="dxa"/>
            <w:vMerge w:val="restart"/>
            <w:tcBorders>
              <w:top w:val="single" w:sz="4" w:space="0" w:color="000000"/>
              <w:left w:val="single" w:sz="4" w:space="0" w:color="000000"/>
              <w:bottom w:val="single" w:sz="4" w:space="0" w:color="000000"/>
            </w:tcBorders>
            <w:shd w:val="clear" w:color="auto" w:fill="auto"/>
            <w:vAlign w:val="center"/>
          </w:tcPr>
          <w:p w14:paraId="040CECA1" w14:textId="77777777" w:rsidR="00674840" w:rsidRPr="0053621A" w:rsidRDefault="00674840" w:rsidP="005843FB">
            <w:pPr>
              <w:jc w:val="center"/>
              <w:rPr>
                <w:color w:val="000000" w:themeColor="text1"/>
              </w:rPr>
            </w:pPr>
            <w:r w:rsidRPr="0053621A">
              <w:rPr>
                <w:color w:val="000000" w:themeColor="text1"/>
              </w:rPr>
              <w:t>Stelaż stołu laboratoryjnego</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E8A7E" w14:textId="77777777" w:rsidR="00674840" w:rsidRPr="0053621A" w:rsidRDefault="00674840" w:rsidP="005843FB">
            <w:pPr>
              <w:snapToGrid w:val="0"/>
              <w:ind w:left="785"/>
              <w:rPr>
                <w:color w:val="000000" w:themeColor="text1"/>
              </w:rPr>
            </w:pPr>
          </w:p>
          <w:p w14:paraId="3A73F1D8" w14:textId="77777777" w:rsidR="00674840" w:rsidRPr="0053621A" w:rsidRDefault="00674840" w:rsidP="00A10BDD">
            <w:pPr>
              <w:numPr>
                <w:ilvl w:val="0"/>
                <w:numId w:val="113"/>
              </w:numPr>
              <w:suppressAutoHyphens/>
              <w:spacing w:after="0" w:line="100" w:lineRule="atLeast"/>
              <w:rPr>
                <w:bCs/>
                <w:color w:val="000000" w:themeColor="text1"/>
              </w:rPr>
            </w:pPr>
            <w:r w:rsidRPr="0053621A">
              <w:rPr>
                <w:bCs/>
                <w:color w:val="000000" w:themeColor="text1"/>
              </w:rPr>
              <w:t>Stelaż A-kształtny</w:t>
            </w:r>
          </w:p>
          <w:p w14:paraId="0D11BEDE" w14:textId="77777777" w:rsidR="00674840" w:rsidRPr="0053621A" w:rsidRDefault="00674840" w:rsidP="00A10BDD">
            <w:pPr>
              <w:numPr>
                <w:ilvl w:val="0"/>
                <w:numId w:val="113"/>
              </w:numPr>
              <w:suppressAutoHyphens/>
              <w:spacing w:after="0" w:line="100" w:lineRule="atLeast"/>
              <w:rPr>
                <w:color w:val="000000" w:themeColor="text1"/>
              </w:rPr>
            </w:pPr>
            <w:r w:rsidRPr="0053621A">
              <w:rPr>
                <w:bCs/>
                <w:color w:val="000000" w:themeColor="text1"/>
              </w:rPr>
              <w:t>z nóżkami z tworzywa sztucznego z możliwością poziomowania oraz regulacji</w:t>
            </w:r>
          </w:p>
          <w:p w14:paraId="7CD4047D" w14:textId="77777777" w:rsidR="00674840" w:rsidRPr="0053621A" w:rsidRDefault="00674840" w:rsidP="005843FB">
            <w:pPr>
              <w:ind w:left="785"/>
              <w:rPr>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6CBD384D" w14:textId="77777777" w:rsidR="00674840" w:rsidRPr="0053621A" w:rsidRDefault="00674840" w:rsidP="005843FB">
            <w:pPr>
              <w:snapToGrid w:val="0"/>
              <w:ind w:left="785"/>
              <w:rPr>
                <w:color w:val="000000" w:themeColor="text1"/>
              </w:rPr>
            </w:pPr>
          </w:p>
        </w:tc>
      </w:tr>
      <w:tr w:rsidR="00674840" w:rsidRPr="0053621A" w14:paraId="3BD23E4F" w14:textId="77777777" w:rsidTr="005843FB">
        <w:trPr>
          <w:trHeight w:val="300"/>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7193B367"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4A5672F3" w14:textId="77777777" w:rsidR="00674840" w:rsidRPr="0053621A" w:rsidRDefault="00674840" w:rsidP="005843FB">
            <w:pPr>
              <w:rPr>
                <w:color w:val="000000" w:themeColor="text1"/>
              </w:rPr>
            </w:pPr>
          </w:p>
        </w:tc>
        <w:tc>
          <w:tcPr>
            <w:tcW w:w="1481" w:type="dxa"/>
            <w:vMerge/>
            <w:tcBorders>
              <w:top w:val="single" w:sz="4" w:space="0" w:color="000000"/>
              <w:left w:val="single" w:sz="4" w:space="0" w:color="000000"/>
              <w:bottom w:val="single" w:sz="4" w:space="0" w:color="000000"/>
            </w:tcBorders>
            <w:shd w:val="clear" w:color="auto" w:fill="auto"/>
            <w:vAlign w:val="center"/>
          </w:tcPr>
          <w:p w14:paraId="7184A9EB" w14:textId="77777777" w:rsidR="00674840" w:rsidRPr="0053621A" w:rsidRDefault="00674840" w:rsidP="005843FB">
            <w:pPr>
              <w:rPr>
                <w:color w:val="000000" w:themeColor="text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78DD1" w14:textId="77777777" w:rsidR="00674840" w:rsidRPr="0053621A" w:rsidRDefault="00674840" w:rsidP="005843FB">
            <w:pPr>
              <w:snapToGrid w:val="0"/>
              <w:ind w:left="785"/>
              <w:rPr>
                <w:color w:val="000000" w:themeColor="text1"/>
              </w:rPr>
            </w:pPr>
          </w:p>
          <w:p w14:paraId="4A883EB3" w14:textId="77777777" w:rsidR="00674840" w:rsidRPr="0053621A" w:rsidRDefault="00674840" w:rsidP="00A10BDD">
            <w:pPr>
              <w:numPr>
                <w:ilvl w:val="0"/>
                <w:numId w:val="113"/>
              </w:numPr>
              <w:suppressAutoHyphens/>
              <w:spacing w:after="0" w:line="100" w:lineRule="atLeast"/>
              <w:rPr>
                <w:color w:val="000000" w:themeColor="text1"/>
              </w:rPr>
            </w:pPr>
            <w:r w:rsidRPr="0053621A">
              <w:rPr>
                <w:color w:val="000000" w:themeColor="text1"/>
              </w:rPr>
              <w:t>4x pod stelażem wolna przestrzeń do pracy siedzącej</w:t>
            </w:r>
          </w:p>
        </w:tc>
        <w:tc>
          <w:tcPr>
            <w:tcW w:w="1843" w:type="dxa"/>
            <w:tcBorders>
              <w:top w:val="single" w:sz="4" w:space="0" w:color="000000"/>
              <w:left w:val="single" w:sz="4" w:space="0" w:color="000000"/>
              <w:bottom w:val="single" w:sz="4" w:space="0" w:color="000000"/>
              <w:right w:val="single" w:sz="4" w:space="0" w:color="000000"/>
            </w:tcBorders>
          </w:tcPr>
          <w:p w14:paraId="67DA4692" w14:textId="77777777" w:rsidR="00674840" w:rsidRPr="0053621A" w:rsidRDefault="00674840" w:rsidP="005843FB">
            <w:pPr>
              <w:snapToGrid w:val="0"/>
              <w:ind w:left="785"/>
              <w:rPr>
                <w:color w:val="000000" w:themeColor="text1"/>
              </w:rPr>
            </w:pPr>
          </w:p>
        </w:tc>
      </w:tr>
      <w:tr w:rsidR="00674840" w:rsidRPr="0053621A" w14:paraId="0CB60C1C" w14:textId="77777777" w:rsidTr="005843FB">
        <w:trPr>
          <w:trHeight w:val="685"/>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0BAD2C6D"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0D8E0F44" w14:textId="77777777" w:rsidR="00674840" w:rsidRPr="0053621A" w:rsidRDefault="00674840" w:rsidP="005843FB">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1DEC69FD" w14:textId="77777777" w:rsidR="00674840" w:rsidRPr="0053621A" w:rsidRDefault="00674840" w:rsidP="005843FB">
            <w:pPr>
              <w:jc w:val="center"/>
              <w:rPr>
                <w:color w:val="000000" w:themeColor="text1"/>
              </w:rPr>
            </w:pPr>
            <w:r w:rsidRPr="0053621A">
              <w:rPr>
                <w:color w:val="000000" w:themeColor="text1"/>
              </w:rPr>
              <w:t>Szafka 4 szt.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AD0ED" w14:textId="77777777" w:rsidR="00674840" w:rsidRPr="0053621A" w:rsidRDefault="00674840" w:rsidP="00A10BDD">
            <w:pPr>
              <w:numPr>
                <w:ilvl w:val="0"/>
                <w:numId w:val="114"/>
              </w:numPr>
              <w:suppressAutoHyphens/>
              <w:spacing w:after="0" w:line="100" w:lineRule="atLeast"/>
              <w:rPr>
                <w:color w:val="000000" w:themeColor="text1"/>
              </w:rPr>
            </w:pPr>
            <w:r w:rsidRPr="0053621A">
              <w:rPr>
                <w:color w:val="000000" w:themeColor="text1"/>
              </w:rPr>
              <w:t>Pod blatem szafka szer.: 450 mm, jednoskrzydłowa, 1 x półka</w:t>
            </w:r>
          </w:p>
          <w:p w14:paraId="611DC88C" w14:textId="77777777" w:rsidR="00674840" w:rsidRPr="0053621A" w:rsidRDefault="00674840" w:rsidP="00A10BDD">
            <w:pPr>
              <w:numPr>
                <w:ilvl w:val="0"/>
                <w:numId w:val="114"/>
              </w:numPr>
              <w:suppressAutoHyphens/>
              <w:spacing w:after="0" w:line="100" w:lineRule="atLeast"/>
              <w:rPr>
                <w:color w:val="000000" w:themeColor="text1"/>
              </w:rPr>
            </w:pPr>
            <w:r w:rsidRPr="0053621A">
              <w:rPr>
                <w:color w:val="000000" w:themeColor="text1"/>
              </w:rPr>
              <w:t>Z płyty laminowanej</w:t>
            </w:r>
          </w:p>
          <w:p w14:paraId="4EA38264" w14:textId="77777777" w:rsidR="00674840" w:rsidRPr="0053621A" w:rsidRDefault="00674840" w:rsidP="00A10BDD">
            <w:pPr>
              <w:numPr>
                <w:ilvl w:val="0"/>
                <w:numId w:val="114"/>
              </w:numPr>
              <w:suppressAutoHyphens/>
              <w:spacing w:after="0" w:line="100" w:lineRule="atLeast"/>
              <w:rPr>
                <w:color w:val="000000" w:themeColor="text1"/>
              </w:rPr>
            </w:pPr>
            <w:r w:rsidRPr="0053621A">
              <w:rPr>
                <w:color w:val="000000" w:themeColor="text1"/>
              </w:rPr>
              <w:t>podwieszana</w:t>
            </w:r>
          </w:p>
        </w:tc>
        <w:tc>
          <w:tcPr>
            <w:tcW w:w="1843" w:type="dxa"/>
            <w:tcBorders>
              <w:top w:val="single" w:sz="4" w:space="0" w:color="000000"/>
              <w:left w:val="single" w:sz="4" w:space="0" w:color="000000"/>
              <w:bottom w:val="single" w:sz="4" w:space="0" w:color="000000"/>
              <w:right w:val="single" w:sz="4" w:space="0" w:color="000000"/>
            </w:tcBorders>
          </w:tcPr>
          <w:p w14:paraId="71CE26DE" w14:textId="77777777" w:rsidR="00674840" w:rsidRPr="0053621A" w:rsidRDefault="00674840" w:rsidP="005843FB">
            <w:pPr>
              <w:ind w:left="785"/>
              <w:rPr>
                <w:color w:val="000000" w:themeColor="text1"/>
              </w:rPr>
            </w:pPr>
          </w:p>
        </w:tc>
      </w:tr>
      <w:tr w:rsidR="00674840" w:rsidRPr="0053621A" w14:paraId="2A652D50" w14:textId="77777777" w:rsidTr="005843FB">
        <w:trPr>
          <w:trHeight w:val="566"/>
          <w:jc w:val="center"/>
        </w:trPr>
        <w:tc>
          <w:tcPr>
            <w:tcW w:w="1190" w:type="dxa"/>
            <w:vMerge w:val="restart"/>
            <w:tcBorders>
              <w:top w:val="single" w:sz="4" w:space="0" w:color="000000"/>
              <w:left w:val="single" w:sz="4" w:space="0" w:color="000000"/>
              <w:bottom w:val="single" w:sz="4" w:space="0" w:color="000000"/>
            </w:tcBorders>
            <w:shd w:val="clear" w:color="auto" w:fill="auto"/>
            <w:vAlign w:val="center"/>
          </w:tcPr>
          <w:p w14:paraId="3EFB5295" w14:textId="77777777" w:rsidR="00674840" w:rsidRPr="0053621A" w:rsidRDefault="00674840" w:rsidP="005843FB">
            <w:pPr>
              <w:jc w:val="center"/>
              <w:rPr>
                <w:color w:val="000000" w:themeColor="text1"/>
              </w:rPr>
            </w:pPr>
            <w:r w:rsidRPr="0053621A">
              <w:rPr>
                <w:color w:val="000000" w:themeColor="text1"/>
              </w:rPr>
              <w:t>27</w:t>
            </w:r>
          </w:p>
        </w:tc>
        <w:tc>
          <w:tcPr>
            <w:tcW w:w="2120" w:type="dxa"/>
            <w:gridSpan w:val="2"/>
            <w:vMerge w:val="restart"/>
            <w:tcBorders>
              <w:top w:val="single" w:sz="4" w:space="0" w:color="000000"/>
              <w:left w:val="single" w:sz="4" w:space="0" w:color="000000"/>
              <w:bottom w:val="single" w:sz="4" w:space="0" w:color="000000"/>
            </w:tcBorders>
            <w:shd w:val="clear" w:color="auto" w:fill="auto"/>
            <w:vAlign w:val="center"/>
          </w:tcPr>
          <w:p w14:paraId="4A9BF1C0" w14:textId="77777777" w:rsidR="00674840" w:rsidRPr="0053621A" w:rsidRDefault="00674840" w:rsidP="005843FB">
            <w:pPr>
              <w:snapToGrid w:val="0"/>
              <w:jc w:val="center"/>
              <w:rPr>
                <w:color w:val="000000" w:themeColor="text1"/>
              </w:rPr>
            </w:pPr>
          </w:p>
          <w:p w14:paraId="5B962180" w14:textId="77777777" w:rsidR="00674840" w:rsidRPr="0053621A" w:rsidRDefault="00674840" w:rsidP="005843FB">
            <w:pPr>
              <w:jc w:val="center"/>
              <w:rPr>
                <w:color w:val="000000" w:themeColor="text1"/>
              </w:rPr>
            </w:pPr>
            <w:r w:rsidRPr="0053621A">
              <w:rPr>
                <w:color w:val="000000" w:themeColor="text1"/>
              </w:rPr>
              <w:lastRenderedPageBreak/>
              <w:t>Stanowisko do mycia 1 szt. wymiary: dł. 1500 mm x gł. 750 mm, wys. x 900 mm</w:t>
            </w:r>
          </w:p>
        </w:tc>
        <w:tc>
          <w:tcPr>
            <w:tcW w:w="1481" w:type="dxa"/>
            <w:tcBorders>
              <w:top w:val="single" w:sz="4" w:space="0" w:color="000000"/>
              <w:left w:val="single" w:sz="4" w:space="0" w:color="000000"/>
              <w:bottom w:val="single" w:sz="4" w:space="0" w:color="000000"/>
            </w:tcBorders>
            <w:shd w:val="clear" w:color="auto" w:fill="auto"/>
            <w:vAlign w:val="center"/>
          </w:tcPr>
          <w:p w14:paraId="299001AB" w14:textId="77777777" w:rsidR="00674840" w:rsidRPr="0053621A" w:rsidRDefault="00674840" w:rsidP="005843FB">
            <w:pPr>
              <w:snapToGrid w:val="0"/>
              <w:jc w:val="center"/>
              <w:rPr>
                <w:color w:val="000000" w:themeColor="text1"/>
              </w:rPr>
            </w:pPr>
          </w:p>
          <w:p w14:paraId="149CD29E" w14:textId="77777777" w:rsidR="00674840" w:rsidRPr="0053621A" w:rsidRDefault="00674840" w:rsidP="005843FB">
            <w:pPr>
              <w:jc w:val="center"/>
              <w:rPr>
                <w:color w:val="000000" w:themeColor="text1"/>
              </w:rPr>
            </w:pPr>
          </w:p>
          <w:p w14:paraId="5F48B48A" w14:textId="77777777" w:rsidR="00674840" w:rsidRPr="0053621A" w:rsidRDefault="00674840" w:rsidP="005843FB">
            <w:pPr>
              <w:jc w:val="center"/>
              <w:rPr>
                <w:color w:val="000000" w:themeColor="text1"/>
              </w:rPr>
            </w:pPr>
          </w:p>
          <w:p w14:paraId="0342F45E" w14:textId="77777777" w:rsidR="00674840" w:rsidRPr="0053621A" w:rsidRDefault="00674840" w:rsidP="005843FB">
            <w:pPr>
              <w:jc w:val="center"/>
              <w:rPr>
                <w:color w:val="000000" w:themeColor="text1"/>
              </w:rPr>
            </w:pPr>
            <w:r w:rsidRPr="0053621A">
              <w:rPr>
                <w:color w:val="000000" w:themeColor="text1"/>
              </w:rPr>
              <w:t>Blat</w:t>
            </w:r>
          </w:p>
          <w:p w14:paraId="3AA572A5" w14:textId="77777777" w:rsidR="00674840" w:rsidRPr="0053621A" w:rsidRDefault="00674840" w:rsidP="005843FB">
            <w:pPr>
              <w:rPr>
                <w:color w:val="000000" w:themeColor="text1"/>
              </w:rPr>
            </w:pPr>
          </w:p>
          <w:p w14:paraId="782BFC22" w14:textId="77777777" w:rsidR="00674840" w:rsidRPr="0053621A" w:rsidRDefault="00674840" w:rsidP="005843FB">
            <w:pPr>
              <w:rPr>
                <w:color w:val="000000" w:themeColor="text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48D2D" w14:textId="77777777" w:rsidR="00674840" w:rsidRPr="0053621A" w:rsidRDefault="00674840" w:rsidP="005843FB">
            <w:pPr>
              <w:snapToGrid w:val="0"/>
              <w:ind w:left="720"/>
              <w:rPr>
                <w:color w:val="000000" w:themeColor="text1"/>
              </w:rPr>
            </w:pPr>
          </w:p>
          <w:p w14:paraId="7458D5AE" w14:textId="77777777" w:rsidR="00674840" w:rsidRPr="0053621A" w:rsidRDefault="00674840" w:rsidP="00A10BDD">
            <w:pPr>
              <w:numPr>
                <w:ilvl w:val="0"/>
                <w:numId w:val="84"/>
              </w:numPr>
              <w:suppressAutoHyphens/>
              <w:spacing w:after="0" w:line="100" w:lineRule="atLeast"/>
              <w:rPr>
                <w:bCs/>
                <w:color w:val="000000" w:themeColor="text1"/>
              </w:rPr>
            </w:pPr>
            <w:r w:rsidRPr="0053621A">
              <w:rPr>
                <w:color w:val="000000" w:themeColor="text1"/>
              </w:rPr>
              <w:t xml:space="preserve">Wymiary 1500x750 mm, </w:t>
            </w:r>
          </w:p>
          <w:p w14:paraId="0F0A685A" w14:textId="77777777" w:rsidR="00674840" w:rsidRPr="0053621A" w:rsidRDefault="00674840" w:rsidP="00A10BDD">
            <w:pPr>
              <w:numPr>
                <w:ilvl w:val="0"/>
                <w:numId w:val="80"/>
              </w:numPr>
              <w:suppressAutoHyphens/>
              <w:spacing w:after="0" w:line="100" w:lineRule="atLeast"/>
              <w:rPr>
                <w:bCs/>
                <w:color w:val="000000" w:themeColor="text1"/>
              </w:rPr>
            </w:pPr>
            <w:r w:rsidRPr="0053621A">
              <w:rPr>
                <w:bCs/>
                <w:color w:val="000000" w:themeColor="text1"/>
              </w:rPr>
              <w:lastRenderedPageBreak/>
              <w:t>Blat z litej ceramiki</w:t>
            </w:r>
          </w:p>
          <w:p w14:paraId="1D520D27" w14:textId="77777777" w:rsidR="00674840" w:rsidRPr="0053621A" w:rsidRDefault="00674840" w:rsidP="00A10BDD">
            <w:pPr>
              <w:numPr>
                <w:ilvl w:val="0"/>
                <w:numId w:val="80"/>
              </w:numPr>
              <w:suppressAutoHyphens/>
              <w:spacing w:after="0" w:line="100" w:lineRule="atLeast"/>
              <w:rPr>
                <w:bCs/>
                <w:color w:val="000000" w:themeColor="text1"/>
              </w:rPr>
            </w:pPr>
            <w:r w:rsidRPr="0053621A">
              <w:rPr>
                <w:bCs/>
                <w:color w:val="000000" w:themeColor="text1"/>
              </w:rPr>
              <w:t>Bez podniesionego obrzeża lub z rowkiem ociekowym</w:t>
            </w:r>
          </w:p>
          <w:p w14:paraId="6FCF5D71" w14:textId="77777777" w:rsidR="00674840" w:rsidRPr="0053621A" w:rsidRDefault="00674840" w:rsidP="005843FB">
            <w:pPr>
              <w:ind w:left="720"/>
              <w:rPr>
                <w:bCs/>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0140B4CF" w14:textId="77777777" w:rsidR="00674840" w:rsidRPr="0053621A" w:rsidRDefault="00674840" w:rsidP="005843FB">
            <w:pPr>
              <w:snapToGrid w:val="0"/>
              <w:ind w:left="720"/>
              <w:rPr>
                <w:color w:val="000000" w:themeColor="text1"/>
              </w:rPr>
            </w:pPr>
          </w:p>
        </w:tc>
      </w:tr>
      <w:tr w:rsidR="00674840" w:rsidRPr="0053621A" w14:paraId="021F6C4F" w14:textId="77777777" w:rsidTr="005843FB">
        <w:trPr>
          <w:trHeight w:val="150"/>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06880DD0"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2C86A8F0" w14:textId="77777777" w:rsidR="00674840" w:rsidRPr="0053621A" w:rsidRDefault="00674840" w:rsidP="005843FB">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450BBC24" w14:textId="77777777" w:rsidR="00674840" w:rsidRPr="0053621A" w:rsidRDefault="00674840" w:rsidP="005843FB">
            <w:pPr>
              <w:snapToGrid w:val="0"/>
              <w:jc w:val="center"/>
              <w:rPr>
                <w:color w:val="000000" w:themeColor="text1"/>
              </w:rPr>
            </w:pPr>
          </w:p>
          <w:p w14:paraId="6E3D9511" w14:textId="77777777" w:rsidR="00674840" w:rsidRPr="0053621A" w:rsidRDefault="00674840" w:rsidP="005843FB">
            <w:pPr>
              <w:jc w:val="center"/>
              <w:rPr>
                <w:color w:val="000000" w:themeColor="text1"/>
              </w:rPr>
            </w:pPr>
            <w:r w:rsidRPr="0053621A">
              <w:rPr>
                <w:color w:val="000000" w:themeColor="text1"/>
              </w:rPr>
              <w:t>Zlew</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CA98E" w14:textId="77777777" w:rsidR="00674840" w:rsidRPr="0053621A" w:rsidRDefault="00674840" w:rsidP="005843FB">
            <w:pPr>
              <w:snapToGrid w:val="0"/>
              <w:ind w:left="720"/>
              <w:rPr>
                <w:color w:val="000000" w:themeColor="text1"/>
              </w:rPr>
            </w:pPr>
          </w:p>
          <w:p w14:paraId="6E519A81" w14:textId="77777777" w:rsidR="00674840" w:rsidRPr="0053621A" w:rsidRDefault="00674840" w:rsidP="00A10BDD">
            <w:pPr>
              <w:numPr>
                <w:ilvl w:val="0"/>
                <w:numId w:val="115"/>
              </w:numPr>
              <w:suppressAutoHyphens/>
              <w:spacing w:after="0" w:line="100" w:lineRule="atLeast"/>
              <w:rPr>
                <w:color w:val="000000" w:themeColor="text1"/>
              </w:rPr>
            </w:pPr>
            <w:r w:rsidRPr="0053621A">
              <w:rPr>
                <w:color w:val="000000" w:themeColor="text1"/>
              </w:rPr>
              <w:t>2x zlew z ceramiki litej - wymiary komory – 380-400x380-400x250-300 mm</w:t>
            </w:r>
          </w:p>
        </w:tc>
        <w:tc>
          <w:tcPr>
            <w:tcW w:w="1843" w:type="dxa"/>
            <w:tcBorders>
              <w:top w:val="single" w:sz="4" w:space="0" w:color="000000"/>
              <w:left w:val="single" w:sz="4" w:space="0" w:color="000000"/>
              <w:bottom w:val="single" w:sz="4" w:space="0" w:color="000000"/>
              <w:right w:val="single" w:sz="4" w:space="0" w:color="000000"/>
            </w:tcBorders>
          </w:tcPr>
          <w:p w14:paraId="4BA1329C" w14:textId="77777777" w:rsidR="00674840" w:rsidRPr="0053621A" w:rsidRDefault="00674840" w:rsidP="005843FB">
            <w:pPr>
              <w:snapToGrid w:val="0"/>
              <w:ind w:left="720"/>
              <w:rPr>
                <w:color w:val="000000" w:themeColor="text1"/>
              </w:rPr>
            </w:pPr>
          </w:p>
        </w:tc>
      </w:tr>
      <w:tr w:rsidR="00674840" w:rsidRPr="0053621A" w14:paraId="23265950" w14:textId="77777777" w:rsidTr="005843FB">
        <w:trPr>
          <w:trHeight w:val="126"/>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0A8AB9D1"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0707335D" w14:textId="77777777" w:rsidR="00674840" w:rsidRPr="0053621A" w:rsidRDefault="00674840" w:rsidP="005843FB">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3A4A363E" w14:textId="77777777" w:rsidR="00674840" w:rsidRPr="0053621A" w:rsidRDefault="00674840" w:rsidP="005843FB">
            <w:pPr>
              <w:jc w:val="center"/>
              <w:rPr>
                <w:color w:val="000000" w:themeColor="text1"/>
              </w:rPr>
            </w:pPr>
            <w:r w:rsidRPr="0053621A">
              <w:rPr>
                <w:color w:val="000000" w:themeColor="text1"/>
              </w:rPr>
              <w:t>Bateria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FAD56" w14:textId="77777777" w:rsidR="00674840" w:rsidRPr="0053621A" w:rsidRDefault="00674840" w:rsidP="00A10BDD">
            <w:pPr>
              <w:numPr>
                <w:ilvl w:val="0"/>
                <w:numId w:val="85"/>
              </w:numPr>
              <w:suppressAutoHyphens/>
              <w:spacing w:after="0" w:line="100" w:lineRule="atLeast"/>
              <w:rPr>
                <w:color w:val="000000" w:themeColor="text1"/>
              </w:rPr>
            </w:pPr>
            <w:r w:rsidRPr="0053621A">
              <w:rPr>
                <w:color w:val="000000" w:themeColor="text1"/>
              </w:rPr>
              <w:t>Bateria laboratoryjna jednouchwytowa ciepła/zimna woda, montowana do blatu</w:t>
            </w:r>
          </w:p>
        </w:tc>
        <w:tc>
          <w:tcPr>
            <w:tcW w:w="1843" w:type="dxa"/>
            <w:tcBorders>
              <w:top w:val="single" w:sz="4" w:space="0" w:color="000000"/>
              <w:left w:val="single" w:sz="4" w:space="0" w:color="000000"/>
              <w:bottom w:val="single" w:sz="4" w:space="0" w:color="000000"/>
              <w:right w:val="single" w:sz="4" w:space="0" w:color="000000"/>
            </w:tcBorders>
          </w:tcPr>
          <w:p w14:paraId="107993C3" w14:textId="77777777" w:rsidR="00674840" w:rsidRPr="0053621A" w:rsidRDefault="00674840" w:rsidP="005843FB">
            <w:pPr>
              <w:ind w:left="720"/>
              <w:rPr>
                <w:color w:val="000000" w:themeColor="text1"/>
              </w:rPr>
            </w:pPr>
          </w:p>
        </w:tc>
      </w:tr>
      <w:tr w:rsidR="00674840" w:rsidRPr="0053621A" w14:paraId="09D6E776" w14:textId="77777777" w:rsidTr="005843FB">
        <w:trPr>
          <w:trHeight w:val="240"/>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113D11C1"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6EDEDBB9" w14:textId="77777777" w:rsidR="00674840" w:rsidRPr="0053621A" w:rsidRDefault="00674840" w:rsidP="005843FB">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76A03467" w14:textId="77777777" w:rsidR="00674840" w:rsidRPr="0053621A" w:rsidRDefault="00674840" w:rsidP="005843FB">
            <w:pPr>
              <w:jc w:val="center"/>
              <w:rPr>
                <w:color w:val="000000" w:themeColor="text1"/>
              </w:rPr>
            </w:pPr>
            <w:r w:rsidRPr="0053621A">
              <w:rPr>
                <w:color w:val="000000" w:themeColor="text1"/>
              </w:rPr>
              <w:t>Ociekacz</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73858" w14:textId="77777777" w:rsidR="00674840" w:rsidRPr="0053621A" w:rsidRDefault="00674840" w:rsidP="00A10BDD">
            <w:pPr>
              <w:pStyle w:val="Akapitzlist3"/>
              <w:numPr>
                <w:ilvl w:val="0"/>
                <w:numId w:val="86"/>
              </w:numPr>
              <w:rPr>
                <w:rFonts w:asciiTheme="minorHAnsi" w:hAnsiTheme="minorHAnsi"/>
                <w:color w:val="000000" w:themeColor="text1"/>
                <w:sz w:val="22"/>
                <w:szCs w:val="22"/>
              </w:rPr>
            </w:pPr>
            <w:r w:rsidRPr="0053621A">
              <w:rPr>
                <w:rFonts w:asciiTheme="minorHAnsi" w:hAnsiTheme="minorHAnsi"/>
                <w:color w:val="000000" w:themeColor="text1"/>
                <w:sz w:val="22"/>
                <w:szCs w:val="22"/>
              </w:rPr>
              <w:t>kołkowy 450x630x110mm  mm, płyta wykonana z polistyrenu z rynienką z przestawnymi prętami, 72 miejscowy</w:t>
            </w:r>
          </w:p>
        </w:tc>
        <w:tc>
          <w:tcPr>
            <w:tcW w:w="1843" w:type="dxa"/>
            <w:tcBorders>
              <w:top w:val="single" w:sz="4" w:space="0" w:color="000000"/>
              <w:left w:val="single" w:sz="4" w:space="0" w:color="000000"/>
              <w:bottom w:val="single" w:sz="4" w:space="0" w:color="000000"/>
              <w:right w:val="single" w:sz="4" w:space="0" w:color="000000"/>
            </w:tcBorders>
          </w:tcPr>
          <w:p w14:paraId="5F097B95" w14:textId="77777777" w:rsidR="00674840" w:rsidRPr="0053621A" w:rsidRDefault="00674840" w:rsidP="005843FB">
            <w:pPr>
              <w:pStyle w:val="Akapitzlist3"/>
              <w:rPr>
                <w:rFonts w:asciiTheme="minorHAnsi" w:hAnsiTheme="minorHAnsi"/>
                <w:color w:val="000000" w:themeColor="text1"/>
                <w:sz w:val="22"/>
                <w:szCs w:val="22"/>
              </w:rPr>
            </w:pPr>
          </w:p>
        </w:tc>
      </w:tr>
      <w:tr w:rsidR="00674840" w:rsidRPr="0053621A" w14:paraId="2599D0E0" w14:textId="77777777" w:rsidTr="005843FB">
        <w:trPr>
          <w:trHeight w:val="111"/>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147A55AA"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34350C49" w14:textId="77777777" w:rsidR="00674840" w:rsidRPr="0053621A" w:rsidRDefault="00674840" w:rsidP="005843FB">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722528D4" w14:textId="77777777" w:rsidR="00674840" w:rsidRPr="0053621A" w:rsidRDefault="00674840" w:rsidP="005843FB">
            <w:pPr>
              <w:jc w:val="center"/>
              <w:rPr>
                <w:bCs/>
                <w:color w:val="000000" w:themeColor="text1"/>
              </w:rPr>
            </w:pPr>
            <w:r w:rsidRPr="0053621A">
              <w:rPr>
                <w:color w:val="000000" w:themeColor="text1"/>
              </w:rPr>
              <w:t>Stelaż stanowiska do mycia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C44D4" w14:textId="77777777" w:rsidR="00674840" w:rsidRPr="0053621A" w:rsidRDefault="00674840" w:rsidP="00A10BDD">
            <w:pPr>
              <w:numPr>
                <w:ilvl w:val="0"/>
                <w:numId w:val="116"/>
              </w:numPr>
              <w:suppressAutoHyphens/>
              <w:spacing w:after="0" w:line="100" w:lineRule="atLeast"/>
              <w:rPr>
                <w:bCs/>
                <w:color w:val="000000" w:themeColor="text1"/>
              </w:rPr>
            </w:pPr>
            <w:r w:rsidRPr="0053621A">
              <w:rPr>
                <w:bCs/>
                <w:color w:val="000000" w:themeColor="text1"/>
              </w:rPr>
              <w:t>Stelaż typu A-kształtny</w:t>
            </w:r>
          </w:p>
          <w:p w14:paraId="04093D94" w14:textId="77777777" w:rsidR="00674840" w:rsidRPr="0053621A" w:rsidRDefault="00674840" w:rsidP="00A10BDD">
            <w:pPr>
              <w:numPr>
                <w:ilvl w:val="0"/>
                <w:numId w:val="116"/>
              </w:numPr>
              <w:suppressAutoHyphens/>
              <w:spacing w:after="0" w:line="100" w:lineRule="atLeast"/>
              <w:rPr>
                <w:color w:val="000000" w:themeColor="text1"/>
              </w:rPr>
            </w:pPr>
            <w:r w:rsidRPr="0053621A">
              <w:rPr>
                <w:bCs/>
                <w:color w:val="000000" w:themeColor="text1"/>
              </w:rPr>
              <w:t>z nóżkami z tworzywa sztucznego z możliwością poziomowania oraz regulacji</w:t>
            </w:r>
          </w:p>
        </w:tc>
        <w:tc>
          <w:tcPr>
            <w:tcW w:w="1843" w:type="dxa"/>
            <w:tcBorders>
              <w:top w:val="single" w:sz="4" w:space="0" w:color="000000"/>
              <w:left w:val="single" w:sz="4" w:space="0" w:color="000000"/>
              <w:bottom w:val="single" w:sz="4" w:space="0" w:color="000000"/>
              <w:right w:val="single" w:sz="4" w:space="0" w:color="000000"/>
            </w:tcBorders>
          </w:tcPr>
          <w:p w14:paraId="718C11F5" w14:textId="77777777" w:rsidR="00674840" w:rsidRPr="0053621A" w:rsidRDefault="00674840" w:rsidP="005843FB">
            <w:pPr>
              <w:ind w:left="720"/>
              <w:rPr>
                <w:bCs/>
                <w:color w:val="000000" w:themeColor="text1"/>
              </w:rPr>
            </w:pPr>
          </w:p>
        </w:tc>
      </w:tr>
      <w:tr w:rsidR="00674840" w:rsidRPr="0053621A" w14:paraId="71D5B73E" w14:textId="77777777" w:rsidTr="005843FB">
        <w:trPr>
          <w:trHeight w:val="675"/>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18EEF85F"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22BB0392" w14:textId="77777777" w:rsidR="00674840" w:rsidRPr="0053621A" w:rsidRDefault="00674840" w:rsidP="005843FB">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7B84AE35" w14:textId="77777777" w:rsidR="00674840" w:rsidRPr="0053621A" w:rsidRDefault="00674840" w:rsidP="005843FB">
            <w:pPr>
              <w:jc w:val="center"/>
              <w:rPr>
                <w:color w:val="000000" w:themeColor="text1"/>
              </w:rPr>
            </w:pPr>
            <w:r w:rsidRPr="0053621A">
              <w:rPr>
                <w:color w:val="000000" w:themeColor="text1"/>
              </w:rPr>
              <w:t>Szafka 1 szt.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C33F9" w14:textId="77777777" w:rsidR="00674840" w:rsidRPr="0053621A" w:rsidRDefault="00674840" w:rsidP="00A10BDD">
            <w:pPr>
              <w:numPr>
                <w:ilvl w:val="0"/>
                <w:numId w:val="121"/>
              </w:numPr>
              <w:suppressAutoHyphens/>
              <w:spacing w:after="0" w:line="100" w:lineRule="atLeast"/>
              <w:rPr>
                <w:color w:val="000000" w:themeColor="text1"/>
              </w:rPr>
            </w:pPr>
            <w:r w:rsidRPr="0053621A">
              <w:rPr>
                <w:color w:val="000000" w:themeColor="text1"/>
              </w:rPr>
              <w:t>Pod blatem szafka szer.: 1000 mm, dwuskrzydłowa,</w:t>
            </w:r>
          </w:p>
          <w:p w14:paraId="51028FBA" w14:textId="77777777" w:rsidR="00674840" w:rsidRPr="0053621A" w:rsidRDefault="00674840" w:rsidP="00A10BDD">
            <w:pPr>
              <w:numPr>
                <w:ilvl w:val="0"/>
                <w:numId w:val="121"/>
              </w:numPr>
              <w:suppressAutoHyphens/>
              <w:spacing w:after="0" w:line="100" w:lineRule="atLeast"/>
              <w:rPr>
                <w:color w:val="000000" w:themeColor="text1"/>
              </w:rPr>
            </w:pPr>
            <w:r w:rsidRPr="0053621A">
              <w:rPr>
                <w:color w:val="000000" w:themeColor="text1"/>
              </w:rPr>
              <w:t>Z płyty laminowanej</w:t>
            </w:r>
          </w:p>
          <w:p w14:paraId="6A50BC38" w14:textId="77777777" w:rsidR="00674840" w:rsidRPr="0053621A" w:rsidRDefault="00674840" w:rsidP="00A10BDD">
            <w:pPr>
              <w:numPr>
                <w:ilvl w:val="0"/>
                <w:numId w:val="121"/>
              </w:numPr>
              <w:suppressAutoHyphens/>
              <w:spacing w:after="0" w:line="100" w:lineRule="atLeast"/>
              <w:rPr>
                <w:color w:val="000000" w:themeColor="text1"/>
              </w:rPr>
            </w:pPr>
            <w:r w:rsidRPr="0053621A">
              <w:rPr>
                <w:color w:val="000000" w:themeColor="text1"/>
              </w:rPr>
              <w:t>podwieszana</w:t>
            </w:r>
          </w:p>
        </w:tc>
        <w:tc>
          <w:tcPr>
            <w:tcW w:w="1843" w:type="dxa"/>
            <w:tcBorders>
              <w:top w:val="single" w:sz="4" w:space="0" w:color="000000"/>
              <w:left w:val="single" w:sz="4" w:space="0" w:color="000000"/>
              <w:bottom w:val="single" w:sz="4" w:space="0" w:color="000000"/>
              <w:right w:val="single" w:sz="4" w:space="0" w:color="000000"/>
            </w:tcBorders>
          </w:tcPr>
          <w:p w14:paraId="36518E88" w14:textId="77777777" w:rsidR="00674840" w:rsidRPr="0053621A" w:rsidRDefault="00674840" w:rsidP="005843FB">
            <w:pPr>
              <w:ind w:left="720"/>
              <w:rPr>
                <w:color w:val="000000" w:themeColor="text1"/>
              </w:rPr>
            </w:pPr>
          </w:p>
        </w:tc>
      </w:tr>
      <w:tr w:rsidR="00674840" w:rsidRPr="0053621A" w14:paraId="50627817" w14:textId="77777777" w:rsidTr="005843FB">
        <w:trPr>
          <w:trHeight w:val="815"/>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2EE3BC70"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71C0D25A" w14:textId="77777777" w:rsidR="00674840" w:rsidRPr="0053621A" w:rsidRDefault="00674840" w:rsidP="005843FB">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0D52B358" w14:textId="77777777" w:rsidR="00674840" w:rsidRPr="0053621A" w:rsidRDefault="00674840" w:rsidP="005843FB">
            <w:pPr>
              <w:jc w:val="center"/>
              <w:rPr>
                <w:color w:val="000000" w:themeColor="text1"/>
              </w:rPr>
            </w:pPr>
            <w:r w:rsidRPr="0053621A">
              <w:rPr>
                <w:color w:val="000000" w:themeColor="text1"/>
              </w:rPr>
              <w:t>Szafka 1 szt.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6F922" w14:textId="77777777" w:rsidR="00674840" w:rsidRPr="0053621A" w:rsidRDefault="00674840" w:rsidP="00A10BDD">
            <w:pPr>
              <w:numPr>
                <w:ilvl w:val="0"/>
                <w:numId w:val="114"/>
              </w:numPr>
              <w:suppressAutoHyphens/>
              <w:spacing w:after="0" w:line="100" w:lineRule="atLeast"/>
              <w:rPr>
                <w:color w:val="000000" w:themeColor="text1"/>
              </w:rPr>
            </w:pPr>
            <w:r w:rsidRPr="0053621A">
              <w:rPr>
                <w:color w:val="000000" w:themeColor="text1"/>
              </w:rPr>
              <w:t>Pod blatem szafka szer.: 400 mm, jednoskrzydłowa, 1 x półka</w:t>
            </w:r>
          </w:p>
          <w:p w14:paraId="5E804FBD" w14:textId="77777777" w:rsidR="00674840" w:rsidRPr="0053621A" w:rsidRDefault="00674840" w:rsidP="00A10BDD">
            <w:pPr>
              <w:numPr>
                <w:ilvl w:val="0"/>
                <w:numId w:val="114"/>
              </w:numPr>
              <w:suppressAutoHyphens/>
              <w:spacing w:after="0" w:line="100" w:lineRule="atLeast"/>
              <w:rPr>
                <w:color w:val="000000" w:themeColor="text1"/>
              </w:rPr>
            </w:pPr>
            <w:r w:rsidRPr="0053621A">
              <w:rPr>
                <w:color w:val="000000" w:themeColor="text1"/>
              </w:rPr>
              <w:t>Z płyty laminowanej</w:t>
            </w:r>
          </w:p>
          <w:p w14:paraId="7B7FDCF3" w14:textId="77777777" w:rsidR="00674840" w:rsidRPr="0053621A" w:rsidRDefault="00674840" w:rsidP="00A10BDD">
            <w:pPr>
              <w:numPr>
                <w:ilvl w:val="0"/>
                <w:numId w:val="114"/>
              </w:numPr>
              <w:suppressAutoHyphens/>
              <w:spacing w:after="0" w:line="100" w:lineRule="atLeast"/>
              <w:rPr>
                <w:color w:val="000000" w:themeColor="text1"/>
              </w:rPr>
            </w:pPr>
            <w:r w:rsidRPr="0053621A">
              <w:rPr>
                <w:color w:val="000000" w:themeColor="text1"/>
              </w:rPr>
              <w:t>podwieszana</w:t>
            </w:r>
          </w:p>
        </w:tc>
        <w:tc>
          <w:tcPr>
            <w:tcW w:w="1843" w:type="dxa"/>
            <w:tcBorders>
              <w:top w:val="single" w:sz="4" w:space="0" w:color="000000"/>
              <w:left w:val="single" w:sz="4" w:space="0" w:color="000000"/>
              <w:bottom w:val="single" w:sz="4" w:space="0" w:color="000000"/>
              <w:right w:val="single" w:sz="4" w:space="0" w:color="000000"/>
            </w:tcBorders>
          </w:tcPr>
          <w:p w14:paraId="734C4791" w14:textId="77777777" w:rsidR="00674840" w:rsidRPr="0053621A" w:rsidRDefault="00674840" w:rsidP="005843FB">
            <w:pPr>
              <w:ind w:left="785"/>
              <w:rPr>
                <w:color w:val="000000" w:themeColor="text1"/>
              </w:rPr>
            </w:pPr>
          </w:p>
        </w:tc>
      </w:tr>
      <w:tr w:rsidR="00674840" w:rsidRPr="0053621A" w14:paraId="4432B21C" w14:textId="77777777" w:rsidTr="005843FB">
        <w:trPr>
          <w:trHeight w:val="1033"/>
          <w:jc w:val="center"/>
        </w:trPr>
        <w:tc>
          <w:tcPr>
            <w:tcW w:w="1190" w:type="dxa"/>
            <w:tcBorders>
              <w:top w:val="single" w:sz="4" w:space="0" w:color="000000"/>
              <w:left w:val="single" w:sz="4" w:space="0" w:color="000000"/>
              <w:bottom w:val="single" w:sz="4" w:space="0" w:color="000000"/>
            </w:tcBorders>
            <w:shd w:val="clear" w:color="auto" w:fill="auto"/>
            <w:vAlign w:val="center"/>
          </w:tcPr>
          <w:p w14:paraId="6CA5F247" w14:textId="77777777" w:rsidR="00674840" w:rsidRPr="0053621A" w:rsidRDefault="00674840" w:rsidP="005843FB">
            <w:pPr>
              <w:jc w:val="center"/>
              <w:rPr>
                <w:color w:val="000000" w:themeColor="text1"/>
              </w:rPr>
            </w:pPr>
            <w:r w:rsidRPr="0053621A">
              <w:rPr>
                <w:color w:val="000000" w:themeColor="text1"/>
              </w:rPr>
              <w:t>28</w:t>
            </w:r>
          </w:p>
        </w:tc>
        <w:tc>
          <w:tcPr>
            <w:tcW w:w="2120" w:type="dxa"/>
            <w:gridSpan w:val="2"/>
            <w:tcBorders>
              <w:top w:val="single" w:sz="4" w:space="0" w:color="000000"/>
              <w:left w:val="single" w:sz="4" w:space="0" w:color="000000"/>
              <w:bottom w:val="single" w:sz="4" w:space="0" w:color="000000"/>
            </w:tcBorders>
            <w:shd w:val="clear" w:color="auto" w:fill="auto"/>
            <w:vAlign w:val="center"/>
          </w:tcPr>
          <w:p w14:paraId="354C8B86" w14:textId="77777777" w:rsidR="00674840" w:rsidRPr="0053621A" w:rsidRDefault="00674840" w:rsidP="005843FB">
            <w:pPr>
              <w:jc w:val="center"/>
              <w:rPr>
                <w:color w:val="000000" w:themeColor="text1"/>
              </w:rPr>
            </w:pPr>
            <w:r w:rsidRPr="0053621A">
              <w:rPr>
                <w:color w:val="000000" w:themeColor="text1"/>
              </w:rPr>
              <w:t>Kontenerek 2 szt.</w:t>
            </w:r>
          </w:p>
        </w:tc>
        <w:tc>
          <w:tcPr>
            <w:tcW w:w="6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9165BA" w14:textId="77777777" w:rsidR="00674840" w:rsidRPr="0053621A" w:rsidRDefault="00674840" w:rsidP="00A10BDD">
            <w:pPr>
              <w:pStyle w:val="Akapitzlist3"/>
              <w:numPr>
                <w:ilvl w:val="0"/>
                <w:numId w:val="84"/>
              </w:numPr>
              <w:rPr>
                <w:rFonts w:asciiTheme="minorHAnsi" w:hAnsiTheme="minorHAnsi"/>
                <w:color w:val="000000" w:themeColor="text1"/>
                <w:sz w:val="22"/>
                <w:szCs w:val="22"/>
              </w:rPr>
            </w:pPr>
            <w:r w:rsidRPr="0053621A">
              <w:rPr>
                <w:rFonts w:asciiTheme="minorHAnsi" w:hAnsiTheme="minorHAnsi"/>
                <w:color w:val="000000" w:themeColor="text1"/>
                <w:sz w:val="22"/>
                <w:szCs w:val="22"/>
              </w:rPr>
              <w:t>na kółkach, szerokość: 400 mm, z 3 szufladami,</w:t>
            </w:r>
          </w:p>
          <w:p w14:paraId="68F86670" w14:textId="77777777" w:rsidR="00674840" w:rsidRPr="0053621A" w:rsidRDefault="00674840" w:rsidP="00A10BDD">
            <w:pPr>
              <w:numPr>
                <w:ilvl w:val="0"/>
                <w:numId w:val="84"/>
              </w:numPr>
              <w:suppressAutoHyphens/>
              <w:spacing w:after="0" w:line="100" w:lineRule="atLeast"/>
              <w:rPr>
                <w:color w:val="000000" w:themeColor="text1"/>
              </w:rPr>
            </w:pPr>
            <w:r w:rsidRPr="0053621A">
              <w:rPr>
                <w:color w:val="000000" w:themeColor="text1"/>
              </w:rPr>
              <w:t>Z płyty laminowanej</w:t>
            </w:r>
          </w:p>
        </w:tc>
        <w:tc>
          <w:tcPr>
            <w:tcW w:w="1843" w:type="dxa"/>
            <w:tcBorders>
              <w:top w:val="single" w:sz="4" w:space="0" w:color="000000"/>
              <w:left w:val="single" w:sz="4" w:space="0" w:color="000000"/>
              <w:bottom w:val="single" w:sz="4" w:space="0" w:color="000000"/>
              <w:right w:val="single" w:sz="4" w:space="0" w:color="000000"/>
            </w:tcBorders>
          </w:tcPr>
          <w:p w14:paraId="1C7EB6AC" w14:textId="77777777" w:rsidR="00674840" w:rsidRPr="0053621A" w:rsidRDefault="00674840" w:rsidP="005843FB">
            <w:pPr>
              <w:pStyle w:val="Akapitzlist3"/>
              <w:rPr>
                <w:rFonts w:asciiTheme="minorHAnsi" w:hAnsiTheme="minorHAnsi"/>
                <w:color w:val="000000" w:themeColor="text1"/>
                <w:sz w:val="22"/>
                <w:szCs w:val="22"/>
              </w:rPr>
            </w:pPr>
          </w:p>
        </w:tc>
      </w:tr>
    </w:tbl>
    <w:p w14:paraId="3BD4BA3C" w14:textId="77777777" w:rsidR="00EE579A" w:rsidRPr="0053621A" w:rsidRDefault="00EE579A" w:rsidP="00EE579A">
      <w:pPr>
        <w:spacing w:after="0"/>
        <w:rPr>
          <w:color w:val="000000" w:themeColor="text1"/>
        </w:rPr>
      </w:pPr>
    </w:p>
    <w:p w14:paraId="67DE7B50" w14:textId="0B5D1327" w:rsidR="00EE579A" w:rsidRPr="0053621A" w:rsidRDefault="00EE579A" w:rsidP="00EE579A">
      <w:pPr>
        <w:spacing w:after="0"/>
        <w:rPr>
          <w:color w:val="000000" w:themeColor="text1"/>
        </w:rPr>
      </w:pPr>
    </w:p>
    <w:p w14:paraId="700520E4" w14:textId="545F1653" w:rsidR="00EE579A" w:rsidRPr="0053621A" w:rsidRDefault="00EE579A" w:rsidP="00EE579A">
      <w:pPr>
        <w:spacing w:after="0"/>
        <w:rPr>
          <w:color w:val="000000" w:themeColor="text1"/>
        </w:rPr>
      </w:pPr>
    </w:p>
    <w:p w14:paraId="4099603D" w14:textId="31234BE3" w:rsidR="00EE579A" w:rsidRPr="0053621A" w:rsidRDefault="00EE579A" w:rsidP="00EE579A">
      <w:pPr>
        <w:spacing w:after="0"/>
        <w:rPr>
          <w:color w:val="000000" w:themeColor="text1"/>
        </w:rPr>
      </w:pPr>
    </w:p>
    <w:p w14:paraId="32231164" w14:textId="2DC89CC0" w:rsidR="00EE579A" w:rsidRPr="0053621A" w:rsidRDefault="00EE579A" w:rsidP="00EE579A">
      <w:pPr>
        <w:spacing w:after="0"/>
        <w:rPr>
          <w:color w:val="000000" w:themeColor="text1"/>
        </w:rPr>
      </w:pPr>
    </w:p>
    <w:p w14:paraId="04324440" w14:textId="77777777" w:rsidR="00EE579A" w:rsidRPr="0053621A" w:rsidRDefault="00EE579A" w:rsidP="00EE579A">
      <w:pPr>
        <w:spacing w:after="0"/>
        <w:rPr>
          <w:color w:val="000000" w:themeColor="text1"/>
        </w:rPr>
      </w:pPr>
    </w:p>
    <w:p w14:paraId="5FB2EC35" w14:textId="77777777" w:rsidR="00EE579A" w:rsidRPr="0053621A" w:rsidRDefault="00EE579A" w:rsidP="00EE579A">
      <w:pPr>
        <w:spacing w:after="0"/>
        <w:rPr>
          <w:color w:val="000000" w:themeColor="text1"/>
        </w:rPr>
      </w:pPr>
    </w:p>
    <w:p w14:paraId="6AF95ADF" w14:textId="5ACEB0BE" w:rsidR="00EE579A" w:rsidRPr="0053621A" w:rsidRDefault="00EE579A" w:rsidP="00EE579A">
      <w:pPr>
        <w:spacing w:after="0"/>
        <w:rPr>
          <w:color w:val="000000" w:themeColor="text1"/>
        </w:rPr>
      </w:pPr>
      <w:r w:rsidRPr="0053621A">
        <w:rPr>
          <w:color w:val="000000" w:themeColor="text1"/>
        </w:rPr>
        <w:t xml:space="preserve">   miejscowość i data</w:t>
      </w:r>
      <w:r w:rsidRPr="0053621A">
        <w:rPr>
          <w:color w:val="000000" w:themeColor="text1"/>
        </w:rPr>
        <w:tab/>
        <w:t xml:space="preserve"> </w:t>
      </w:r>
      <w:r w:rsidRPr="0053621A">
        <w:rPr>
          <w:color w:val="000000" w:themeColor="text1"/>
        </w:rPr>
        <w:tab/>
        <w:t xml:space="preserve">                                             </w:t>
      </w:r>
      <w:r w:rsidR="0053621A">
        <w:rPr>
          <w:color w:val="000000" w:themeColor="text1"/>
        </w:rPr>
        <w:t xml:space="preserve">          </w:t>
      </w:r>
      <w:r w:rsidRPr="0053621A">
        <w:rPr>
          <w:color w:val="000000" w:themeColor="text1"/>
        </w:rPr>
        <w:t>podpis  osoby/osób uprawnionej</w:t>
      </w:r>
    </w:p>
    <w:p w14:paraId="7B201D5C" w14:textId="21B77F38" w:rsidR="00EE579A" w:rsidRPr="0053621A" w:rsidRDefault="00EE579A" w:rsidP="00EE579A">
      <w:pPr>
        <w:spacing w:after="0"/>
        <w:rPr>
          <w:color w:val="000000" w:themeColor="text1"/>
        </w:rPr>
      </w:pPr>
      <w:r w:rsidRPr="0053621A">
        <w:rPr>
          <w:color w:val="000000" w:themeColor="text1"/>
        </w:rPr>
        <w:t xml:space="preserve"> ……………………………….                                                               </w:t>
      </w:r>
      <w:r w:rsidR="0053621A">
        <w:rPr>
          <w:color w:val="000000" w:themeColor="text1"/>
        </w:rPr>
        <w:t xml:space="preserve">         </w:t>
      </w:r>
      <w:r w:rsidRPr="0053621A">
        <w:rPr>
          <w:color w:val="000000" w:themeColor="text1"/>
        </w:rPr>
        <w:t xml:space="preserve"> do reprezentowania Wykonawcy</w:t>
      </w:r>
    </w:p>
    <w:p w14:paraId="1A67E4B8" w14:textId="59CE961B" w:rsidR="003A7E71" w:rsidRPr="00E848CB" w:rsidRDefault="00EE579A" w:rsidP="00E848CB">
      <w:pPr>
        <w:jc w:val="center"/>
        <w:rPr>
          <w:b/>
          <w:color w:val="000000" w:themeColor="text1"/>
        </w:rPr>
      </w:pPr>
      <w:r w:rsidRPr="0053621A">
        <w:rPr>
          <w:color w:val="000000" w:themeColor="text1"/>
        </w:rPr>
        <w:t xml:space="preserve">                                                                                                </w:t>
      </w:r>
      <w:r w:rsidR="0053621A">
        <w:rPr>
          <w:color w:val="000000" w:themeColor="text1"/>
        </w:rPr>
        <w:t xml:space="preserve">     </w:t>
      </w:r>
      <w:r w:rsidR="00E848CB">
        <w:rPr>
          <w:color w:val="000000" w:themeColor="text1"/>
        </w:rPr>
        <w:t xml:space="preserve"> ………………………………………………………</w:t>
      </w:r>
    </w:p>
    <w:p w14:paraId="43F350E5" w14:textId="77777777" w:rsidR="00E71817" w:rsidRDefault="00E71817" w:rsidP="00E62620">
      <w:pPr>
        <w:spacing w:after="0"/>
        <w:rPr>
          <w:b/>
          <w:color w:val="000000" w:themeColor="text1"/>
        </w:rPr>
      </w:pPr>
    </w:p>
    <w:p w14:paraId="0AA65F7F" w14:textId="77777777" w:rsidR="00E71817" w:rsidRDefault="00E71817" w:rsidP="00E62620">
      <w:pPr>
        <w:spacing w:after="0"/>
        <w:rPr>
          <w:b/>
          <w:color w:val="000000" w:themeColor="text1"/>
        </w:rPr>
      </w:pPr>
    </w:p>
    <w:p w14:paraId="45403DB3" w14:textId="77777777" w:rsidR="00E71817" w:rsidRDefault="00E71817" w:rsidP="00E62620">
      <w:pPr>
        <w:spacing w:after="0"/>
        <w:rPr>
          <w:b/>
          <w:color w:val="000000" w:themeColor="text1"/>
        </w:rPr>
      </w:pPr>
    </w:p>
    <w:p w14:paraId="07E1D5E1" w14:textId="77777777" w:rsidR="00E71817" w:rsidRDefault="00E71817" w:rsidP="00E62620">
      <w:pPr>
        <w:spacing w:after="0"/>
        <w:rPr>
          <w:b/>
          <w:color w:val="000000" w:themeColor="text1"/>
        </w:rPr>
      </w:pPr>
    </w:p>
    <w:p w14:paraId="0D1A30C7" w14:textId="15368D26" w:rsidR="00F260A2" w:rsidRPr="0053621A" w:rsidRDefault="00F260A2" w:rsidP="00E62620">
      <w:pPr>
        <w:spacing w:after="0"/>
        <w:rPr>
          <w:b/>
          <w:color w:val="000000" w:themeColor="text1"/>
        </w:rPr>
      </w:pPr>
      <w:r w:rsidRPr="0053621A">
        <w:rPr>
          <w:b/>
          <w:color w:val="000000" w:themeColor="text1"/>
        </w:rPr>
        <w:lastRenderedPageBreak/>
        <w:t>Załącznik nr 3</w:t>
      </w:r>
      <w:r w:rsidR="001E41BA">
        <w:rPr>
          <w:b/>
          <w:color w:val="000000" w:themeColor="text1"/>
        </w:rPr>
        <w:t>.II</w:t>
      </w:r>
      <w:r w:rsidRPr="0053621A">
        <w:rPr>
          <w:b/>
          <w:color w:val="000000" w:themeColor="text1"/>
        </w:rPr>
        <w:t xml:space="preserve"> – formularz cenowo </w:t>
      </w:r>
      <w:r w:rsidR="000A76BB" w:rsidRPr="0053621A">
        <w:rPr>
          <w:b/>
          <w:color w:val="000000" w:themeColor="text1"/>
        </w:rPr>
        <w:t>–</w:t>
      </w:r>
      <w:r w:rsidRPr="0053621A">
        <w:rPr>
          <w:b/>
          <w:color w:val="000000" w:themeColor="text1"/>
        </w:rPr>
        <w:t xml:space="preserve"> przedmiotowy</w:t>
      </w:r>
    </w:p>
    <w:p w14:paraId="5F61B437" w14:textId="6FA1EDEA" w:rsidR="000A76BB" w:rsidRPr="0053621A" w:rsidRDefault="000A76BB" w:rsidP="00E62620">
      <w:pPr>
        <w:spacing w:after="0"/>
        <w:rPr>
          <w:b/>
          <w:color w:val="000000" w:themeColor="text1"/>
        </w:rPr>
      </w:pPr>
    </w:p>
    <w:p w14:paraId="0D92DBA5" w14:textId="77777777" w:rsidR="00F260A2" w:rsidRPr="0053621A" w:rsidRDefault="00F260A2" w:rsidP="00E62620">
      <w:pPr>
        <w:spacing w:after="0"/>
        <w:rPr>
          <w:b/>
          <w:color w:val="000000" w:themeColor="text1"/>
        </w:rPr>
      </w:pPr>
    </w:p>
    <w:tbl>
      <w:tblPr>
        <w:tblStyle w:val="Tabela-Siatka"/>
        <w:tblW w:w="0" w:type="auto"/>
        <w:tblLook w:val="04A0" w:firstRow="1" w:lastRow="0" w:firstColumn="1" w:lastColumn="0" w:noHBand="0" w:noVBand="1"/>
      </w:tblPr>
      <w:tblGrid>
        <w:gridCol w:w="2547"/>
      </w:tblGrid>
      <w:tr w:rsidR="00F260A2" w:rsidRPr="0053621A" w14:paraId="6C076408" w14:textId="77777777" w:rsidTr="00F260A2">
        <w:trPr>
          <w:trHeight w:val="1133"/>
        </w:trPr>
        <w:tc>
          <w:tcPr>
            <w:tcW w:w="2547" w:type="dxa"/>
          </w:tcPr>
          <w:p w14:paraId="7BD5F97E" w14:textId="77777777" w:rsidR="00F260A2" w:rsidRPr="0053621A" w:rsidRDefault="00F260A2" w:rsidP="00F260A2">
            <w:pPr>
              <w:jc w:val="center"/>
              <w:rPr>
                <w:color w:val="000000" w:themeColor="text1"/>
              </w:rPr>
            </w:pPr>
          </w:p>
          <w:p w14:paraId="0002BDB3" w14:textId="77777777" w:rsidR="00F260A2" w:rsidRPr="0053621A" w:rsidRDefault="00F260A2" w:rsidP="00F260A2">
            <w:pPr>
              <w:jc w:val="center"/>
              <w:rPr>
                <w:color w:val="000000" w:themeColor="text1"/>
              </w:rPr>
            </w:pPr>
          </w:p>
          <w:p w14:paraId="0B97898F" w14:textId="77777777" w:rsidR="00F260A2" w:rsidRPr="0053621A" w:rsidRDefault="00F260A2" w:rsidP="00F260A2">
            <w:pPr>
              <w:jc w:val="center"/>
              <w:rPr>
                <w:color w:val="000000" w:themeColor="text1"/>
              </w:rPr>
            </w:pPr>
          </w:p>
          <w:p w14:paraId="70DD11F9" w14:textId="0A4EC992" w:rsidR="00F260A2" w:rsidRPr="0053621A" w:rsidRDefault="00F260A2" w:rsidP="00F260A2">
            <w:pPr>
              <w:jc w:val="center"/>
              <w:rPr>
                <w:color w:val="000000" w:themeColor="text1"/>
              </w:rPr>
            </w:pPr>
            <w:r w:rsidRPr="0053621A">
              <w:rPr>
                <w:color w:val="000000" w:themeColor="text1"/>
              </w:rPr>
              <w:t>(wykonawca)</w:t>
            </w:r>
          </w:p>
        </w:tc>
      </w:tr>
    </w:tbl>
    <w:p w14:paraId="1B4FC144" w14:textId="22D8A85D" w:rsidR="003A7E71" w:rsidRPr="0053621A" w:rsidRDefault="003A7E71" w:rsidP="00E62620">
      <w:pPr>
        <w:spacing w:after="0"/>
        <w:rPr>
          <w:b/>
          <w:color w:val="000000" w:themeColor="text1"/>
        </w:rPr>
      </w:pPr>
    </w:p>
    <w:p w14:paraId="6CBFC050" w14:textId="186FE2E2" w:rsidR="00F260A2" w:rsidRPr="0053621A" w:rsidRDefault="00F260A2" w:rsidP="00E62620">
      <w:pPr>
        <w:spacing w:after="0"/>
        <w:rPr>
          <w:b/>
          <w:color w:val="000000" w:themeColor="text1"/>
        </w:rPr>
      </w:pPr>
    </w:p>
    <w:p w14:paraId="110FEEAB" w14:textId="77777777" w:rsidR="008A56B3" w:rsidRPr="0056103A" w:rsidRDefault="008A56B3" w:rsidP="008A56B3">
      <w:pPr>
        <w:tabs>
          <w:tab w:val="left" w:pos="357"/>
        </w:tabs>
        <w:spacing w:after="120"/>
        <w:jc w:val="center"/>
        <w:rPr>
          <w:b/>
          <w:color w:val="000000" w:themeColor="text1"/>
        </w:rPr>
      </w:pPr>
      <w:r w:rsidRPr="0056103A">
        <w:rPr>
          <w:b/>
          <w:color w:val="000000" w:themeColor="text1"/>
        </w:rPr>
        <w:t>Zakup mebli i sprzętu laboratoryjnego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175FB279" w14:textId="77777777" w:rsidR="00F260A2" w:rsidRPr="0053621A" w:rsidRDefault="00F260A2" w:rsidP="00E62620">
      <w:pPr>
        <w:spacing w:after="0"/>
        <w:rPr>
          <w:b/>
          <w:color w:val="000000" w:themeColor="text1"/>
        </w:rPr>
      </w:pPr>
    </w:p>
    <w:p w14:paraId="01FBB596" w14:textId="7095B053" w:rsidR="00EE579A" w:rsidRPr="0053621A" w:rsidRDefault="00EE579A" w:rsidP="00E62620">
      <w:pPr>
        <w:spacing w:after="0"/>
        <w:rPr>
          <w:b/>
          <w:color w:val="000000" w:themeColor="text1"/>
        </w:rPr>
      </w:pPr>
    </w:p>
    <w:p w14:paraId="399A5F4E" w14:textId="77777777" w:rsidR="00EE579A" w:rsidRPr="0053621A" w:rsidRDefault="00EE579A" w:rsidP="00E62620">
      <w:pPr>
        <w:spacing w:after="0"/>
        <w:rPr>
          <w:b/>
          <w:color w:val="000000" w:themeColor="text1"/>
        </w:rPr>
      </w:pPr>
    </w:p>
    <w:p w14:paraId="1DDE0FBC" w14:textId="77777777" w:rsidR="006C3A27" w:rsidRPr="0053621A" w:rsidRDefault="006C3A27" w:rsidP="006C3A27">
      <w:pPr>
        <w:spacing w:after="0"/>
        <w:jc w:val="center"/>
        <w:rPr>
          <w:b/>
          <w:color w:val="000000" w:themeColor="text1"/>
        </w:rPr>
      </w:pPr>
      <w:r w:rsidRPr="0053621A">
        <w:rPr>
          <w:b/>
          <w:color w:val="000000" w:themeColor="text1"/>
        </w:rPr>
        <w:t>FORMULARZ CENOWO – PRZEDMIOTOWY</w:t>
      </w:r>
    </w:p>
    <w:p w14:paraId="0765D17B" w14:textId="3D76FA0A" w:rsidR="00E62620" w:rsidRPr="0053621A" w:rsidRDefault="006C3A27" w:rsidP="006C3A27">
      <w:pPr>
        <w:spacing w:after="0"/>
        <w:jc w:val="center"/>
        <w:rPr>
          <w:b/>
          <w:color w:val="000000" w:themeColor="text1"/>
        </w:rPr>
      </w:pPr>
      <w:r w:rsidRPr="0053621A">
        <w:rPr>
          <w:b/>
          <w:color w:val="000000" w:themeColor="text1"/>
        </w:rPr>
        <w:t>DLA ZADANIA 2– ZAKUP SPRZĘTU LABORATORYJNEGO</w:t>
      </w:r>
    </w:p>
    <w:p w14:paraId="68220F15" w14:textId="77777777" w:rsidR="00E62620" w:rsidRPr="0053621A" w:rsidRDefault="00E62620" w:rsidP="00E62620">
      <w:pPr>
        <w:spacing w:after="0"/>
        <w:rPr>
          <w:b/>
          <w:color w:val="000000" w:themeColor="text1"/>
        </w:rPr>
      </w:pPr>
    </w:p>
    <w:p w14:paraId="58682354" w14:textId="77777777" w:rsidR="006C3A27" w:rsidRPr="0053621A" w:rsidRDefault="006C3A27" w:rsidP="006C3A27">
      <w:pPr>
        <w:spacing w:after="0"/>
        <w:jc w:val="center"/>
        <w:rPr>
          <w:b/>
          <w:color w:val="000000" w:themeColor="text1"/>
        </w:rPr>
      </w:pPr>
      <w:r w:rsidRPr="0053621A">
        <w:rPr>
          <w:b/>
          <w:color w:val="000000" w:themeColor="text1"/>
        </w:rPr>
        <w:t>Wykonawca wypełnia wszystkie  pola kolumny „ Potwierdzenie zgodności parametrów” poprzez określenie parametrów lub wpis TAK / NIE (potwierdza lub nie potwierdza zgodność parametrów /opisu oferowanego urządzenia z określonymi wymaganiami w Specyfikacji).</w:t>
      </w:r>
    </w:p>
    <w:p w14:paraId="2E203332" w14:textId="77777777" w:rsidR="006C3A27" w:rsidRPr="0053621A" w:rsidRDefault="006C3A27" w:rsidP="006C3A27">
      <w:pPr>
        <w:spacing w:after="0"/>
        <w:jc w:val="center"/>
        <w:rPr>
          <w:b/>
          <w:color w:val="000000" w:themeColor="text1"/>
        </w:rPr>
      </w:pPr>
      <w:r w:rsidRPr="0053621A">
        <w:rPr>
          <w:b/>
          <w:color w:val="000000" w:themeColor="text1"/>
        </w:rPr>
        <w:t>Na końcu każdej specyfikacji Wykonawca  określa jaki model oferuje ( oferowany model: pełna nazwa, typ, marka).</w:t>
      </w:r>
    </w:p>
    <w:p w14:paraId="2458CB4D" w14:textId="77777777" w:rsidR="006C3A27" w:rsidRPr="0053621A" w:rsidRDefault="006C3A27" w:rsidP="006C3A27">
      <w:pPr>
        <w:spacing w:after="0"/>
        <w:jc w:val="center"/>
        <w:rPr>
          <w:b/>
          <w:color w:val="000000" w:themeColor="text1"/>
        </w:rPr>
      </w:pPr>
    </w:p>
    <w:p w14:paraId="44654B83" w14:textId="77777777" w:rsidR="006B6120" w:rsidRPr="0053621A" w:rsidRDefault="006B6120" w:rsidP="006B6120">
      <w:pPr>
        <w:spacing w:after="0" w:line="240" w:lineRule="auto"/>
        <w:outlineLvl w:val="0"/>
        <w:rPr>
          <w:rFonts w:eastAsia="Times New Roman" w:cstheme="minorHAnsi"/>
          <w:b/>
          <w:bCs/>
          <w:caps/>
          <w:color w:val="000000" w:themeColor="text1"/>
          <w:lang w:eastAsia="pl-PL"/>
        </w:rPr>
      </w:pPr>
    </w:p>
    <w:tbl>
      <w:tblPr>
        <w:tblpPr w:leftFromText="141" w:rightFromText="141" w:vertAnchor="text" w:horzAnchor="margin" w:tblpX="-998" w:tblpY="174"/>
        <w:tblW w:w="6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452"/>
        <w:gridCol w:w="6484"/>
        <w:gridCol w:w="2301"/>
      </w:tblGrid>
      <w:tr w:rsidR="006B6120" w:rsidRPr="0053621A" w14:paraId="3D502CA6" w14:textId="77777777" w:rsidTr="006B6120">
        <w:trPr>
          <w:trHeight w:val="1028"/>
        </w:trPr>
        <w:tc>
          <w:tcPr>
            <w:tcW w:w="5000" w:type="pct"/>
            <w:gridSpan w:val="3"/>
            <w:vAlign w:val="center"/>
          </w:tcPr>
          <w:p w14:paraId="7D0ECA03" w14:textId="77777777" w:rsidR="006B6120" w:rsidRPr="0053621A" w:rsidRDefault="006B6120" w:rsidP="006B6120">
            <w:pPr>
              <w:pStyle w:val="Akapitzlist"/>
              <w:ind w:left="649"/>
              <w:jc w:val="center"/>
              <w:rPr>
                <w:rFonts w:cstheme="minorHAnsi"/>
                <w:b/>
                <w:color w:val="000000" w:themeColor="text1"/>
              </w:rPr>
            </w:pPr>
            <w:r w:rsidRPr="0053621A">
              <w:rPr>
                <w:rFonts w:cstheme="minorHAnsi"/>
                <w:b/>
                <w:color w:val="000000" w:themeColor="text1"/>
              </w:rPr>
              <w:t>Specyfikacja nr 1</w:t>
            </w:r>
          </w:p>
          <w:p w14:paraId="3B68C4BC" w14:textId="77777777" w:rsidR="006B6120" w:rsidRPr="0053621A" w:rsidRDefault="006B6120" w:rsidP="006B6120">
            <w:pPr>
              <w:pStyle w:val="Akapitzlist"/>
              <w:spacing w:after="200" w:line="276" w:lineRule="auto"/>
              <w:ind w:left="649"/>
              <w:jc w:val="center"/>
              <w:rPr>
                <w:rFonts w:cstheme="minorHAnsi"/>
                <w:b/>
                <w:color w:val="000000" w:themeColor="text1"/>
              </w:rPr>
            </w:pPr>
            <w:r w:rsidRPr="0053621A">
              <w:rPr>
                <w:rFonts w:cstheme="minorHAnsi"/>
                <w:b/>
                <w:color w:val="000000" w:themeColor="text1"/>
              </w:rPr>
              <w:t xml:space="preserve">  Stacja uzdatniania wody – 1 szt.</w:t>
            </w:r>
          </w:p>
        </w:tc>
      </w:tr>
      <w:tr w:rsidR="006B6120" w:rsidRPr="0053621A" w14:paraId="6B006BDA" w14:textId="77777777" w:rsidTr="006B6120">
        <w:trPr>
          <w:trHeight w:val="284"/>
        </w:trPr>
        <w:tc>
          <w:tcPr>
            <w:tcW w:w="1091" w:type="pct"/>
            <w:vAlign w:val="center"/>
          </w:tcPr>
          <w:p w14:paraId="47CDB9AA" w14:textId="77777777" w:rsidR="006B6120" w:rsidRPr="0053621A" w:rsidRDefault="006B6120" w:rsidP="006B6120">
            <w:pPr>
              <w:spacing w:before="15" w:after="15"/>
              <w:jc w:val="center"/>
              <w:rPr>
                <w:rFonts w:cstheme="minorHAnsi"/>
                <w:b/>
                <w:noProof/>
                <w:color w:val="000000" w:themeColor="text1"/>
              </w:rPr>
            </w:pPr>
            <w:r w:rsidRPr="0053621A">
              <w:rPr>
                <w:rFonts w:cstheme="minorHAnsi"/>
                <w:b/>
                <w:noProof/>
                <w:color w:val="000000" w:themeColor="text1"/>
              </w:rPr>
              <w:t>Właściwości:</w:t>
            </w:r>
          </w:p>
        </w:tc>
        <w:tc>
          <w:tcPr>
            <w:tcW w:w="2885" w:type="pct"/>
            <w:vAlign w:val="center"/>
          </w:tcPr>
          <w:p w14:paraId="3A589509" w14:textId="77777777" w:rsidR="006B6120" w:rsidRPr="0053621A" w:rsidRDefault="006B6120" w:rsidP="006B6120">
            <w:pPr>
              <w:ind w:left="-71"/>
              <w:jc w:val="center"/>
              <w:rPr>
                <w:rFonts w:cstheme="minorHAnsi"/>
                <w:b/>
                <w:color w:val="000000" w:themeColor="text1"/>
              </w:rPr>
            </w:pPr>
            <w:r w:rsidRPr="0053621A">
              <w:rPr>
                <w:rFonts w:cstheme="minorHAnsi"/>
                <w:b/>
                <w:color w:val="000000" w:themeColor="text1"/>
              </w:rPr>
              <w:t>Opis parametrów:</w:t>
            </w:r>
          </w:p>
        </w:tc>
        <w:tc>
          <w:tcPr>
            <w:tcW w:w="1024" w:type="pct"/>
          </w:tcPr>
          <w:p w14:paraId="735A51C8" w14:textId="77777777" w:rsidR="006B6120" w:rsidRPr="0053621A" w:rsidRDefault="006B6120" w:rsidP="006B6120">
            <w:pPr>
              <w:ind w:left="-71"/>
              <w:jc w:val="center"/>
              <w:rPr>
                <w:rFonts w:cstheme="minorHAnsi"/>
                <w:b/>
                <w:color w:val="000000" w:themeColor="text1"/>
              </w:rPr>
            </w:pPr>
            <w:r w:rsidRPr="0053621A">
              <w:rPr>
                <w:rFonts w:cstheme="minorHAnsi"/>
                <w:b/>
                <w:color w:val="000000" w:themeColor="text1"/>
              </w:rPr>
              <w:t>Potwierdzenie zgodności parametrów</w:t>
            </w:r>
          </w:p>
        </w:tc>
      </w:tr>
      <w:tr w:rsidR="006B6120" w:rsidRPr="0053621A" w14:paraId="71F902EB" w14:textId="77777777" w:rsidTr="006B6120">
        <w:trPr>
          <w:trHeight w:val="284"/>
        </w:trPr>
        <w:tc>
          <w:tcPr>
            <w:tcW w:w="1091" w:type="pct"/>
            <w:vAlign w:val="center"/>
          </w:tcPr>
          <w:p w14:paraId="0A367054" w14:textId="77777777" w:rsidR="006B6120" w:rsidRPr="0053621A" w:rsidRDefault="006B6120" w:rsidP="006B6120">
            <w:pPr>
              <w:spacing w:before="15" w:after="15"/>
              <w:jc w:val="center"/>
              <w:rPr>
                <w:rFonts w:cstheme="minorHAnsi"/>
                <w:noProof/>
                <w:color w:val="000000" w:themeColor="text1"/>
              </w:rPr>
            </w:pPr>
            <w:r w:rsidRPr="0053621A">
              <w:rPr>
                <w:rFonts w:cstheme="minorHAnsi"/>
                <w:noProof/>
                <w:color w:val="000000" w:themeColor="text1"/>
              </w:rPr>
              <w:t xml:space="preserve">Przeznaczenie </w:t>
            </w:r>
          </w:p>
        </w:tc>
        <w:tc>
          <w:tcPr>
            <w:tcW w:w="2885" w:type="pct"/>
            <w:vAlign w:val="center"/>
          </w:tcPr>
          <w:p w14:paraId="657FE9CE" w14:textId="77777777" w:rsidR="006B6120" w:rsidRPr="0053621A" w:rsidRDefault="006B6120" w:rsidP="006B6120">
            <w:pPr>
              <w:autoSpaceDE w:val="0"/>
              <w:autoSpaceDN w:val="0"/>
              <w:adjustRightInd w:val="0"/>
              <w:spacing w:after="0" w:line="240" w:lineRule="auto"/>
              <w:rPr>
                <w:rFonts w:cstheme="minorHAnsi"/>
                <w:color w:val="000000" w:themeColor="text1"/>
              </w:rPr>
            </w:pPr>
            <w:r w:rsidRPr="0053621A">
              <w:rPr>
                <w:rFonts w:cstheme="minorHAnsi"/>
                <w:color w:val="000000" w:themeColor="text1"/>
              </w:rPr>
              <w:t>Demineralizacja wody przeznaczonej do konserwacji obiektów archeologicznych</w:t>
            </w:r>
          </w:p>
        </w:tc>
        <w:tc>
          <w:tcPr>
            <w:tcW w:w="1024" w:type="pct"/>
          </w:tcPr>
          <w:p w14:paraId="773972E0" w14:textId="77777777" w:rsidR="006B6120" w:rsidRPr="0053621A" w:rsidRDefault="006B6120" w:rsidP="006B6120">
            <w:pPr>
              <w:autoSpaceDE w:val="0"/>
              <w:autoSpaceDN w:val="0"/>
              <w:adjustRightInd w:val="0"/>
              <w:spacing w:after="0" w:line="240" w:lineRule="auto"/>
              <w:rPr>
                <w:rFonts w:cstheme="minorHAnsi"/>
                <w:color w:val="000000" w:themeColor="text1"/>
              </w:rPr>
            </w:pPr>
          </w:p>
        </w:tc>
      </w:tr>
      <w:tr w:rsidR="006B6120" w:rsidRPr="0053621A" w14:paraId="7F29FE03" w14:textId="77777777" w:rsidTr="006B6120">
        <w:trPr>
          <w:trHeight w:val="284"/>
        </w:trPr>
        <w:tc>
          <w:tcPr>
            <w:tcW w:w="1091" w:type="pct"/>
            <w:vAlign w:val="center"/>
          </w:tcPr>
          <w:p w14:paraId="78F1E1D6" w14:textId="77777777" w:rsidR="006B6120" w:rsidRPr="0053621A" w:rsidRDefault="006B6120" w:rsidP="006B6120">
            <w:pPr>
              <w:spacing w:before="15" w:after="15"/>
              <w:rPr>
                <w:rFonts w:cstheme="minorHAnsi"/>
                <w:noProof/>
                <w:color w:val="000000" w:themeColor="text1"/>
              </w:rPr>
            </w:pPr>
            <w:r w:rsidRPr="0053621A">
              <w:rPr>
                <w:rFonts w:cstheme="minorHAnsi"/>
                <w:noProof/>
                <w:color w:val="000000" w:themeColor="text1"/>
              </w:rPr>
              <w:t xml:space="preserve">Dane techniczne </w:t>
            </w:r>
          </w:p>
        </w:tc>
        <w:tc>
          <w:tcPr>
            <w:tcW w:w="2885" w:type="pct"/>
            <w:vAlign w:val="center"/>
          </w:tcPr>
          <w:p w14:paraId="7271C14E" w14:textId="77777777" w:rsidR="006B6120" w:rsidRPr="0053621A" w:rsidRDefault="006B6120" w:rsidP="00A10BDD">
            <w:pPr>
              <w:widowControl w:val="0"/>
              <w:numPr>
                <w:ilvl w:val="0"/>
                <w:numId w:val="138"/>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Praca pod ciśnieniem wody wodociągowej.</w:t>
            </w:r>
          </w:p>
          <w:p w14:paraId="1111C334" w14:textId="77777777" w:rsidR="006B6120" w:rsidRPr="0053621A" w:rsidRDefault="006B6120" w:rsidP="00A10BDD">
            <w:pPr>
              <w:widowControl w:val="0"/>
              <w:numPr>
                <w:ilvl w:val="0"/>
                <w:numId w:val="138"/>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Stopnie oczyszczania wody: </w:t>
            </w:r>
          </w:p>
          <w:p w14:paraId="717A4AB9" w14:textId="77777777" w:rsidR="006B6120" w:rsidRPr="0053621A" w:rsidRDefault="006B6120" w:rsidP="006B6120">
            <w:pPr>
              <w:widowControl w:val="0"/>
              <w:autoSpaceDE w:val="0"/>
              <w:autoSpaceDN w:val="0"/>
              <w:adjustRightInd w:val="0"/>
              <w:spacing w:before="100" w:beforeAutospacing="1" w:after="100" w:afterAutospacing="1" w:line="240" w:lineRule="auto"/>
              <w:ind w:left="720"/>
              <w:rPr>
                <w:rFonts w:eastAsia="Times New Roman" w:cs="Times New Roman"/>
                <w:color w:val="000000" w:themeColor="text1"/>
                <w:lang w:eastAsia="pl-PL"/>
              </w:rPr>
            </w:pPr>
            <w:r w:rsidRPr="0053621A">
              <w:rPr>
                <w:rFonts w:eastAsia="Times New Roman" w:cs="Times New Roman"/>
                <w:color w:val="000000" w:themeColor="text1"/>
                <w:lang w:eastAsia="pl-PL"/>
              </w:rPr>
              <w:t xml:space="preserve">- kaskadowa filtracja na filtrach osadowych, </w:t>
            </w:r>
          </w:p>
          <w:p w14:paraId="7B919B2E" w14:textId="77777777" w:rsidR="006B6120" w:rsidRPr="0053621A" w:rsidRDefault="006B6120" w:rsidP="006B6120">
            <w:pPr>
              <w:widowControl w:val="0"/>
              <w:autoSpaceDE w:val="0"/>
              <w:autoSpaceDN w:val="0"/>
              <w:adjustRightInd w:val="0"/>
              <w:spacing w:before="100" w:beforeAutospacing="1" w:after="100" w:afterAutospacing="1" w:line="240" w:lineRule="auto"/>
              <w:ind w:left="720"/>
              <w:rPr>
                <w:rFonts w:eastAsia="Times New Roman" w:cs="Times New Roman"/>
                <w:color w:val="000000" w:themeColor="text1"/>
                <w:lang w:eastAsia="pl-PL"/>
              </w:rPr>
            </w:pPr>
            <w:r w:rsidRPr="0053621A">
              <w:rPr>
                <w:rFonts w:eastAsia="Times New Roman" w:cs="Times New Roman"/>
                <w:color w:val="000000" w:themeColor="text1"/>
                <w:lang w:eastAsia="pl-PL"/>
              </w:rPr>
              <w:t xml:space="preserve">- adsorpcja na złożu węgla aktywnego, </w:t>
            </w:r>
          </w:p>
          <w:p w14:paraId="1BFB3D35" w14:textId="77777777" w:rsidR="006B6120" w:rsidRPr="0053621A" w:rsidRDefault="006B6120" w:rsidP="006B6120">
            <w:pPr>
              <w:widowControl w:val="0"/>
              <w:autoSpaceDE w:val="0"/>
              <w:autoSpaceDN w:val="0"/>
              <w:adjustRightInd w:val="0"/>
              <w:spacing w:before="100" w:beforeAutospacing="1" w:after="100" w:afterAutospacing="1" w:line="240" w:lineRule="auto"/>
              <w:ind w:left="720"/>
              <w:rPr>
                <w:rFonts w:eastAsia="Times New Roman" w:cs="Times New Roman"/>
                <w:color w:val="000000" w:themeColor="text1"/>
                <w:lang w:eastAsia="pl-PL"/>
              </w:rPr>
            </w:pPr>
            <w:r w:rsidRPr="0053621A">
              <w:rPr>
                <w:rFonts w:eastAsia="Times New Roman" w:cs="Times New Roman"/>
                <w:color w:val="000000" w:themeColor="text1"/>
                <w:lang w:eastAsia="pl-PL"/>
              </w:rPr>
              <w:t xml:space="preserve">-  membrana osmotyczna </w:t>
            </w:r>
          </w:p>
          <w:p w14:paraId="1067D9B9" w14:textId="77777777" w:rsidR="006B6120" w:rsidRPr="0053621A" w:rsidRDefault="006B6120" w:rsidP="006B6120">
            <w:pPr>
              <w:widowControl w:val="0"/>
              <w:autoSpaceDE w:val="0"/>
              <w:autoSpaceDN w:val="0"/>
              <w:adjustRightInd w:val="0"/>
              <w:spacing w:before="100" w:beforeAutospacing="1" w:after="100" w:afterAutospacing="1" w:line="240" w:lineRule="auto"/>
              <w:ind w:left="720"/>
              <w:rPr>
                <w:rFonts w:eastAsia="Times New Roman" w:cs="Times New Roman"/>
                <w:color w:val="000000" w:themeColor="text1"/>
                <w:lang w:eastAsia="pl-PL"/>
              </w:rPr>
            </w:pPr>
            <w:r w:rsidRPr="0053621A">
              <w:rPr>
                <w:rFonts w:eastAsia="Times New Roman" w:cs="Times New Roman"/>
                <w:color w:val="000000" w:themeColor="text1"/>
                <w:lang w:eastAsia="pl-PL"/>
              </w:rPr>
              <w:t xml:space="preserve">-złoże zmiękczające </w:t>
            </w:r>
          </w:p>
          <w:p w14:paraId="7B183BE9" w14:textId="77777777" w:rsidR="006B6120" w:rsidRPr="0053621A" w:rsidRDefault="006B6120" w:rsidP="00A10BDD">
            <w:pPr>
              <w:pStyle w:val="Akapitzlist"/>
              <w:widowControl w:val="0"/>
              <w:numPr>
                <w:ilvl w:val="0"/>
                <w:numId w:val="145"/>
              </w:numPr>
              <w:autoSpaceDE w:val="0"/>
              <w:autoSpaceDN w:val="0"/>
              <w:adjustRightInd w:val="0"/>
              <w:spacing w:before="100" w:beforeAutospacing="1" w:after="100" w:afterAutospacing="1" w:line="240" w:lineRule="auto"/>
              <w:ind w:left="695"/>
              <w:rPr>
                <w:rFonts w:eastAsia="Times New Roman" w:cs="Times New Roman"/>
                <w:color w:val="000000" w:themeColor="text1"/>
                <w:lang w:eastAsia="pl-PL"/>
              </w:rPr>
            </w:pPr>
            <w:r w:rsidRPr="0053621A">
              <w:rPr>
                <w:rFonts w:eastAsia="Times New Roman" w:cs="Times New Roman"/>
                <w:color w:val="000000" w:themeColor="text1"/>
                <w:lang w:eastAsia="pl-PL"/>
              </w:rPr>
              <w:t xml:space="preserve">Minimalna wydajność systemu: min. 20 l/h </w:t>
            </w:r>
          </w:p>
          <w:p w14:paraId="6BBF5234" w14:textId="77777777" w:rsidR="006B6120" w:rsidRPr="0053621A" w:rsidRDefault="006B6120" w:rsidP="00A10BDD">
            <w:pPr>
              <w:widowControl w:val="0"/>
              <w:numPr>
                <w:ilvl w:val="0"/>
                <w:numId w:val="139"/>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 xml:space="preserve">System zaopatrzony w pompę podnoszącą ciśnienie zasilania </w:t>
            </w:r>
          </w:p>
          <w:p w14:paraId="25C178C6" w14:textId="77777777" w:rsidR="006B6120" w:rsidRPr="0053621A" w:rsidRDefault="006B6120" w:rsidP="00A10BDD">
            <w:pPr>
              <w:widowControl w:val="0"/>
              <w:numPr>
                <w:ilvl w:val="0"/>
                <w:numId w:val="139"/>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lastRenderedPageBreak/>
              <w:t>Zbiornik ciśnieniowy o pojemności min.  10 dm</w:t>
            </w:r>
            <w:r w:rsidRPr="0053621A">
              <w:rPr>
                <w:rFonts w:eastAsia="Times New Roman" w:cs="Times New Roman"/>
                <w:color w:val="000000" w:themeColor="text1"/>
                <w:vertAlign w:val="superscript"/>
                <w:lang w:eastAsia="pl-PL"/>
              </w:rPr>
              <w:t>3</w:t>
            </w:r>
            <w:r w:rsidRPr="0053621A">
              <w:rPr>
                <w:rFonts w:eastAsia="Times New Roman" w:cs="Times New Roman"/>
                <w:color w:val="000000" w:themeColor="text1"/>
                <w:lang w:eastAsia="pl-PL"/>
              </w:rPr>
              <w:t>.</w:t>
            </w:r>
          </w:p>
          <w:p w14:paraId="0A42FC5B" w14:textId="77777777" w:rsidR="006B6120" w:rsidRPr="0053621A" w:rsidRDefault="006B6120" w:rsidP="00A10BDD">
            <w:pPr>
              <w:widowControl w:val="0"/>
              <w:numPr>
                <w:ilvl w:val="0"/>
                <w:numId w:val="139"/>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Możliwość samodzielnego serwisowania (łatwa wymiana modułów filtracyjnych).</w:t>
            </w:r>
          </w:p>
          <w:p w14:paraId="46D7D9EB" w14:textId="77777777" w:rsidR="006B6120" w:rsidRPr="0053621A" w:rsidRDefault="006B6120" w:rsidP="00A10BDD">
            <w:pPr>
              <w:widowControl w:val="0"/>
              <w:numPr>
                <w:ilvl w:val="0"/>
                <w:numId w:val="139"/>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Możliwość samodzielnego montażu urządzenia.</w:t>
            </w:r>
          </w:p>
        </w:tc>
        <w:tc>
          <w:tcPr>
            <w:tcW w:w="1024" w:type="pct"/>
          </w:tcPr>
          <w:p w14:paraId="61CFE250" w14:textId="77777777" w:rsidR="006B6120" w:rsidRPr="0053621A" w:rsidRDefault="006B6120" w:rsidP="006B6120">
            <w:pPr>
              <w:widowControl w:val="0"/>
              <w:autoSpaceDE w:val="0"/>
              <w:autoSpaceDN w:val="0"/>
              <w:adjustRightInd w:val="0"/>
              <w:spacing w:before="100" w:beforeAutospacing="1" w:after="100" w:afterAutospacing="1" w:line="240" w:lineRule="auto"/>
              <w:ind w:left="720"/>
              <w:rPr>
                <w:rFonts w:eastAsia="Times New Roman" w:cs="Times New Roman"/>
                <w:color w:val="000000" w:themeColor="text1"/>
                <w:lang w:eastAsia="pl-PL"/>
              </w:rPr>
            </w:pPr>
          </w:p>
        </w:tc>
      </w:tr>
      <w:tr w:rsidR="006B6120" w:rsidRPr="0053621A" w14:paraId="3B62215C" w14:textId="77777777" w:rsidTr="006B6120">
        <w:trPr>
          <w:trHeight w:val="284"/>
        </w:trPr>
        <w:tc>
          <w:tcPr>
            <w:tcW w:w="1091" w:type="pct"/>
            <w:vAlign w:val="center"/>
          </w:tcPr>
          <w:p w14:paraId="0902A8F6" w14:textId="77777777" w:rsidR="006B6120" w:rsidRPr="0053621A" w:rsidRDefault="006B6120" w:rsidP="006B6120">
            <w:pPr>
              <w:spacing w:before="15" w:after="15"/>
              <w:rPr>
                <w:rFonts w:cstheme="minorHAnsi"/>
                <w:noProof/>
                <w:color w:val="000000" w:themeColor="text1"/>
              </w:rPr>
            </w:pPr>
            <w:r w:rsidRPr="0053621A">
              <w:rPr>
                <w:rFonts w:cstheme="minorHAnsi"/>
                <w:noProof/>
                <w:color w:val="000000" w:themeColor="text1"/>
              </w:rPr>
              <w:t>Monitoring oraz zabezpieczenia systemu</w:t>
            </w:r>
          </w:p>
        </w:tc>
        <w:tc>
          <w:tcPr>
            <w:tcW w:w="2885" w:type="pct"/>
            <w:vAlign w:val="center"/>
          </w:tcPr>
          <w:p w14:paraId="4618A030" w14:textId="77777777" w:rsidR="006B6120" w:rsidRPr="0053621A" w:rsidRDefault="006B6120" w:rsidP="00A10BDD">
            <w:pPr>
              <w:widowControl w:val="0"/>
              <w:numPr>
                <w:ilvl w:val="0"/>
                <w:numId w:val="138"/>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Komunikacja – Wyświetlacz LCD</w:t>
            </w:r>
          </w:p>
          <w:p w14:paraId="39C61B78" w14:textId="77777777" w:rsidR="006B6120" w:rsidRPr="0053621A" w:rsidRDefault="006B6120" w:rsidP="00A10BDD">
            <w:pPr>
              <w:widowControl w:val="0"/>
              <w:numPr>
                <w:ilvl w:val="0"/>
                <w:numId w:val="138"/>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Manometr wody zasilającej</w:t>
            </w:r>
          </w:p>
          <w:p w14:paraId="00188FC2" w14:textId="77777777" w:rsidR="006B6120" w:rsidRPr="0053621A" w:rsidRDefault="006B6120" w:rsidP="00A10BDD">
            <w:pPr>
              <w:widowControl w:val="0"/>
              <w:numPr>
                <w:ilvl w:val="0"/>
                <w:numId w:val="138"/>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53621A">
              <w:rPr>
                <w:color w:val="000000" w:themeColor="text1"/>
              </w:rPr>
              <w:t>konduktometr dokonujący pomiaru przewodnictwa wody oczyszczonej</w:t>
            </w:r>
          </w:p>
          <w:p w14:paraId="494FABB1" w14:textId="77777777" w:rsidR="006B6120" w:rsidRPr="0053621A" w:rsidRDefault="006B6120" w:rsidP="00A10BDD">
            <w:pPr>
              <w:widowControl w:val="0"/>
              <w:numPr>
                <w:ilvl w:val="0"/>
                <w:numId w:val="138"/>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Praca urządzenia automatyczna i bezobsługowa.</w:t>
            </w:r>
          </w:p>
          <w:p w14:paraId="107A7135" w14:textId="77777777" w:rsidR="006B6120" w:rsidRPr="0053621A" w:rsidRDefault="006B6120" w:rsidP="00A10BDD">
            <w:pPr>
              <w:widowControl w:val="0"/>
              <w:numPr>
                <w:ilvl w:val="0"/>
                <w:numId w:val="138"/>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Automatyczne zatrzymanie pracy systemu przy pełnym zbiorniku lub zakręconym zaworze filtratu</w:t>
            </w:r>
          </w:p>
          <w:p w14:paraId="4455BF71" w14:textId="77777777" w:rsidR="006B6120" w:rsidRPr="0053621A" w:rsidRDefault="006B6120" w:rsidP="00A10BDD">
            <w:pPr>
              <w:widowControl w:val="0"/>
              <w:numPr>
                <w:ilvl w:val="0"/>
                <w:numId w:val="138"/>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 xml:space="preserve">Funkcje zabezpieczające pracę systemu - przerwanie pracy pompy przy niskim ciśnieniu wody zasilającej lub braku wody zasilającej </w:t>
            </w:r>
          </w:p>
          <w:p w14:paraId="289E2CF1" w14:textId="77777777" w:rsidR="006B6120" w:rsidRPr="0053621A" w:rsidRDefault="006B6120" w:rsidP="00A10BDD">
            <w:pPr>
              <w:widowControl w:val="0"/>
              <w:numPr>
                <w:ilvl w:val="0"/>
                <w:numId w:val="138"/>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Alarm informujący o konieczności wymiany filtrów</w:t>
            </w:r>
          </w:p>
        </w:tc>
        <w:tc>
          <w:tcPr>
            <w:tcW w:w="1024" w:type="pct"/>
          </w:tcPr>
          <w:p w14:paraId="572ED9B0" w14:textId="77777777" w:rsidR="006B6120" w:rsidRPr="0053621A" w:rsidRDefault="006B6120" w:rsidP="006B6120">
            <w:pPr>
              <w:widowControl w:val="0"/>
              <w:autoSpaceDE w:val="0"/>
              <w:autoSpaceDN w:val="0"/>
              <w:adjustRightInd w:val="0"/>
              <w:spacing w:before="100" w:beforeAutospacing="1" w:after="100" w:afterAutospacing="1" w:line="240" w:lineRule="auto"/>
              <w:ind w:left="720"/>
              <w:rPr>
                <w:rFonts w:eastAsia="Times New Roman" w:cs="Times New Roman"/>
                <w:color w:val="000000" w:themeColor="text1"/>
                <w:lang w:eastAsia="pl-PL"/>
              </w:rPr>
            </w:pPr>
          </w:p>
        </w:tc>
      </w:tr>
      <w:tr w:rsidR="006B6120" w:rsidRPr="0053621A" w14:paraId="21E54FFD" w14:textId="77777777" w:rsidTr="006B6120">
        <w:trPr>
          <w:trHeight w:val="284"/>
        </w:trPr>
        <w:tc>
          <w:tcPr>
            <w:tcW w:w="1091" w:type="pct"/>
            <w:vAlign w:val="center"/>
          </w:tcPr>
          <w:p w14:paraId="3EA699E4" w14:textId="77777777" w:rsidR="006B6120" w:rsidRPr="0053621A" w:rsidRDefault="006B6120" w:rsidP="006B6120">
            <w:pPr>
              <w:spacing w:before="15" w:after="15"/>
              <w:rPr>
                <w:rFonts w:cstheme="minorHAnsi"/>
                <w:noProof/>
                <w:color w:val="000000" w:themeColor="text1"/>
              </w:rPr>
            </w:pPr>
            <w:r w:rsidRPr="0053621A">
              <w:rPr>
                <w:rFonts w:cstheme="minorHAnsi"/>
                <w:noProof/>
                <w:color w:val="000000" w:themeColor="text1"/>
              </w:rPr>
              <w:t xml:space="preserve">Podłączenia </w:t>
            </w:r>
          </w:p>
        </w:tc>
        <w:tc>
          <w:tcPr>
            <w:tcW w:w="2885" w:type="pct"/>
            <w:vAlign w:val="center"/>
          </w:tcPr>
          <w:p w14:paraId="186AA702" w14:textId="19E6CC61" w:rsidR="006B6120" w:rsidRPr="0053621A" w:rsidRDefault="006B6120" w:rsidP="00A10BDD">
            <w:pPr>
              <w:widowControl w:val="0"/>
              <w:numPr>
                <w:ilvl w:val="0"/>
                <w:numId w:val="138"/>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Podłą</w:t>
            </w:r>
            <w:r w:rsidR="002D7179" w:rsidRPr="0053621A">
              <w:rPr>
                <w:rFonts w:eastAsia="Times New Roman" w:cs="Times New Roman"/>
                <w:color w:val="000000" w:themeColor="text1"/>
                <w:lang w:eastAsia="pl-PL"/>
              </w:rPr>
              <w:t>czenie do sieci wodociągowej 3/4</w:t>
            </w:r>
            <w:r w:rsidRPr="0053621A">
              <w:rPr>
                <w:rFonts w:eastAsia="Times New Roman" w:cs="Times New Roman"/>
                <w:color w:val="000000" w:themeColor="text1"/>
                <w:lang w:eastAsia="pl-PL"/>
              </w:rPr>
              <w:t>"</w:t>
            </w:r>
          </w:p>
          <w:p w14:paraId="4E95AFC6" w14:textId="77777777" w:rsidR="006B6120" w:rsidRPr="0053621A" w:rsidRDefault="006B6120" w:rsidP="00A10BDD">
            <w:pPr>
              <w:widowControl w:val="0"/>
              <w:numPr>
                <w:ilvl w:val="0"/>
                <w:numId w:val="138"/>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Podłączenie do kanalizacji</w:t>
            </w:r>
          </w:p>
          <w:p w14:paraId="5F8513AC" w14:textId="77777777" w:rsidR="006B6120" w:rsidRPr="0053621A" w:rsidRDefault="006B6120" w:rsidP="00A10BDD">
            <w:pPr>
              <w:widowControl w:val="0"/>
              <w:numPr>
                <w:ilvl w:val="0"/>
                <w:numId w:val="138"/>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Zasilanie: 230V/50Hz.</w:t>
            </w:r>
          </w:p>
        </w:tc>
        <w:tc>
          <w:tcPr>
            <w:tcW w:w="1024" w:type="pct"/>
          </w:tcPr>
          <w:p w14:paraId="0F509809" w14:textId="77777777" w:rsidR="006B6120" w:rsidRPr="0053621A" w:rsidRDefault="006B6120" w:rsidP="006B6120">
            <w:pPr>
              <w:widowControl w:val="0"/>
              <w:autoSpaceDE w:val="0"/>
              <w:autoSpaceDN w:val="0"/>
              <w:adjustRightInd w:val="0"/>
              <w:spacing w:before="100" w:beforeAutospacing="1" w:after="100" w:afterAutospacing="1" w:line="240" w:lineRule="auto"/>
              <w:ind w:left="720"/>
              <w:rPr>
                <w:rFonts w:eastAsia="Times New Roman" w:cs="Times New Roman"/>
                <w:color w:val="000000" w:themeColor="text1"/>
                <w:lang w:eastAsia="pl-PL"/>
              </w:rPr>
            </w:pPr>
          </w:p>
        </w:tc>
      </w:tr>
      <w:tr w:rsidR="006B6120" w:rsidRPr="0053621A" w14:paraId="301C7BB0" w14:textId="77777777" w:rsidTr="006B6120">
        <w:trPr>
          <w:trHeight w:val="284"/>
        </w:trPr>
        <w:tc>
          <w:tcPr>
            <w:tcW w:w="1091" w:type="pct"/>
            <w:vAlign w:val="center"/>
          </w:tcPr>
          <w:p w14:paraId="753A51A8" w14:textId="77777777" w:rsidR="006B6120" w:rsidRPr="0053621A" w:rsidRDefault="006B6120" w:rsidP="006B6120">
            <w:pPr>
              <w:spacing w:before="15" w:after="15"/>
              <w:rPr>
                <w:rFonts w:cstheme="minorHAnsi"/>
                <w:bCs/>
                <w:noProof/>
                <w:color w:val="000000" w:themeColor="text1"/>
              </w:rPr>
            </w:pPr>
            <w:r w:rsidRPr="0053621A">
              <w:rPr>
                <w:rFonts w:cstheme="minorHAnsi"/>
                <w:bCs/>
                <w:noProof/>
                <w:color w:val="000000" w:themeColor="text1"/>
              </w:rPr>
              <w:t xml:space="preserve">Normy </w:t>
            </w:r>
          </w:p>
        </w:tc>
        <w:tc>
          <w:tcPr>
            <w:tcW w:w="2885" w:type="pct"/>
            <w:vAlign w:val="center"/>
          </w:tcPr>
          <w:p w14:paraId="595B9570" w14:textId="77777777" w:rsidR="006B6120" w:rsidRPr="0053621A" w:rsidRDefault="006B6120" w:rsidP="006B6120">
            <w:pPr>
              <w:autoSpaceDE w:val="0"/>
              <w:autoSpaceDN w:val="0"/>
              <w:adjustRightInd w:val="0"/>
              <w:spacing w:after="0" w:line="240" w:lineRule="auto"/>
              <w:ind w:left="720"/>
              <w:contextualSpacing/>
              <w:rPr>
                <w:rFonts w:eastAsia="Times New Roman" w:cs="Times New Roman"/>
                <w:b/>
                <w:color w:val="000000" w:themeColor="text1"/>
                <w:lang w:eastAsia="pl-PL"/>
              </w:rPr>
            </w:pPr>
            <w:r w:rsidRPr="0053621A">
              <w:rPr>
                <w:rFonts w:eastAsia="Times New Roman" w:cs="Times New Roman"/>
                <w:color w:val="000000" w:themeColor="text1"/>
                <w:lang w:eastAsia="pl-PL"/>
              </w:rPr>
              <w:t>Woda oczyszczona w urządzeniu powinna spełniać wymogi normy PN-EN ISO 3696: 1999 dla min. trzeciego stopnia czystości.</w:t>
            </w:r>
          </w:p>
          <w:p w14:paraId="2980C9D2" w14:textId="77777777" w:rsidR="006B6120" w:rsidRPr="0053621A" w:rsidRDefault="006B6120" w:rsidP="006B6120">
            <w:pPr>
              <w:spacing w:after="0" w:line="240" w:lineRule="auto"/>
              <w:rPr>
                <w:rFonts w:cstheme="minorHAnsi"/>
                <w:bCs/>
                <w:noProof/>
                <w:color w:val="000000" w:themeColor="text1"/>
              </w:rPr>
            </w:pPr>
          </w:p>
        </w:tc>
        <w:tc>
          <w:tcPr>
            <w:tcW w:w="1024" w:type="pct"/>
          </w:tcPr>
          <w:p w14:paraId="4CCB58DA" w14:textId="77777777" w:rsidR="006B6120" w:rsidRPr="0053621A" w:rsidRDefault="006B6120" w:rsidP="006B6120">
            <w:pPr>
              <w:autoSpaceDE w:val="0"/>
              <w:autoSpaceDN w:val="0"/>
              <w:adjustRightInd w:val="0"/>
              <w:spacing w:after="0" w:line="240" w:lineRule="auto"/>
              <w:ind w:left="720"/>
              <w:contextualSpacing/>
              <w:rPr>
                <w:rFonts w:eastAsia="Times New Roman" w:cs="Times New Roman"/>
                <w:color w:val="000000" w:themeColor="text1"/>
                <w:lang w:eastAsia="pl-PL"/>
              </w:rPr>
            </w:pPr>
          </w:p>
        </w:tc>
      </w:tr>
      <w:tr w:rsidR="009A3A48" w:rsidRPr="0053621A" w14:paraId="5DC59CAB" w14:textId="77777777" w:rsidTr="00D61569">
        <w:trPr>
          <w:trHeight w:val="895"/>
        </w:trPr>
        <w:tc>
          <w:tcPr>
            <w:tcW w:w="1091" w:type="pct"/>
            <w:vAlign w:val="center"/>
          </w:tcPr>
          <w:p w14:paraId="1F797049" w14:textId="3DC50957" w:rsidR="009A3A48" w:rsidRPr="0053621A" w:rsidRDefault="009A3A48" w:rsidP="006B6120">
            <w:pPr>
              <w:spacing w:before="15" w:after="15"/>
              <w:rPr>
                <w:rFonts w:cstheme="minorHAnsi"/>
                <w:bCs/>
                <w:noProof/>
                <w:color w:val="000000" w:themeColor="text1"/>
              </w:rPr>
            </w:pPr>
            <w:r w:rsidRPr="00D61569">
              <w:rPr>
                <w:rFonts w:cstheme="minorHAnsi"/>
                <w:bCs/>
                <w:noProof/>
                <w:color w:val="000000" w:themeColor="text1"/>
              </w:rPr>
              <w:t>Wyposażenie</w:t>
            </w:r>
          </w:p>
        </w:tc>
        <w:tc>
          <w:tcPr>
            <w:tcW w:w="2885" w:type="pct"/>
            <w:vAlign w:val="center"/>
          </w:tcPr>
          <w:p w14:paraId="068F104D" w14:textId="77777777" w:rsidR="009A3A48" w:rsidRPr="00E848CB" w:rsidRDefault="009A3A48" w:rsidP="00D61569">
            <w:pPr>
              <w:autoSpaceDE w:val="0"/>
              <w:autoSpaceDN w:val="0"/>
              <w:adjustRightInd w:val="0"/>
              <w:spacing w:after="0" w:line="240" w:lineRule="auto"/>
              <w:ind w:left="720"/>
              <w:contextualSpacing/>
              <w:rPr>
                <w:rFonts w:eastAsia="Times New Roman" w:cs="Times New Roman"/>
                <w:color w:val="FF0000"/>
                <w:lang w:eastAsia="pl-PL"/>
              </w:rPr>
            </w:pPr>
          </w:p>
          <w:p w14:paraId="397120DB" w14:textId="77777777" w:rsidR="009A3A48" w:rsidRPr="008277F7" w:rsidRDefault="009A3A48" w:rsidP="00D61569">
            <w:pPr>
              <w:autoSpaceDE w:val="0"/>
              <w:autoSpaceDN w:val="0"/>
              <w:adjustRightInd w:val="0"/>
              <w:spacing w:after="0" w:line="240" w:lineRule="auto"/>
              <w:ind w:left="720"/>
              <w:contextualSpacing/>
              <w:rPr>
                <w:rFonts w:eastAsia="Times New Roman" w:cs="Times New Roman"/>
                <w:color w:val="000000" w:themeColor="text1"/>
                <w:lang w:eastAsia="pl-PL"/>
              </w:rPr>
            </w:pPr>
            <w:r w:rsidRPr="008277F7">
              <w:rPr>
                <w:rFonts w:eastAsia="Times New Roman" w:cs="Times New Roman"/>
                <w:color w:val="000000" w:themeColor="text1"/>
                <w:lang w:eastAsia="pl-PL"/>
              </w:rPr>
              <w:t>zestaw filtrów do stacji uzdatniania wody zamontowanych w urządzeniu</w:t>
            </w:r>
          </w:p>
          <w:p w14:paraId="10D559C5" w14:textId="5EF4467C" w:rsidR="009A3A48" w:rsidRPr="00E848CB" w:rsidRDefault="009A3A48" w:rsidP="00D61569">
            <w:pPr>
              <w:autoSpaceDE w:val="0"/>
              <w:autoSpaceDN w:val="0"/>
              <w:adjustRightInd w:val="0"/>
              <w:spacing w:after="0" w:line="240" w:lineRule="auto"/>
              <w:ind w:left="720"/>
              <w:contextualSpacing/>
              <w:rPr>
                <w:rFonts w:eastAsia="Times New Roman" w:cs="Times New Roman"/>
                <w:color w:val="FF0000"/>
                <w:lang w:eastAsia="pl-PL"/>
              </w:rPr>
            </w:pPr>
          </w:p>
        </w:tc>
        <w:tc>
          <w:tcPr>
            <w:tcW w:w="1024" w:type="pct"/>
          </w:tcPr>
          <w:p w14:paraId="63E18559" w14:textId="77777777" w:rsidR="009A3A48" w:rsidRPr="00E848CB" w:rsidRDefault="009A3A48" w:rsidP="006B6120">
            <w:pPr>
              <w:autoSpaceDE w:val="0"/>
              <w:autoSpaceDN w:val="0"/>
              <w:adjustRightInd w:val="0"/>
              <w:spacing w:after="0" w:line="240" w:lineRule="auto"/>
              <w:ind w:left="720"/>
              <w:contextualSpacing/>
              <w:rPr>
                <w:rFonts w:eastAsia="Times New Roman" w:cs="Times New Roman"/>
                <w:color w:val="000000" w:themeColor="text1"/>
                <w:lang w:eastAsia="pl-PL"/>
              </w:rPr>
            </w:pPr>
          </w:p>
        </w:tc>
      </w:tr>
      <w:tr w:rsidR="006B6120" w:rsidRPr="0053621A" w14:paraId="5A45EBE8" w14:textId="77777777" w:rsidTr="006B6120">
        <w:trPr>
          <w:trHeight w:val="284"/>
        </w:trPr>
        <w:tc>
          <w:tcPr>
            <w:tcW w:w="5000" w:type="pct"/>
            <w:gridSpan w:val="3"/>
            <w:vAlign w:val="center"/>
          </w:tcPr>
          <w:p w14:paraId="4FC1D645" w14:textId="77777777" w:rsidR="006B6120" w:rsidRPr="0053621A" w:rsidRDefault="006B6120" w:rsidP="006B6120">
            <w:pPr>
              <w:autoSpaceDE w:val="0"/>
              <w:autoSpaceDN w:val="0"/>
              <w:adjustRightInd w:val="0"/>
              <w:spacing w:after="0" w:line="240" w:lineRule="auto"/>
              <w:contextualSpacing/>
              <w:rPr>
                <w:rFonts w:eastAsia="Times New Roman" w:cs="Times New Roman"/>
                <w:b/>
                <w:color w:val="000000" w:themeColor="text1"/>
                <w:lang w:eastAsia="pl-PL"/>
              </w:rPr>
            </w:pPr>
            <w:r w:rsidRPr="0053621A">
              <w:rPr>
                <w:rFonts w:eastAsia="Times New Roman" w:cs="Times New Roman"/>
                <w:b/>
                <w:color w:val="000000" w:themeColor="text1"/>
                <w:lang w:eastAsia="pl-PL"/>
              </w:rPr>
              <w:t>Oferowany model (pełna nazwa,typ,marka):</w:t>
            </w:r>
          </w:p>
        </w:tc>
      </w:tr>
    </w:tbl>
    <w:p w14:paraId="05294851" w14:textId="13B9F9A4" w:rsidR="000A76BB" w:rsidRDefault="000A76BB" w:rsidP="006B6120">
      <w:pPr>
        <w:rPr>
          <w:color w:val="000000" w:themeColor="text1"/>
        </w:rPr>
      </w:pPr>
    </w:p>
    <w:p w14:paraId="60AAD275" w14:textId="77777777" w:rsidR="00E848CB" w:rsidRPr="0053621A" w:rsidRDefault="00E848CB" w:rsidP="006B6120">
      <w:pPr>
        <w:rPr>
          <w:color w:val="000000" w:themeColor="text1"/>
        </w:rPr>
      </w:pPr>
    </w:p>
    <w:tbl>
      <w:tblPr>
        <w:tblpPr w:leftFromText="141" w:rightFromText="141" w:vertAnchor="text" w:horzAnchor="margin" w:tblpX="-998" w:tblpY="174"/>
        <w:tblW w:w="6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33"/>
        <w:gridCol w:w="6803"/>
        <w:gridCol w:w="2301"/>
      </w:tblGrid>
      <w:tr w:rsidR="006B6120" w:rsidRPr="0053621A" w14:paraId="7E6A0B57" w14:textId="77777777" w:rsidTr="006B6120">
        <w:trPr>
          <w:trHeight w:val="1028"/>
        </w:trPr>
        <w:tc>
          <w:tcPr>
            <w:tcW w:w="5000" w:type="pct"/>
            <w:gridSpan w:val="3"/>
            <w:vAlign w:val="center"/>
          </w:tcPr>
          <w:p w14:paraId="6435DD67" w14:textId="77777777" w:rsidR="006B6120" w:rsidRPr="0053621A" w:rsidRDefault="006B6120" w:rsidP="006B6120">
            <w:pPr>
              <w:pStyle w:val="Akapitzlist"/>
              <w:ind w:left="649"/>
              <w:jc w:val="center"/>
              <w:rPr>
                <w:rFonts w:cstheme="minorHAnsi"/>
                <w:b/>
                <w:color w:val="000000" w:themeColor="text1"/>
              </w:rPr>
            </w:pPr>
            <w:r w:rsidRPr="0053621A">
              <w:rPr>
                <w:rFonts w:cstheme="minorHAnsi"/>
                <w:b/>
                <w:color w:val="000000" w:themeColor="text1"/>
              </w:rPr>
              <w:t>Specyfikacja nr 2</w:t>
            </w:r>
          </w:p>
          <w:p w14:paraId="017B9E06" w14:textId="77777777" w:rsidR="006B6120" w:rsidRPr="0053621A" w:rsidRDefault="006B6120" w:rsidP="006B6120">
            <w:pPr>
              <w:pStyle w:val="Akapitzlist"/>
              <w:spacing w:after="200" w:line="276" w:lineRule="auto"/>
              <w:ind w:left="649"/>
              <w:jc w:val="center"/>
              <w:rPr>
                <w:rFonts w:cstheme="minorHAnsi"/>
                <w:b/>
                <w:color w:val="000000" w:themeColor="text1"/>
              </w:rPr>
            </w:pPr>
            <w:r w:rsidRPr="0053621A">
              <w:rPr>
                <w:rFonts w:cstheme="minorHAnsi"/>
                <w:b/>
                <w:color w:val="000000" w:themeColor="text1"/>
              </w:rPr>
              <w:t>Filtr do wody z odwróconą osmozą – 1 szt.</w:t>
            </w:r>
          </w:p>
        </w:tc>
      </w:tr>
      <w:tr w:rsidR="006B6120" w:rsidRPr="0053621A" w14:paraId="64198F94" w14:textId="77777777" w:rsidTr="006B6120">
        <w:trPr>
          <w:trHeight w:val="284"/>
        </w:trPr>
        <w:tc>
          <w:tcPr>
            <w:tcW w:w="949" w:type="pct"/>
            <w:vAlign w:val="center"/>
          </w:tcPr>
          <w:p w14:paraId="45420D88" w14:textId="77777777" w:rsidR="006B6120" w:rsidRPr="0053621A" w:rsidRDefault="006B6120" w:rsidP="006B6120">
            <w:pPr>
              <w:spacing w:before="15" w:after="15"/>
              <w:jc w:val="center"/>
              <w:rPr>
                <w:rFonts w:cstheme="minorHAnsi"/>
                <w:b/>
                <w:noProof/>
                <w:color w:val="000000" w:themeColor="text1"/>
              </w:rPr>
            </w:pPr>
            <w:r w:rsidRPr="0053621A">
              <w:rPr>
                <w:rFonts w:cstheme="minorHAnsi"/>
                <w:b/>
                <w:noProof/>
                <w:color w:val="000000" w:themeColor="text1"/>
              </w:rPr>
              <w:t>Właściwości:</w:t>
            </w:r>
          </w:p>
        </w:tc>
        <w:tc>
          <w:tcPr>
            <w:tcW w:w="3027" w:type="pct"/>
            <w:vAlign w:val="center"/>
          </w:tcPr>
          <w:p w14:paraId="120DE244" w14:textId="77777777" w:rsidR="006B6120" w:rsidRPr="0053621A" w:rsidRDefault="006B6120" w:rsidP="006B6120">
            <w:pPr>
              <w:ind w:left="-71"/>
              <w:jc w:val="center"/>
              <w:rPr>
                <w:rFonts w:cstheme="minorHAnsi"/>
                <w:b/>
                <w:color w:val="000000" w:themeColor="text1"/>
              </w:rPr>
            </w:pPr>
            <w:r w:rsidRPr="0053621A">
              <w:rPr>
                <w:rFonts w:cstheme="minorHAnsi"/>
                <w:b/>
                <w:color w:val="000000" w:themeColor="text1"/>
              </w:rPr>
              <w:t>Opis parametrów:</w:t>
            </w:r>
          </w:p>
        </w:tc>
        <w:tc>
          <w:tcPr>
            <w:tcW w:w="1024" w:type="pct"/>
          </w:tcPr>
          <w:p w14:paraId="39AE0599" w14:textId="77777777" w:rsidR="006B6120" w:rsidRPr="0053621A" w:rsidRDefault="006B6120" w:rsidP="006B6120">
            <w:pPr>
              <w:ind w:left="-71"/>
              <w:jc w:val="center"/>
              <w:rPr>
                <w:rFonts w:cstheme="minorHAnsi"/>
                <w:b/>
                <w:color w:val="000000" w:themeColor="text1"/>
              </w:rPr>
            </w:pPr>
            <w:r w:rsidRPr="0053621A">
              <w:rPr>
                <w:rFonts w:cstheme="minorHAnsi"/>
                <w:b/>
                <w:color w:val="000000" w:themeColor="text1"/>
              </w:rPr>
              <w:t>Potwierdzenie zgodności parametrów</w:t>
            </w:r>
          </w:p>
        </w:tc>
      </w:tr>
      <w:tr w:rsidR="006B6120" w:rsidRPr="0053621A" w14:paraId="7AE9ED53" w14:textId="77777777" w:rsidTr="006B6120">
        <w:trPr>
          <w:trHeight w:val="284"/>
        </w:trPr>
        <w:tc>
          <w:tcPr>
            <w:tcW w:w="949" w:type="pct"/>
            <w:vAlign w:val="center"/>
          </w:tcPr>
          <w:p w14:paraId="43A6082B" w14:textId="77777777" w:rsidR="006B6120" w:rsidRPr="0053621A" w:rsidRDefault="006B6120" w:rsidP="006B6120">
            <w:pPr>
              <w:spacing w:before="15" w:after="15"/>
              <w:jc w:val="center"/>
              <w:rPr>
                <w:rFonts w:cstheme="minorHAnsi"/>
                <w:noProof/>
                <w:color w:val="000000" w:themeColor="text1"/>
              </w:rPr>
            </w:pPr>
            <w:r w:rsidRPr="0053621A">
              <w:rPr>
                <w:rFonts w:cstheme="minorHAnsi"/>
                <w:noProof/>
                <w:color w:val="000000" w:themeColor="text1"/>
              </w:rPr>
              <w:t xml:space="preserve">Przeznaczenie </w:t>
            </w:r>
          </w:p>
        </w:tc>
        <w:tc>
          <w:tcPr>
            <w:tcW w:w="3027" w:type="pct"/>
            <w:vAlign w:val="center"/>
          </w:tcPr>
          <w:p w14:paraId="53942692" w14:textId="77777777" w:rsidR="006B6120" w:rsidRPr="0053621A" w:rsidRDefault="006B6120" w:rsidP="006B6120">
            <w:pPr>
              <w:autoSpaceDE w:val="0"/>
              <w:autoSpaceDN w:val="0"/>
              <w:adjustRightInd w:val="0"/>
              <w:spacing w:after="0" w:line="240" w:lineRule="auto"/>
              <w:rPr>
                <w:rFonts w:cstheme="minorHAnsi"/>
                <w:color w:val="000000" w:themeColor="text1"/>
              </w:rPr>
            </w:pPr>
            <w:r w:rsidRPr="0053621A">
              <w:rPr>
                <w:rFonts w:cstheme="minorHAnsi"/>
                <w:color w:val="000000" w:themeColor="text1"/>
              </w:rPr>
              <w:t>Oczyszczanie wody przeznaczonej do konserwacji obiektów w Pracowni Konserwacji Papieru</w:t>
            </w:r>
          </w:p>
        </w:tc>
        <w:tc>
          <w:tcPr>
            <w:tcW w:w="1024" w:type="pct"/>
          </w:tcPr>
          <w:p w14:paraId="75989DC8" w14:textId="77777777" w:rsidR="006B6120" w:rsidRPr="0053621A" w:rsidRDefault="006B6120" w:rsidP="006B6120">
            <w:pPr>
              <w:autoSpaceDE w:val="0"/>
              <w:autoSpaceDN w:val="0"/>
              <w:adjustRightInd w:val="0"/>
              <w:spacing w:after="0" w:line="240" w:lineRule="auto"/>
              <w:rPr>
                <w:rFonts w:cstheme="minorHAnsi"/>
                <w:color w:val="000000" w:themeColor="text1"/>
              </w:rPr>
            </w:pPr>
          </w:p>
        </w:tc>
      </w:tr>
      <w:tr w:rsidR="006B6120" w:rsidRPr="0053621A" w14:paraId="34F7FB0D" w14:textId="77777777" w:rsidTr="006B6120">
        <w:trPr>
          <w:trHeight w:val="284"/>
        </w:trPr>
        <w:tc>
          <w:tcPr>
            <w:tcW w:w="949" w:type="pct"/>
            <w:vAlign w:val="center"/>
          </w:tcPr>
          <w:p w14:paraId="7B428A1A" w14:textId="77777777" w:rsidR="006B6120" w:rsidRPr="0053621A" w:rsidRDefault="006B6120" w:rsidP="006B6120">
            <w:pPr>
              <w:spacing w:before="15" w:after="15"/>
              <w:rPr>
                <w:rFonts w:cstheme="minorHAnsi"/>
                <w:noProof/>
                <w:color w:val="000000" w:themeColor="text1"/>
              </w:rPr>
            </w:pPr>
            <w:r w:rsidRPr="0053621A">
              <w:rPr>
                <w:rFonts w:cstheme="minorHAnsi"/>
                <w:noProof/>
                <w:color w:val="000000" w:themeColor="text1"/>
              </w:rPr>
              <w:t xml:space="preserve">Dane techniczne </w:t>
            </w:r>
          </w:p>
        </w:tc>
        <w:tc>
          <w:tcPr>
            <w:tcW w:w="3027" w:type="pct"/>
            <w:vAlign w:val="center"/>
          </w:tcPr>
          <w:p w14:paraId="42B8F883" w14:textId="77777777" w:rsidR="006B6120" w:rsidRPr="0053621A" w:rsidRDefault="006B6120" w:rsidP="00A10BDD">
            <w:pPr>
              <w:numPr>
                <w:ilvl w:val="0"/>
                <w:numId w:val="143"/>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Przepływ wody min. -  240 l/dzień ( 10l/h)</w:t>
            </w:r>
          </w:p>
          <w:p w14:paraId="4D22972D" w14:textId="77777777" w:rsidR="006B6120" w:rsidRPr="0053621A" w:rsidRDefault="006B6120" w:rsidP="00A10BDD">
            <w:pPr>
              <w:numPr>
                <w:ilvl w:val="0"/>
                <w:numId w:val="142"/>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 xml:space="preserve">Pojemność zbiornika min.- 10 l </w:t>
            </w:r>
          </w:p>
          <w:p w14:paraId="430E6E2B" w14:textId="77777777" w:rsidR="006B6120" w:rsidRPr="0053621A" w:rsidRDefault="006B6120" w:rsidP="00A10BDD">
            <w:pPr>
              <w:numPr>
                <w:ilvl w:val="0"/>
                <w:numId w:val="142"/>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Przewodnictwo filtratu max. 1µS/cm</w:t>
            </w:r>
          </w:p>
          <w:p w14:paraId="1BA532C7" w14:textId="77777777" w:rsidR="006B6120" w:rsidRPr="0053621A" w:rsidRDefault="006B6120" w:rsidP="00A10BDD">
            <w:pPr>
              <w:numPr>
                <w:ilvl w:val="0"/>
                <w:numId w:val="142"/>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Miernik jakości wody TDS</w:t>
            </w:r>
          </w:p>
          <w:p w14:paraId="2B99B6E3" w14:textId="77777777" w:rsidR="006B6120" w:rsidRPr="0053621A" w:rsidRDefault="006B6120" w:rsidP="00A10BDD">
            <w:pPr>
              <w:numPr>
                <w:ilvl w:val="0"/>
                <w:numId w:val="141"/>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 xml:space="preserve">Stopnie filtracji: </w:t>
            </w:r>
          </w:p>
          <w:p w14:paraId="4309FDF4" w14:textId="77777777" w:rsidR="006B6120" w:rsidRPr="0053621A" w:rsidRDefault="006B6120" w:rsidP="00A10BDD">
            <w:pPr>
              <w:numPr>
                <w:ilvl w:val="0"/>
                <w:numId w:val="144"/>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Kaskadowa filtracja na filtrach osadowych do wielkości 2 µm</w:t>
            </w:r>
          </w:p>
          <w:p w14:paraId="71604B29" w14:textId="77777777" w:rsidR="006B6120" w:rsidRPr="0053621A" w:rsidRDefault="006B6120" w:rsidP="00A10BDD">
            <w:pPr>
              <w:numPr>
                <w:ilvl w:val="0"/>
                <w:numId w:val="144"/>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Filtracja na złożu węgla aktywnego</w:t>
            </w:r>
          </w:p>
          <w:p w14:paraId="163055B7" w14:textId="77777777" w:rsidR="006B6120" w:rsidRPr="0053621A" w:rsidRDefault="006B6120" w:rsidP="00A10BDD">
            <w:pPr>
              <w:numPr>
                <w:ilvl w:val="0"/>
                <w:numId w:val="144"/>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 xml:space="preserve">Membrana osmotyczna – </w:t>
            </w:r>
            <w:r w:rsidRPr="0053621A">
              <w:rPr>
                <w:rFonts w:cs="Times New Roman"/>
                <w:color w:val="000000" w:themeColor="text1"/>
              </w:rPr>
              <w:t xml:space="preserve">Zdolność filtracyjna membrany min. </w:t>
            </w:r>
            <w:r w:rsidRPr="0053621A">
              <w:rPr>
                <w:rFonts w:cs="Times New Roman"/>
                <w:color w:val="000000" w:themeColor="text1"/>
              </w:rPr>
              <w:lastRenderedPageBreak/>
              <w:t>0,0006</w:t>
            </w:r>
            <w:r w:rsidRPr="0053621A">
              <w:rPr>
                <w:rFonts w:eastAsia="Times New Roman" w:cs="Times New Roman"/>
                <w:color w:val="000000" w:themeColor="text1"/>
                <w:lang w:eastAsia="pl-PL"/>
              </w:rPr>
              <w:t xml:space="preserve"> µm</w:t>
            </w:r>
            <w:r w:rsidRPr="0053621A">
              <w:rPr>
                <w:rFonts w:cs="Times New Roman"/>
                <w:color w:val="000000" w:themeColor="text1"/>
              </w:rPr>
              <w:t>,</w:t>
            </w:r>
            <w:r w:rsidRPr="0053621A">
              <w:rPr>
                <w:rFonts w:eastAsia="Times New Roman" w:cs="Times New Roman"/>
                <w:color w:val="000000" w:themeColor="text1"/>
                <w:lang w:eastAsia="pl-PL"/>
              </w:rPr>
              <w:t xml:space="preserve"> skuteczność min. 95% </w:t>
            </w:r>
          </w:p>
          <w:p w14:paraId="5754FDA9" w14:textId="77777777" w:rsidR="006B6120" w:rsidRPr="0053621A" w:rsidRDefault="006B6120" w:rsidP="006B6120">
            <w:pPr>
              <w:spacing w:after="0" w:line="240" w:lineRule="auto"/>
              <w:rPr>
                <w:rFonts w:eastAsia="Times New Roman" w:cs="Times New Roman"/>
                <w:color w:val="000000" w:themeColor="text1"/>
                <w:lang w:eastAsia="pl-PL"/>
              </w:rPr>
            </w:pPr>
          </w:p>
        </w:tc>
        <w:tc>
          <w:tcPr>
            <w:tcW w:w="1024" w:type="pct"/>
          </w:tcPr>
          <w:p w14:paraId="72940E5D" w14:textId="77777777" w:rsidR="006B6120" w:rsidRPr="0053621A" w:rsidRDefault="006B6120" w:rsidP="006B6120">
            <w:pPr>
              <w:spacing w:after="0" w:line="240" w:lineRule="auto"/>
              <w:ind w:left="720"/>
              <w:rPr>
                <w:rFonts w:eastAsia="Times New Roman" w:cs="Times New Roman"/>
                <w:color w:val="000000" w:themeColor="text1"/>
                <w:lang w:eastAsia="pl-PL"/>
              </w:rPr>
            </w:pPr>
          </w:p>
        </w:tc>
      </w:tr>
      <w:tr w:rsidR="006B6120" w:rsidRPr="0053621A" w14:paraId="27B63F63" w14:textId="77777777" w:rsidTr="006B6120">
        <w:trPr>
          <w:trHeight w:val="284"/>
        </w:trPr>
        <w:tc>
          <w:tcPr>
            <w:tcW w:w="949" w:type="pct"/>
            <w:vAlign w:val="center"/>
          </w:tcPr>
          <w:p w14:paraId="2866DF8A" w14:textId="77777777" w:rsidR="006B6120" w:rsidRPr="0053621A" w:rsidRDefault="006B6120" w:rsidP="006B6120">
            <w:pPr>
              <w:spacing w:before="15" w:after="15"/>
              <w:rPr>
                <w:rFonts w:cstheme="minorHAnsi"/>
                <w:noProof/>
                <w:color w:val="000000" w:themeColor="text1"/>
              </w:rPr>
            </w:pPr>
            <w:r w:rsidRPr="0053621A">
              <w:rPr>
                <w:rFonts w:cstheme="minorHAnsi"/>
                <w:noProof/>
                <w:color w:val="000000" w:themeColor="text1"/>
              </w:rPr>
              <w:t xml:space="preserve">Podłączenia </w:t>
            </w:r>
          </w:p>
        </w:tc>
        <w:tc>
          <w:tcPr>
            <w:tcW w:w="3027" w:type="pct"/>
            <w:vAlign w:val="center"/>
          </w:tcPr>
          <w:p w14:paraId="0D9A855B" w14:textId="396436CF" w:rsidR="006B6120" w:rsidRPr="0053621A" w:rsidRDefault="006B6120" w:rsidP="00A10BDD">
            <w:pPr>
              <w:numPr>
                <w:ilvl w:val="0"/>
                <w:numId w:val="143"/>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przy</w:t>
            </w:r>
            <w:r w:rsidR="006225CD">
              <w:rPr>
                <w:rFonts w:eastAsia="Times New Roman" w:cs="Times New Roman"/>
                <w:color w:val="000000" w:themeColor="text1"/>
                <w:lang w:eastAsia="pl-PL"/>
              </w:rPr>
              <w:t>łącze wody surowej (zasilanie) 3/4</w:t>
            </w:r>
            <w:r w:rsidRPr="0053621A">
              <w:rPr>
                <w:rFonts w:eastAsia="Times New Roman" w:cs="Times New Roman"/>
                <w:color w:val="000000" w:themeColor="text1"/>
                <w:lang w:eastAsia="pl-PL"/>
              </w:rPr>
              <w:t>"</w:t>
            </w:r>
          </w:p>
          <w:p w14:paraId="7BFAADD3" w14:textId="77777777" w:rsidR="006B6120" w:rsidRPr="0053621A" w:rsidRDefault="006B6120" w:rsidP="00A10BDD">
            <w:pPr>
              <w:numPr>
                <w:ilvl w:val="0"/>
                <w:numId w:val="143"/>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przyłącze do kanalizacji,</w:t>
            </w:r>
          </w:p>
          <w:p w14:paraId="5AEB7994" w14:textId="77777777" w:rsidR="006B6120" w:rsidRPr="0053621A" w:rsidRDefault="006B6120" w:rsidP="00A10BDD">
            <w:pPr>
              <w:numPr>
                <w:ilvl w:val="0"/>
                <w:numId w:val="143"/>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wylewka filtratu</w:t>
            </w:r>
          </w:p>
          <w:p w14:paraId="16A3FB69" w14:textId="77777777" w:rsidR="006B6120" w:rsidRPr="0053621A" w:rsidRDefault="006B6120" w:rsidP="00A10BDD">
            <w:pPr>
              <w:numPr>
                <w:ilvl w:val="0"/>
                <w:numId w:val="143"/>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elastyczne przewody podłączeniowe,</w:t>
            </w:r>
          </w:p>
          <w:p w14:paraId="2BF09A0D" w14:textId="77777777" w:rsidR="006B6120" w:rsidRPr="0053621A" w:rsidRDefault="006B6120" w:rsidP="00A10BDD">
            <w:pPr>
              <w:numPr>
                <w:ilvl w:val="0"/>
                <w:numId w:val="143"/>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zabezpieczenie antyzalaniowe</w:t>
            </w:r>
          </w:p>
        </w:tc>
        <w:tc>
          <w:tcPr>
            <w:tcW w:w="1024" w:type="pct"/>
          </w:tcPr>
          <w:p w14:paraId="4852B352" w14:textId="77777777" w:rsidR="006B6120" w:rsidRPr="0053621A" w:rsidRDefault="006B6120" w:rsidP="006B6120">
            <w:pPr>
              <w:spacing w:after="0" w:line="240" w:lineRule="auto"/>
              <w:ind w:left="720"/>
              <w:rPr>
                <w:rFonts w:eastAsia="Times New Roman" w:cs="Times New Roman"/>
                <w:color w:val="000000" w:themeColor="text1"/>
                <w:lang w:eastAsia="pl-PL"/>
              </w:rPr>
            </w:pPr>
          </w:p>
        </w:tc>
      </w:tr>
      <w:tr w:rsidR="009D4725" w:rsidRPr="0053621A" w14:paraId="7108C8CA" w14:textId="77777777" w:rsidTr="006B6120">
        <w:trPr>
          <w:trHeight w:val="284"/>
        </w:trPr>
        <w:tc>
          <w:tcPr>
            <w:tcW w:w="949" w:type="pct"/>
            <w:vAlign w:val="center"/>
          </w:tcPr>
          <w:p w14:paraId="74781FC3" w14:textId="7589D707" w:rsidR="009D4725" w:rsidRPr="0053621A" w:rsidRDefault="009D4725" w:rsidP="006B6120">
            <w:pPr>
              <w:spacing w:before="15" w:after="15"/>
              <w:rPr>
                <w:rFonts w:cstheme="minorHAnsi"/>
                <w:noProof/>
                <w:color w:val="000000" w:themeColor="text1"/>
              </w:rPr>
            </w:pPr>
            <w:r>
              <w:rPr>
                <w:rFonts w:cstheme="minorHAnsi"/>
                <w:noProof/>
                <w:color w:val="000000" w:themeColor="text1"/>
              </w:rPr>
              <w:t xml:space="preserve">Wyposażenie </w:t>
            </w:r>
          </w:p>
        </w:tc>
        <w:tc>
          <w:tcPr>
            <w:tcW w:w="3027" w:type="pct"/>
            <w:vAlign w:val="center"/>
          </w:tcPr>
          <w:p w14:paraId="3F6783FC" w14:textId="1926F8BB" w:rsidR="009D4725" w:rsidRPr="009D4725" w:rsidRDefault="009D4725" w:rsidP="009D4725">
            <w:pPr>
              <w:autoSpaceDE w:val="0"/>
              <w:autoSpaceDN w:val="0"/>
              <w:adjustRightInd w:val="0"/>
              <w:spacing w:after="0" w:line="240" w:lineRule="auto"/>
              <w:ind w:left="720"/>
              <w:contextualSpacing/>
              <w:rPr>
                <w:rFonts w:eastAsia="Times New Roman" w:cs="Times New Roman"/>
                <w:color w:val="00B0F0"/>
                <w:lang w:eastAsia="pl-PL"/>
              </w:rPr>
            </w:pPr>
            <w:r w:rsidRPr="008277F7">
              <w:rPr>
                <w:rFonts w:eastAsia="Times New Roman" w:cs="Times New Roman"/>
                <w:color w:val="000000" w:themeColor="text1"/>
                <w:lang w:eastAsia="pl-PL"/>
              </w:rPr>
              <w:t>zestaw filtrów do stacji uzdatniania wody zamontowanych w urządzeniu</w:t>
            </w:r>
          </w:p>
        </w:tc>
        <w:tc>
          <w:tcPr>
            <w:tcW w:w="1024" w:type="pct"/>
          </w:tcPr>
          <w:p w14:paraId="013F360A" w14:textId="77777777" w:rsidR="009D4725" w:rsidRPr="0053621A" w:rsidRDefault="009D4725" w:rsidP="006B6120">
            <w:pPr>
              <w:spacing w:after="0" w:line="240" w:lineRule="auto"/>
              <w:ind w:left="720"/>
              <w:rPr>
                <w:rFonts w:eastAsia="Times New Roman" w:cs="Times New Roman"/>
                <w:color w:val="000000" w:themeColor="text1"/>
                <w:lang w:eastAsia="pl-PL"/>
              </w:rPr>
            </w:pPr>
          </w:p>
        </w:tc>
      </w:tr>
      <w:tr w:rsidR="006B6120" w:rsidRPr="0053621A" w14:paraId="2E58ECC1" w14:textId="77777777" w:rsidTr="006B6120">
        <w:trPr>
          <w:trHeight w:val="284"/>
        </w:trPr>
        <w:tc>
          <w:tcPr>
            <w:tcW w:w="5000" w:type="pct"/>
            <w:gridSpan w:val="3"/>
            <w:vAlign w:val="center"/>
          </w:tcPr>
          <w:p w14:paraId="19640D24" w14:textId="77777777" w:rsidR="006B6120" w:rsidRPr="0053621A" w:rsidRDefault="006B6120" w:rsidP="006B6120">
            <w:pPr>
              <w:spacing w:after="0" w:line="240" w:lineRule="auto"/>
              <w:rPr>
                <w:rFonts w:eastAsia="Times New Roman" w:cs="Times New Roman"/>
                <w:color w:val="000000" w:themeColor="text1"/>
                <w:lang w:eastAsia="pl-PL"/>
              </w:rPr>
            </w:pPr>
            <w:r w:rsidRPr="0053621A">
              <w:rPr>
                <w:rFonts w:eastAsia="Times New Roman" w:cs="Times New Roman"/>
                <w:b/>
                <w:color w:val="000000" w:themeColor="text1"/>
                <w:lang w:eastAsia="pl-PL"/>
              </w:rPr>
              <w:t>Oferowany model (pełna nazwa,typ,marka):</w:t>
            </w:r>
          </w:p>
        </w:tc>
      </w:tr>
    </w:tbl>
    <w:p w14:paraId="247F7751" w14:textId="77777777" w:rsidR="006B6120" w:rsidRPr="0053621A" w:rsidRDefault="006B6120" w:rsidP="006B6120">
      <w:pPr>
        <w:rPr>
          <w:color w:val="000000" w:themeColor="text1"/>
        </w:rPr>
      </w:pPr>
    </w:p>
    <w:tbl>
      <w:tblPr>
        <w:tblpPr w:leftFromText="141" w:rightFromText="141" w:vertAnchor="text" w:horzAnchor="margin" w:tblpX="-1008" w:tblpY="174"/>
        <w:tblW w:w="6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43"/>
        <w:gridCol w:w="6802"/>
        <w:gridCol w:w="2298"/>
      </w:tblGrid>
      <w:tr w:rsidR="006B6120" w:rsidRPr="0053621A" w14:paraId="61F8E892" w14:textId="77777777" w:rsidTr="00EC6566">
        <w:trPr>
          <w:trHeight w:val="1028"/>
        </w:trPr>
        <w:tc>
          <w:tcPr>
            <w:tcW w:w="5000" w:type="pct"/>
            <w:gridSpan w:val="3"/>
            <w:vAlign w:val="center"/>
          </w:tcPr>
          <w:p w14:paraId="491111AD" w14:textId="77777777" w:rsidR="006B6120" w:rsidRPr="0053621A" w:rsidRDefault="006B6120" w:rsidP="00EC6566">
            <w:pPr>
              <w:pStyle w:val="Akapitzlist"/>
              <w:ind w:left="649"/>
              <w:jc w:val="center"/>
              <w:rPr>
                <w:rFonts w:cstheme="minorHAnsi"/>
                <w:b/>
                <w:color w:val="000000" w:themeColor="text1"/>
              </w:rPr>
            </w:pPr>
            <w:r w:rsidRPr="0053621A">
              <w:rPr>
                <w:rFonts w:cstheme="minorHAnsi"/>
                <w:b/>
                <w:color w:val="000000" w:themeColor="text1"/>
              </w:rPr>
              <w:t>Specyfikacja nr 3</w:t>
            </w:r>
          </w:p>
          <w:p w14:paraId="2EDFFCFB" w14:textId="77777777" w:rsidR="006B6120" w:rsidRPr="0053621A" w:rsidRDefault="006B6120" w:rsidP="00EC6566">
            <w:pPr>
              <w:pStyle w:val="Akapitzlist"/>
              <w:spacing w:after="200" w:line="276" w:lineRule="auto"/>
              <w:ind w:left="649"/>
              <w:jc w:val="center"/>
              <w:rPr>
                <w:rFonts w:cstheme="minorHAnsi"/>
                <w:b/>
                <w:color w:val="000000" w:themeColor="text1"/>
              </w:rPr>
            </w:pPr>
            <w:r w:rsidRPr="0053621A">
              <w:rPr>
                <w:rFonts w:cstheme="minorHAnsi"/>
                <w:b/>
                <w:color w:val="000000" w:themeColor="text1"/>
              </w:rPr>
              <w:t>Waga laboratoryjna – 3 szt.</w:t>
            </w:r>
          </w:p>
        </w:tc>
      </w:tr>
      <w:tr w:rsidR="006B6120" w:rsidRPr="0053621A" w14:paraId="1CCE3758" w14:textId="77777777" w:rsidTr="00EC6566">
        <w:trPr>
          <w:trHeight w:val="284"/>
        </w:trPr>
        <w:tc>
          <w:tcPr>
            <w:tcW w:w="953" w:type="pct"/>
            <w:vAlign w:val="center"/>
          </w:tcPr>
          <w:p w14:paraId="24FF1C81" w14:textId="77777777" w:rsidR="006B6120" w:rsidRPr="0053621A" w:rsidRDefault="006B6120" w:rsidP="00EC6566">
            <w:pPr>
              <w:spacing w:before="15" w:after="15"/>
              <w:jc w:val="center"/>
              <w:rPr>
                <w:rFonts w:cstheme="minorHAnsi"/>
                <w:b/>
                <w:noProof/>
                <w:color w:val="000000" w:themeColor="text1"/>
              </w:rPr>
            </w:pPr>
            <w:r w:rsidRPr="0053621A">
              <w:rPr>
                <w:rFonts w:cstheme="minorHAnsi"/>
                <w:b/>
                <w:noProof/>
                <w:color w:val="000000" w:themeColor="text1"/>
              </w:rPr>
              <w:t>Właściwości:</w:t>
            </w:r>
          </w:p>
        </w:tc>
        <w:tc>
          <w:tcPr>
            <w:tcW w:w="3025" w:type="pct"/>
            <w:vAlign w:val="center"/>
          </w:tcPr>
          <w:p w14:paraId="69F5572E" w14:textId="77777777" w:rsidR="006B6120" w:rsidRPr="0053621A" w:rsidRDefault="006B6120" w:rsidP="00EC6566">
            <w:pPr>
              <w:ind w:left="-71"/>
              <w:jc w:val="center"/>
              <w:rPr>
                <w:rFonts w:cstheme="minorHAnsi"/>
                <w:b/>
                <w:color w:val="000000" w:themeColor="text1"/>
              </w:rPr>
            </w:pPr>
            <w:r w:rsidRPr="0053621A">
              <w:rPr>
                <w:rFonts w:cstheme="minorHAnsi"/>
                <w:b/>
                <w:color w:val="000000" w:themeColor="text1"/>
              </w:rPr>
              <w:t>Opis parametrów:</w:t>
            </w:r>
          </w:p>
        </w:tc>
        <w:tc>
          <w:tcPr>
            <w:tcW w:w="1021" w:type="pct"/>
          </w:tcPr>
          <w:p w14:paraId="041E6325" w14:textId="77777777" w:rsidR="006B6120" w:rsidRPr="0053621A" w:rsidRDefault="006B6120" w:rsidP="00EC6566">
            <w:pPr>
              <w:ind w:left="-71"/>
              <w:jc w:val="center"/>
              <w:rPr>
                <w:rFonts w:cstheme="minorHAnsi"/>
                <w:b/>
                <w:color w:val="000000" w:themeColor="text1"/>
              </w:rPr>
            </w:pPr>
            <w:r w:rsidRPr="0053621A">
              <w:rPr>
                <w:rFonts w:cstheme="minorHAnsi"/>
                <w:b/>
                <w:color w:val="000000" w:themeColor="text1"/>
              </w:rPr>
              <w:t>Potwierdzenie zgodności parametrów</w:t>
            </w:r>
          </w:p>
        </w:tc>
      </w:tr>
      <w:tr w:rsidR="006B6120" w:rsidRPr="0053621A" w14:paraId="552FDC90" w14:textId="77777777" w:rsidTr="00EC6566">
        <w:trPr>
          <w:trHeight w:val="284"/>
        </w:trPr>
        <w:tc>
          <w:tcPr>
            <w:tcW w:w="953" w:type="pct"/>
            <w:vAlign w:val="center"/>
          </w:tcPr>
          <w:p w14:paraId="2E2DE796" w14:textId="77777777" w:rsidR="006B6120" w:rsidRPr="0053621A" w:rsidRDefault="006B6120" w:rsidP="00EC6566">
            <w:pPr>
              <w:spacing w:before="15" w:after="15"/>
              <w:jc w:val="center"/>
              <w:rPr>
                <w:rFonts w:cstheme="minorHAnsi"/>
                <w:noProof/>
                <w:color w:val="000000" w:themeColor="text1"/>
              </w:rPr>
            </w:pPr>
            <w:r w:rsidRPr="0053621A">
              <w:rPr>
                <w:rFonts w:cstheme="minorHAnsi"/>
                <w:noProof/>
                <w:color w:val="000000" w:themeColor="text1"/>
              </w:rPr>
              <w:t xml:space="preserve">Przeznaczenie </w:t>
            </w:r>
          </w:p>
        </w:tc>
        <w:tc>
          <w:tcPr>
            <w:tcW w:w="3025" w:type="pct"/>
            <w:vAlign w:val="center"/>
          </w:tcPr>
          <w:p w14:paraId="321A3D4F" w14:textId="77777777" w:rsidR="006B6120" w:rsidRPr="0053621A" w:rsidRDefault="006B6120" w:rsidP="00EC6566">
            <w:pPr>
              <w:autoSpaceDE w:val="0"/>
              <w:autoSpaceDN w:val="0"/>
              <w:adjustRightInd w:val="0"/>
              <w:spacing w:after="0" w:line="240" w:lineRule="auto"/>
              <w:rPr>
                <w:rFonts w:cstheme="minorHAnsi"/>
                <w:color w:val="000000" w:themeColor="text1"/>
              </w:rPr>
            </w:pPr>
            <w:r w:rsidRPr="0053621A">
              <w:rPr>
                <w:rFonts w:cstheme="minorHAnsi"/>
                <w:color w:val="000000" w:themeColor="text1"/>
              </w:rPr>
              <w:t>Badanie nasiąkliwości obiektów zabytkowych,  precyzyjne przygotowywanie żywić wzmacniających do nasycania obiektów zabytkowych</w:t>
            </w:r>
          </w:p>
        </w:tc>
        <w:tc>
          <w:tcPr>
            <w:tcW w:w="1021" w:type="pct"/>
          </w:tcPr>
          <w:p w14:paraId="33AED50B" w14:textId="77777777" w:rsidR="006B6120" w:rsidRPr="0053621A" w:rsidRDefault="006B6120" w:rsidP="00EC6566">
            <w:pPr>
              <w:autoSpaceDE w:val="0"/>
              <w:autoSpaceDN w:val="0"/>
              <w:adjustRightInd w:val="0"/>
              <w:spacing w:after="0" w:line="240" w:lineRule="auto"/>
              <w:rPr>
                <w:rFonts w:cstheme="minorHAnsi"/>
                <w:color w:val="000000" w:themeColor="text1"/>
              </w:rPr>
            </w:pPr>
          </w:p>
        </w:tc>
      </w:tr>
      <w:tr w:rsidR="006B6120" w:rsidRPr="0053621A" w14:paraId="5E6C52DD" w14:textId="77777777" w:rsidTr="00EC6566">
        <w:trPr>
          <w:trHeight w:val="284"/>
        </w:trPr>
        <w:tc>
          <w:tcPr>
            <w:tcW w:w="953" w:type="pct"/>
            <w:vAlign w:val="center"/>
          </w:tcPr>
          <w:p w14:paraId="282D6ACA" w14:textId="77777777" w:rsidR="006B6120" w:rsidRPr="0053621A" w:rsidRDefault="006B6120" w:rsidP="00EC6566">
            <w:pPr>
              <w:spacing w:before="15" w:after="15"/>
              <w:rPr>
                <w:rFonts w:cstheme="minorHAnsi"/>
                <w:noProof/>
                <w:color w:val="000000" w:themeColor="text1"/>
              </w:rPr>
            </w:pPr>
            <w:r w:rsidRPr="0053621A">
              <w:rPr>
                <w:rFonts w:cstheme="minorHAnsi"/>
                <w:noProof/>
                <w:color w:val="000000" w:themeColor="text1"/>
              </w:rPr>
              <w:t xml:space="preserve">Dane techniczne </w:t>
            </w:r>
          </w:p>
        </w:tc>
        <w:tc>
          <w:tcPr>
            <w:tcW w:w="3025" w:type="pct"/>
            <w:vAlign w:val="center"/>
          </w:tcPr>
          <w:p w14:paraId="71667F20" w14:textId="77777777" w:rsidR="006B6120" w:rsidRPr="0053621A" w:rsidRDefault="006B6120" w:rsidP="00A10BDD">
            <w:pPr>
              <w:pStyle w:val="Akapitzlist"/>
              <w:numPr>
                <w:ilvl w:val="0"/>
                <w:numId w:val="140"/>
              </w:numPr>
              <w:autoSpaceDE w:val="0"/>
              <w:autoSpaceDN w:val="0"/>
              <w:adjustRightInd w:val="0"/>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powierzchnia szalki min. 170x140 mm;</w:t>
            </w:r>
          </w:p>
          <w:p w14:paraId="0427F43A" w14:textId="77777777" w:rsidR="006B6120" w:rsidRPr="0053621A" w:rsidRDefault="006B6120" w:rsidP="00A10BDD">
            <w:pPr>
              <w:pStyle w:val="Akapitzlist"/>
              <w:numPr>
                <w:ilvl w:val="0"/>
                <w:numId w:val="140"/>
              </w:numPr>
              <w:autoSpaceDE w:val="0"/>
              <w:autoSpaceDN w:val="0"/>
              <w:adjustRightInd w:val="0"/>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 xml:space="preserve">obciążenie min do 6 kg; </w:t>
            </w:r>
          </w:p>
          <w:p w14:paraId="0BD10374" w14:textId="77777777" w:rsidR="006B6120" w:rsidRPr="0053621A" w:rsidRDefault="006B6120" w:rsidP="00A10BDD">
            <w:pPr>
              <w:pStyle w:val="Akapitzlist"/>
              <w:numPr>
                <w:ilvl w:val="0"/>
                <w:numId w:val="140"/>
              </w:numPr>
              <w:autoSpaceDE w:val="0"/>
              <w:autoSpaceDN w:val="0"/>
              <w:adjustRightInd w:val="0"/>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 xml:space="preserve">dokładność ważenia min. 0,5 g; </w:t>
            </w:r>
          </w:p>
          <w:p w14:paraId="6C7E3D53" w14:textId="77777777" w:rsidR="006B6120" w:rsidRPr="0053621A" w:rsidRDefault="006B6120" w:rsidP="00A10BDD">
            <w:pPr>
              <w:pStyle w:val="Akapitzlist"/>
              <w:numPr>
                <w:ilvl w:val="0"/>
                <w:numId w:val="140"/>
              </w:numPr>
              <w:autoSpaceDE w:val="0"/>
              <w:autoSpaceDN w:val="0"/>
              <w:adjustRightInd w:val="0"/>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Tryby pracy: ważenie, ważenie procentowe, ważenie kontrolne, liczenie sztuk, sumowanie.</w:t>
            </w:r>
          </w:p>
          <w:p w14:paraId="42037E3B" w14:textId="77777777" w:rsidR="006B6120" w:rsidRPr="0053621A" w:rsidRDefault="006B6120" w:rsidP="00A10BDD">
            <w:pPr>
              <w:pStyle w:val="Akapitzlist"/>
              <w:numPr>
                <w:ilvl w:val="0"/>
                <w:numId w:val="140"/>
              </w:numPr>
              <w:autoSpaceDE w:val="0"/>
              <w:autoSpaceDN w:val="0"/>
              <w:adjustRightInd w:val="0"/>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Wyniki pomiaru prezentowane na wyświetlaczu LCD</w:t>
            </w:r>
          </w:p>
          <w:p w14:paraId="1B0E78A0" w14:textId="77777777" w:rsidR="006B6120" w:rsidRPr="0053621A" w:rsidRDefault="006B6120" w:rsidP="00A10BDD">
            <w:pPr>
              <w:pStyle w:val="Akapitzlist"/>
              <w:numPr>
                <w:ilvl w:val="0"/>
                <w:numId w:val="140"/>
              </w:numPr>
              <w:autoSpaceDE w:val="0"/>
              <w:autoSpaceDN w:val="0"/>
              <w:adjustRightInd w:val="0"/>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Zasilanie akumulatorowe</w:t>
            </w:r>
          </w:p>
        </w:tc>
        <w:tc>
          <w:tcPr>
            <w:tcW w:w="1021" w:type="pct"/>
          </w:tcPr>
          <w:p w14:paraId="153647C7" w14:textId="77777777" w:rsidR="006B6120" w:rsidRPr="0053621A" w:rsidRDefault="006B6120" w:rsidP="00EC6566">
            <w:pPr>
              <w:pStyle w:val="Akapitzlist"/>
              <w:autoSpaceDE w:val="0"/>
              <w:autoSpaceDN w:val="0"/>
              <w:adjustRightInd w:val="0"/>
              <w:spacing w:after="0" w:line="240" w:lineRule="auto"/>
              <w:ind w:left="1440"/>
              <w:rPr>
                <w:rFonts w:eastAsia="Times New Roman" w:cs="Times New Roman"/>
                <w:color w:val="000000" w:themeColor="text1"/>
                <w:lang w:eastAsia="pl-PL"/>
              </w:rPr>
            </w:pPr>
          </w:p>
        </w:tc>
      </w:tr>
      <w:tr w:rsidR="006B6120" w:rsidRPr="0053621A" w14:paraId="77FBF0BB" w14:textId="77777777" w:rsidTr="00EC6566">
        <w:trPr>
          <w:trHeight w:val="284"/>
        </w:trPr>
        <w:tc>
          <w:tcPr>
            <w:tcW w:w="953" w:type="pct"/>
            <w:vAlign w:val="center"/>
          </w:tcPr>
          <w:p w14:paraId="7CB3E39D" w14:textId="77777777" w:rsidR="006B6120" w:rsidRPr="0053621A" w:rsidRDefault="006B6120" w:rsidP="00EC6566">
            <w:pPr>
              <w:spacing w:before="15" w:after="15"/>
              <w:rPr>
                <w:rFonts w:cstheme="minorHAnsi"/>
                <w:bCs/>
                <w:noProof/>
                <w:color w:val="000000" w:themeColor="text1"/>
              </w:rPr>
            </w:pPr>
            <w:r w:rsidRPr="0053621A">
              <w:rPr>
                <w:rFonts w:cstheme="minorHAnsi"/>
                <w:bCs/>
                <w:noProof/>
                <w:color w:val="000000" w:themeColor="text1"/>
              </w:rPr>
              <w:t>Wymogi dodatkowe</w:t>
            </w:r>
          </w:p>
        </w:tc>
        <w:tc>
          <w:tcPr>
            <w:tcW w:w="3025" w:type="pct"/>
            <w:vAlign w:val="center"/>
          </w:tcPr>
          <w:p w14:paraId="1C2FFD7E" w14:textId="77777777" w:rsidR="006B6120" w:rsidRPr="0053621A" w:rsidRDefault="006B6120" w:rsidP="00EC6566">
            <w:pPr>
              <w:autoSpaceDE w:val="0"/>
              <w:autoSpaceDN w:val="0"/>
              <w:adjustRightInd w:val="0"/>
              <w:spacing w:after="0" w:line="240" w:lineRule="auto"/>
              <w:ind w:left="720"/>
              <w:contextualSpacing/>
              <w:rPr>
                <w:rFonts w:cstheme="minorHAnsi"/>
                <w:bCs/>
                <w:noProof/>
                <w:color w:val="000000" w:themeColor="text1"/>
              </w:rPr>
            </w:pPr>
            <w:r w:rsidRPr="0053621A">
              <w:rPr>
                <w:rFonts w:cstheme="minorHAnsi"/>
                <w:bCs/>
                <w:noProof/>
                <w:color w:val="000000" w:themeColor="text1"/>
              </w:rPr>
              <w:t xml:space="preserve">Kalibracja </w:t>
            </w:r>
          </w:p>
        </w:tc>
        <w:tc>
          <w:tcPr>
            <w:tcW w:w="1021" w:type="pct"/>
          </w:tcPr>
          <w:p w14:paraId="781C7D32" w14:textId="77777777" w:rsidR="006B6120" w:rsidRPr="0053621A" w:rsidRDefault="006B6120" w:rsidP="00EC6566">
            <w:pPr>
              <w:autoSpaceDE w:val="0"/>
              <w:autoSpaceDN w:val="0"/>
              <w:adjustRightInd w:val="0"/>
              <w:spacing w:after="0" w:line="240" w:lineRule="auto"/>
              <w:ind w:left="720"/>
              <w:contextualSpacing/>
              <w:rPr>
                <w:rFonts w:cstheme="minorHAnsi"/>
                <w:bCs/>
                <w:noProof/>
                <w:color w:val="000000" w:themeColor="text1"/>
              </w:rPr>
            </w:pPr>
          </w:p>
        </w:tc>
      </w:tr>
      <w:tr w:rsidR="006B6120" w:rsidRPr="0053621A" w14:paraId="51F15016" w14:textId="77777777" w:rsidTr="00EC6566">
        <w:trPr>
          <w:trHeight w:val="284"/>
        </w:trPr>
        <w:tc>
          <w:tcPr>
            <w:tcW w:w="5000" w:type="pct"/>
            <w:gridSpan w:val="3"/>
            <w:vAlign w:val="center"/>
          </w:tcPr>
          <w:p w14:paraId="174F22A8" w14:textId="77777777" w:rsidR="006B6120" w:rsidRPr="0053621A" w:rsidRDefault="006B6120" w:rsidP="00EC6566">
            <w:pPr>
              <w:autoSpaceDE w:val="0"/>
              <w:autoSpaceDN w:val="0"/>
              <w:adjustRightInd w:val="0"/>
              <w:spacing w:after="0" w:line="240" w:lineRule="auto"/>
              <w:contextualSpacing/>
              <w:rPr>
                <w:rFonts w:cstheme="minorHAnsi"/>
                <w:bCs/>
                <w:noProof/>
                <w:color w:val="000000" w:themeColor="text1"/>
              </w:rPr>
            </w:pPr>
            <w:r w:rsidRPr="0053621A">
              <w:rPr>
                <w:rFonts w:eastAsia="Times New Roman" w:cs="Times New Roman"/>
                <w:b/>
                <w:color w:val="000000" w:themeColor="text1"/>
                <w:lang w:eastAsia="pl-PL"/>
              </w:rPr>
              <w:t>Oferowany model (pełna nazwa,typ,marka):</w:t>
            </w:r>
          </w:p>
        </w:tc>
      </w:tr>
    </w:tbl>
    <w:p w14:paraId="319A39A7" w14:textId="77777777" w:rsidR="006B6120" w:rsidRPr="0053621A" w:rsidRDefault="006B6120" w:rsidP="006B6120">
      <w:pPr>
        <w:spacing w:before="100" w:beforeAutospacing="1" w:after="100" w:afterAutospacing="1" w:line="240" w:lineRule="auto"/>
        <w:rPr>
          <w:rFonts w:eastAsia="Times New Roman" w:cs="Times New Roman"/>
          <w:color w:val="000000" w:themeColor="text1"/>
          <w:lang w:eastAsia="pl-PL"/>
        </w:rPr>
      </w:pPr>
    </w:p>
    <w:tbl>
      <w:tblPr>
        <w:tblpPr w:leftFromText="141" w:rightFromText="141" w:vertAnchor="text" w:horzAnchor="margin" w:tblpX="-1008" w:tblpY="174"/>
        <w:tblW w:w="6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47"/>
        <w:gridCol w:w="6800"/>
        <w:gridCol w:w="2296"/>
      </w:tblGrid>
      <w:tr w:rsidR="006B6120" w:rsidRPr="0053621A" w14:paraId="4B01AB1A" w14:textId="77777777" w:rsidTr="00EC6566">
        <w:trPr>
          <w:trHeight w:val="1028"/>
        </w:trPr>
        <w:tc>
          <w:tcPr>
            <w:tcW w:w="5000" w:type="pct"/>
            <w:gridSpan w:val="3"/>
            <w:vAlign w:val="center"/>
          </w:tcPr>
          <w:p w14:paraId="04A29776" w14:textId="77777777" w:rsidR="006B6120" w:rsidRPr="0053621A" w:rsidRDefault="006B6120" w:rsidP="00EC6566">
            <w:pPr>
              <w:pStyle w:val="Akapitzlist"/>
              <w:ind w:left="649"/>
              <w:jc w:val="center"/>
              <w:rPr>
                <w:rFonts w:cstheme="minorHAnsi"/>
                <w:b/>
                <w:color w:val="000000" w:themeColor="text1"/>
              </w:rPr>
            </w:pPr>
            <w:r w:rsidRPr="0053621A">
              <w:rPr>
                <w:rFonts w:cstheme="minorHAnsi"/>
                <w:b/>
                <w:color w:val="000000" w:themeColor="text1"/>
              </w:rPr>
              <w:t>Specyfikacja nr 4</w:t>
            </w:r>
          </w:p>
          <w:p w14:paraId="6C992A89" w14:textId="77777777" w:rsidR="006B6120" w:rsidRPr="0053621A" w:rsidRDefault="006B6120" w:rsidP="00EC6566">
            <w:pPr>
              <w:pStyle w:val="Akapitzlist"/>
              <w:spacing w:after="200" w:line="276" w:lineRule="auto"/>
              <w:ind w:left="649"/>
              <w:jc w:val="center"/>
              <w:rPr>
                <w:rFonts w:cstheme="minorHAnsi"/>
                <w:b/>
                <w:color w:val="000000" w:themeColor="text1"/>
              </w:rPr>
            </w:pPr>
            <w:r w:rsidRPr="0053621A">
              <w:rPr>
                <w:rFonts w:cstheme="minorHAnsi"/>
                <w:b/>
                <w:color w:val="000000" w:themeColor="text1"/>
              </w:rPr>
              <w:t>Ph- metr elektroniczny przenośny – 1 szt.</w:t>
            </w:r>
          </w:p>
        </w:tc>
      </w:tr>
      <w:tr w:rsidR="006B6120" w:rsidRPr="0053621A" w14:paraId="011F162A" w14:textId="77777777" w:rsidTr="00EC6566">
        <w:trPr>
          <w:trHeight w:val="284"/>
        </w:trPr>
        <w:tc>
          <w:tcPr>
            <w:tcW w:w="955" w:type="pct"/>
            <w:vAlign w:val="center"/>
          </w:tcPr>
          <w:p w14:paraId="1A0DDC7D" w14:textId="77777777" w:rsidR="006B6120" w:rsidRPr="0053621A" w:rsidRDefault="006B6120" w:rsidP="00EC6566">
            <w:pPr>
              <w:spacing w:before="15" w:after="15"/>
              <w:jc w:val="center"/>
              <w:rPr>
                <w:rFonts w:cstheme="minorHAnsi"/>
                <w:b/>
                <w:noProof/>
                <w:color w:val="000000" w:themeColor="text1"/>
              </w:rPr>
            </w:pPr>
            <w:r w:rsidRPr="0053621A">
              <w:rPr>
                <w:rFonts w:cstheme="minorHAnsi"/>
                <w:b/>
                <w:noProof/>
                <w:color w:val="000000" w:themeColor="text1"/>
              </w:rPr>
              <w:t>Właściwości:</w:t>
            </w:r>
          </w:p>
        </w:tc>
        <w:tc>
          <w:tcPr>
            <w:tcW w:w="3024" w:type="pct"/>
            <w:vAlign w:val="center"/>
          </w:tcPr>
          <w:p w14:paraId="20D06B4C" w14:textId="77777777" w:rsidR="006B6120" w:rsidRPr="0053621A" w:rsidRDefault="006B6120" w:rsidP="00EC6566">
            <w:pPr>
              <w:ind w:left="-71"/>
              <w:jc w:val="center"/>
              <w:rPr>
                <w:rFonts w:cstheme="minorHAnsi"/>
                <w:b/>
                <w:color w:val="000000" w:themeColor="text1"/>
              </w:rPr>
            </w:pPr>
            <w:r w:rsidRPr="0053621A">
              <w:rPr>
                <w:rFonts w:cstheme="minorHAnsi"/>
                <w:b/>
                <w:color w:val="000000" w:themeColor="text1"/>
              </w:rPr>
              <w:t>Opis parametrów:</w:t>
            </w:r>
          </w:p>
        </w:tc>
        <w:tc>
          <w:tcPr>
            <w:tcW w:w="1021" w:type="pct"/>
          </w:tcPr>
          <w:p w14:paraId="76B10BD0" w14:textId="77777777" w:rsidR="006B6120" w:rsidRPr="0053621A" w:rsidRDefault="006B6120" w:rsidP="00EC6566">
            <w:pPr>
              <w:ind w:left="-71"/>
              <w:jc w:val="center"/>
              <w:rPr>
                <w:rFonts w:cstheme="minorHAnsi"/>
                <w:b/>
                <w:color w:val="000000" w:themeColor="text1"/>
              </w:rPr>
            </w:pPr>
            <w:r w:rsidRPr="0053621A">
              <w:rPr>
                <w:rFonts w:cstheme="minorHAnsi"/>
                <w:b/>
                <w:color w:val="000000" w:themeColor="text1"/>
              </w:rPr>
              <w:t>Potwierdzenie zgodności parametrów</w:t>
            </w:r>
          </w:p>
        </w:tc>
      </w:tr>
      <w:tr w:rsidR="006B6120" w:rsidRPr="0053621A" w14:paraId="126CF664" w14:textId="77777777" w:rsidTr="00EC6566">
        <w:trPr>
          <w:trHeight w:val="284"/>
        </w:trPr>
        <w:tc>
          <w:tcPr>
            <w:tcW w:w="955" w:type="pct"/>
            <w:vAlign w:val="center"/>
          </w:tcPr>
          <w:p w14:paraId="20A1F671" w14:textId="77777777" w:rsidR="006B6120" w:rsidRPr="0053621A" w:rsidRDefault="006B6120" w:rsidP="00EC6566">
            <w:pPr>
              <w:spacing w:before="15" w:after="15"/>
              <w:jc w:val="center"/>
              <w:rPr>
                <w:rFonts w:cstheme="minorHAnsi"/>
                <w:noProof/>
                <w:color w:val="000000" w:themeColor="text1"/>
              </w:rPr>
            </w:pPr>
            <w:r w:rsidRPr="0053621A">
              <w:rPr>
                <w:rFonts w:cstheme="minorHAnsi"/>
                <w:noProof/>
                <w:color w:val="000000" w:themeColor="text1"/>
              </w:rPr>
              <w:t xml:space="preserve">Przeznaczenie </w:t>
            </w:r>
          </w:p>
        </w:tc>
        <w:tc>
          <w:tcPr>
            <w:tcW w:w="3024" w:type="pct"/>
            <w:vAlign w:val="center"/>
          </w:tcPr>
          <w:p w14:paraId="007814D6" w14:textId="77777777" w:rsidR="006B6120" w:rsidRPr="0053621A" w:rsidRDefault="006B6120" w:rsidP="00EC6566">
            <w:pPr>
              <w:autoSpaceDE w:val="0"/>
              <w:autoSpaceDN w:val="0"/>
              <w:adjustRightInd w:val="0"/>
              <w:spacing w:after="0" w:line="240" w:lineRule="auto"/>
              <w:rPr>
                <w:rFonts w:cstheme="minorHAnsi"/>
                <w:color w:val="000000" w:themeColor="text1"/>
              </w:rPr>
            </w:pPr>
            <w:r w:rsidRPr="0053621A">
              <w:rPr>
                <w:rFonts w:cstheme="minorHAnsi"/>
                <w:color w:val="000000" w:themeColor="text1"/>
              </w:rPr>
              <w:t xml:space="preserve">Badanie </w:t>
            </w:r>
            <w:r w:rsidRPr="0053621A">
              <w:rPr>
                <w:rFonts w:eastAsia="Times New Roman" w:cs="Times New Roman"/>
                <w:color w:val="000000" w:themeColor="text1"/>
                <w:lang w:eastAsia="pl-PL"/>
              </w:rPr>
              <w:t xml:space="preserve"> roztworów wodnych przeznaczonych do impregnacji archeologicznych obiektów zabytkowych, badanie środowiska z jakiego wydobyte zostały artefakty archeologiczne</w:t>
            </w:r>
          </w:p>
        </w:tc>
        <w:tc>
          <w:tcPr>
            <w:tcW w:w="1021" w:type="pct"/>
          </w:tcPr>
          <w:p w14:paraId="19C4152C" w14:textId="77777777" w:rsidR="006B6120" w:rsidRPr="0053621A" w:rsidRDefault="006B6120" w:rsidP="00EC6566">
            <w:pPr>
              <w:autoSpaceDE w:val="0"/>
              <w:autoSpaceDN w:val="0"/>
              <w:adjustRightInd w:val="0"/>
              <w:spacing w:after="0" w:line="240" w:lineRule="auto"/>
              <w:rPr>
                <w:rFonts w:cstheme="minorHAnsi"/>
                <w:color w:val="000000" w:themeColor="text1"/>
              </w:rPr>
            </w:pPr>
          </w:p>
        </w:tc>
      </w:tr>
      <w:tr w:rsidR="006B6120" w:rsidRPr="0053621A" w14:paraId="4F714B90" w14:textId="77777777" w:rsidTr="00EC6566">
        <w:trPr>
          <w:trHeight w:val="284"/>
        </w:trPr>
        <w:tc>
          <w:tcPr>
            <w:tcW w:w="955" w:type="pct"/>
            <w:vAlign w:val="center"/>
          </w:tcPr>
          <w:p w14:paraId="793526E7" w14:textId="77777777" w:rsidR="006B6120" w:rsidRPr="0053621A" w:rsidRDefault="006B6120" w:rsidP="00EC6566">
            <w:pPr>
              <w:spacing w:before="15" w:after="15"/>
              <w:rPr>
                <w:rFonts w:cstheme="minorHAnsi"/>
                <w:noProof/>
                <w:color w:val="000000" w:themeColor="text1"/>
              </w:rPr>
            </w:pPr>
            <w:r w:rsidRPr="0053621A">
              <w:rPr>
                <w:rFonts w:cstheme="minorHAnsi"/>
                <w:noProof/>
                <w:color w:val="000000" w:themeColor="text1"/>
              </w:rPr>
              <w:t xml:space="preserve">Dane techniczne </w:t>
            </w:r>
          </w:p>
        </w:tc>
        <w:tc>
          <w:tcPr>
            <w:tcW w:w="3024" w:type="pct"/>
            <w:vAlign w:val="center"/>
          </w:tcPr>
          <w:p w14:paraId="07225E30" w14:textId="77777777" w:rsidR="006B6120" w:rsidRPr="0053621A" w:rsidRDefault="006B6120" w:rsidP="00A10BDD">
            <w:pPr>
              <w:pStyle w:val="Akapitzlist"/>
              <w:numPr>
                <w:ilvl w:val="0"/>
                <w:numId w:val="140"/>
              </w:numPr>
              <w:autoSpaceDE w:val="0"/>
              <w:autoSpaceDN w:val="0"/>
              <w:adjustRightInd w:val="0"/>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zakres pomiaru pH: 0 ÷ 14 0</w:t>
            </w:r>
          </w:p>
          <w:p w14:paraId="4C840B10" w14:textId="77777777" w:rsidR="006B6120" w:rsidRPr="0053621A" w:rsidRDefault="006B6120" w:rsidP="00A10BDD">
            <w:pPr>
              <w:pStyle w:val="Akapitzlist"/>
              <w:numPr>
                <w:ilvl w:val="0"/>
                <w:numId w:val="140"/>
              </w:numPr>
              <w:autoSpaceDE w:val="0"/>
              <w:autoSpaceDN w:val="0"/>
              <w:adjustRightInd w:val="0"/>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dokładność pomiaru min.  0,2 pH</w:t>
            </w:r>
          </w:p>
          <w:p w14:paraId="00A9446D" w14:textId="77777777" w:rsidR="006B6120" w:rsidRPr="0053621A" w:rsidRDefault="006B6120" w:rsidP="00A10BDD">
            <w:pPr>
              <w:pStyle w:val="Akapitzlist"/>
              <w:numPr>
                <w:ilvl w:val="0"/>
                <w:numId w:val="140"/>
              </w:numPr>
              <w:autoSpaceDE w:val="0"/>
              <w:autoSpaceDN w:val="0"/>
              <w:adjustRightInd w:val="0"/>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wodoodporny oraz pyłoodporny</w:t>
            </w:r>
          </w:p>
          <w:p w14:paraId="78B2B461" w14:textId="77777777" w:rsidR="006B6120" w:rsidRPr="0053621A" w:rsidRDefault="006B6120" w:rsidP="00A10BDD">
            <w:pPr>
              <w:pStyle w:val="Akapitzlist"/>
              <w:numPr>
                <w:ilvl w:val="0"/>
                <w:numId w:val="140"/>
              </w:numPr>
              <w:autoSpaceDE w:val="0"/>
              <w:autoSpaceDN w:val="0"/>
              <w:adjustRightInd w:val="0"/>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zasilanie akumulatorowe lub bateryjne. Minimalny czas pracy na baterii 100 godz.</w:t>
            </w:r>
          </w:p>
          <w:p w14:paraId="7ABEE293" w14:textId="77777777" w:rsidR="006B6120" w:rsidRPr="0053621A" w:rsidRDefault="006B6120" w:rsidP="00A10BDD">
            <w:pPr>
              <w:pStyle w:val="Akapitzlist"/>
              <w:numPr>
                <w:ilvl w:val="0"/>
                <w:numId w:val="140"/>
              </w:numPr>
              <w:autoSpaceDE w:val="0"/>
              <w:autoSpaceDN w:val="0"/>
              <w:adjustRightInd w:val="0"/>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Wyniki wyświetlane na czytniku LCD</w:t>
            </w:r>
          </w:p>
          <w:p w14:paraId="08071804" w14:textId="77777777" w:rsidR="006B6120" w:rsidRPr="0053621A" w:rsidRDefault="006B6120" w:rsidP="00A10BDD">
            <w:pPr>
              <w:pStyle w:val="Akapitzlist"/>
              <w:numPr>
                <w:ilvl w:val="0"/>
                <w:numId w:val="140"/>
              </w:numPr>
              <w:autoSpaceDE w:val="0"/>
              <w:autoSpaceDN w:val="0"/>
              <w:adjustRightInd w:val="0"/>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 xml:space="preserve">Elektrody umożliwiająca badanie roztworów wodnych </w:t>
            </w:r>
            <w:r w:rsidRPr="0053621A">
              <w:rPr>
                <w:rFonts w:eastAsia="Times New Roman" w:cs="Times New Roman"/>
                <w:color w:val="000000" w:themeColor="text1"/>
                <w:lang w:eastAsia="pl-PL"/>
              </w:rPr>
              <w:lastRenderedPageBreak/>
              <w:t>przeznaczonych do impregnacji archeologicznych  obiektów zabytkowych (płyny) oraz środowiska z jakiego zostały wydobyte obiekty archeologiczne (muł, substancje półstałe)</w:t>
            </w:r>
          </w:p>
          <w:p w14:paraId="1331199D" w14:textId="77777777" w:rsidR="006B6120" w:rsidRPr="0053621A" w:rsidRDefault="006B6120" w:rsidP="00EC6566">
            <w:pPr>
              <w:pStyle w:val="Akapitzlist"/>
              <w:autoSpaceDE w:val="0"/>
              <w:autoSpaceDN w:val="0"/>
              <w:adjustRightInd w:val="0"/>
              <w:spacing w:after="0" w:line="240" w:lineRule="auto"/>
              <w:ind w:left="1440"/>
              <w:rPr>
                <w:rFonts w:eastAsia="Times New Roman" w:cs="Times New Roman"/>
                <w:color w:val="000000" w:themeColor="text1"/>
                <w:lang w:eastAsia="pl-PL"/>
              </w:rPr>
            </w:pPr>
            <w:r w:rsidRPr="0053621A">
              <w:rPr>
                <w:rFonts w:eastAsia="Times New Roman" w:cs="Times New Roman"/>
                <w:color w:val="000000" w:themeColor="text1"/>
                <w:lang w:eastAsia="pl-PL"/>
              </w:rPr>
              <w:t>Etui do przenoszenia przyrządu</w:t>
            </w:r>
          </w:p>
        </w:tc>
        <w:tc>
          <w:tcPr>
            <w:tcW w:w="1021" w:type="pct"/>
          </w:tcPr>
          <w:p w14:paraId="5DB04C70" w14:textId="77777777" w:rsidR="006B6120" w:rsidRPr="0053621A" w:rsidRDefault="006B6120" w:rsidP="00EC6566">
            <w:pPr>
              <w:pStyle w:val="Akapitzlist"/>
              <w:autoSpaceDE w:val="0"/>
              <w:autoSpaceDN w:val="0"/>
              <w:adjustRightInd w:val="0"/>
              <w:spacing w:after="0" w:line="240" w:lineRule="auto"/>
              <w:ind w:left="1440"/>
              <w:rPr>
                <w:rFonts w:eastAsia="Times New Roman" w:cs="Times New Roman"/>
                <w:color w:val="000000" w:themeColor="text1"/>
                <w:lang w:eastAsia="pl-PL"/>
              </w:rPr>
            </w:pPr>
          </w:p>
        </w:tc>
      </w:tr>
      <w:tr w:rsidR="006B6120" w:rsidRPr="0053621A" w14:paraId="49A30E1E" w14:textId="77777777" w:rsidTr="00EC6566">
        <w:trPr>
          <w:trHeight w:val="284"/>
        </w:trPr>
        <w:tc>
          <w:tcPr>
            <w:tcW w:w="955" w:type="pct"/>
            <w:vAlign w:val="center"/>
          </w:tcPr>
          <w:p w14:paraId="486CBC36" w14:textId="77777777" w:rsidR="006B6120" w:rsidRPr="0053621A" w:rsidRDefault="006B6120" w:rsidP="00EC6566">
            <w:pPr>
              <w:spacing w:before="15" w:after="15"/>
              <w:rPr>
                <w:rFonts w:cstheme="minorHAnsi"/>
                <w:bCs/>
                <w:noProof/>
                <w:color w:val="000000" w:themeColor="text1"/>
              </w:rPr>
            </w:pPr>
            <w:r w:rsidRPr="0053621A">
              <w:rPr>
                <w:rFonts w:cstheme="minorHAnsi"/>
                <w:bCs/>
                <w:noProof/>
                <w:color w:val="000000" w:themeColor="text1"/>
              </w:rPr>
              <w:t>Wymogi dodatkowe</w:t>
            </w:r>
          </w:p>
        </w:tc>
        <w:tc>
          <w:tcPr>
            <w:tcW w:w="3024" w:type="pct"/>
            <w:vAlign w:val="center"/>
          </w:tcPr>
          <w:p w14:paraId="0E7D48D9" w14:textId="77777777" w:rsidR="006B6120" w:rsidRPr="0053621A" w:rsidRDefault="006B6120" w:rsidP="00EC6566">
            <w:pPr>
              <w:autoSpaceDE w:val="0"/>
              <w:autoSpaceDN w:val="0"/>
              <w:adjustRightInd w:val="0"/>
              <w:spacing w:after="0" w:line="240" w:lineRule="auto"/>
              <w:ind w:left="720"/>
              <w:contextualSpacing/>
              <w:rPr>
                <w:rFonts w:cstheme="minorHAnsi"/>
                <w:bCs/>
                <w:noProof/>
                <w:color w:val="000000" w:themeColor="text1"/>
              </w:rPr>
            </w:pPr>
            <w:r w:rsidRPr="0053621A">
              <w:rPr>
                <w:rFonts w:cstheme="minorHAnsi"/>
                <w:bCs/>
                <w:noProof/>
                <w:color w:val="000000" w:themeColor="text1"/>
              </w:rPr>
              <w:t>Oprzyżądowanie umożliwiające samodzielną kalibrację</w:t>
            </w:r>
          </w:p>
        </w:tc>
        <w:tc>
          <w:tcPr>
            <w:tcW w:w="1021" w:type="pct"/>
          </w:tcPr>
          <w:p w14:paraId="77606F84" w14:textId="77777777" w:rsidR="006B6120" w:rsidRPr="0053621A" w:rsidRDefault="006B6120" w:rsidP="00EC6566">
            <w:pPr>
              <w:autoSpaceDE w:val="0"/>
              <w:autoSpaceDN w:val="0"/>
              <w:adjustRightInd w:val="0"/>
              <w:spacing w:after="0" w:line="240" w:lineRule="auto"/>
              <w:ind w:left="720"/>
              <w:contextualSpacing/>
              <w:rPr>
                <w:rFonts w:cstheme="minorHAnsi"/>
                <w:bCs/>
                <w:noProof/>
                <w:color w:val="000000" w:themeColor="text1"/>
              </w:rPr>
            </w:pPr>
          </w:p>
        </w:tc>
      </w:tr>
      <w:tr w:rsidR="006B6120" w:rsidRPr="0053621A" w14:paraId="28F04E2D" w14:textId="77777777" w:rsidTr="00EC6566">
        <w:trPr>
          <w:trHeight w:val="284"/>
        </w:trPr>
        <w:tc>
          <w:tcPr>
            <w:tcW w:w="5000" w:type="pct"/>
            <w:gridSpan w:val="3"/>
            <w:vAlign w:val="center"/>
          </w:tcPr>
          <w:p w14:paraId="0F6175C9" w14:textId="77777777" w:rsidR="006B6120" w:rsidRPr="0053621A" w:rsidRDefault="006B6120" w:rsidP="00EC6566">
            <w:pPr>
              <w:autoSpaceDE w:val="0"/>
              <w:autoSpaceDN w:val="0"/>
              <w:adjustRightInd w:val="0"/>
              <w:spacing w:after="0" w:line="240" w:lineRule="auto"/>
              <w:contextualSpacing/>
              <w:rPr>
                <w:rFonts w:cstheme="minorHAnsi"/>
                <w:bCs/>
                <w:noProof/>
                <w:color w:val="000000" w:themeColor="text1"/>
              </w:rPr>
            </w:pPr>
            <w:r w:rsidRPr="0053621A">
              <w:rPr>
                <w:rFonts w:eastAsia="Times New Roman" w:cs="Times New Roman"/>
                <w:b/>
                <w:color w:val="000000" w:themeColor="text1"/>
                <w:lang w:eastAsia="pl-PL"/>
              </w:rPr>
              <w:t>Oferowany model (pełna nazwa,typ,marka):</w:t>
            </w:r>
          </w:p>
        </w:tc>
      </w:tr>
    </w:tbl>
    <w:p w14:paraId="25F3E9FE" w14:textId="1D88B8C8" w:rsidR="006B6120" w:rsidRPr="0053621A" w:rsidRDefault="006B6120" w:rsidP="006B6120">
      <w:pPr>
        <w:spacing w:before="100" w:beforeAutospacing="1" w:after="100" w:afterAutospacing="1" w:line="240" w:lineRule="auto"/>
        <w:rPr>
          <w:rFonts w:eastAsia="Times New Roman" w:cs="Times New Roman"/>
          <w:color w:val="000000" w:themeColor="text1"/>
          <w:lang w:eastAsia="pl-PL"/>
        </w:rPr>
      </w:pPr>
    </w:p>
    <w:tbl>
      <w:tblPr>
        <w:tblpPr w:leftFromText="141" w:rightFromText="141" w:vertAnchor="text" w:horzAnchor="margin" w:tblpX="-998" w:tblpY="174"/>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400"/>
        <w:gridCol w:w="6384"/>
        <w:gridCol w:w="2268"/>
      </w:tblGrid>
      <w:tr w:rsidR="00A432D1" w:rsidRPr="0053621A" w14:paraId="7CFEEED6" w14:textId="66138B59" w:rsidTr="00A432D1">
        <w:trPr>
          <w:trHeight w:val="969"/>
        </w:trPr>
        <w:tc>
          <w:tcPr>
            <w:tcW w:w="5000" w:type="pct"/>
            <w:gridSpan w:val="3"/>
            <w:vAlign w:val="center"/>
          </w:tcPr>
          <w:p w14:paraId="1D39D3ED" w14:textId="77777777" w:rsidR="00A432D1" w:rsidRPr="0053621A" w:rsidRDefault="00A432D1" w:rsidP="00A432D1">
            <w:pPr>
              <w:pStyle w:val="Akapitzlist"/>
              <w:spacing w:after="200" w:line="276" w:lineRule="auto"/>
              <w:ind w:left="649"/>
              <w:jc w:val="center"/>
              <w:rPr>
                <w:rFonts w:cstheme="minorHAnsi"/>
                <w:b/>
                <w:color w:val="000000" w:themeColor="text1"/>
              </w:rPr>
            </w:pPr>
            <w:r w:rsidRPr="0053621A">
              <w:rPr>
                <w:rFonts w:cstheme="minorHAnsi"/>
                <w:b/>
                <w:color w:val="000000" w:themeColor="text1"/>
              </w:rPr>
              <w:t>Specyfikacja nr 5</w:t>
            </w:r>
          </w:p>
          <w:p w14:paraId="16D5C4C1" w14:textId="4E83DCB3" w:rsidR="00A432D1" w:rsidRPr="0053621A" w:rsidRDefault="00A432D1" w:rsidP="001360C5">
            <w:pPr>
              <w:pStyle w:val="Akapitzlist"/>
              <w:ind w:left="649"/>
              <w:jc w:val="center"/>
              <w:rPr>
                <w:rFonts w:cstheme="minorHAnsi"/>
                <w:b/>
                <w:color w:val="000000" w:themeColor="text1"/>
              </w:rPr>
            </w:pPr>
            <w:r w:rsidRPr="0053621A">
              <w:rPr>
                <w:rFonts w:cstheme="minorHAnsi"/>
                <w:b/>
                <w:color w:val="000000" w:themeColor="text1"/>
              </w:rPr>
              <w:t>Cieplarka laboratoryjna - 1 szt.</w:t>
            </w:r>
          </w:p>
        </w:tc>
      </w:tr>
      <w:tr w:rsidR="00A432D1" w:rsidRPr="0053621A" w14:paraId="127C9F40" w14:textId="605241DB" w:rsidTr="00A432D1">
        <w:trPr>
          <w:trHeight w:val="284"/>
        </w:trPr>
        <w:tc>
          <w:tcPr>
            <w:tcW w:w="1086" w:type="pct"/>
            <w:vAlign w:val="center"/>
          </w:tcPr>
          <w:p w14:paraId="02A322F0" w14:textId="77777777" w:rsidR="00A432D1" w:rsidRPr="0053621A" w:rsidRDefault="00A432D1" w:rsidP="00A432D1">
            <w:pPr>
              <w:spacing w:before="15" w:after="15"/>
              <w:jc w:val="center"/>
              <w:rPr>
                <w:rFonts w:cstheme="minorHAnsi"/>
                <w:b/>
                <w:noProof/>
                <w:color w:val="000000" w:themeColor="text1"/>
              </w:rPr>
            </w:pPr>
            <w:r w:rsidRPr="0053621A">
              <w:rPr>
                <w:rFonts w:cstheme="minorHAnsi"/>
                <w:b/>
                <w:noProof/>
                <w:color w:val="000000" w:themeColor="text1"/>
              </w:rPr>
              <w:t>Właściwości:</w:t>
            </w:r>
          </w:p>
        </w:tc>
        <w:tc>
          <w:tcPr>
            <w:tcW w:w="2888" w:type="pct"/>
            <w:vAlign w:val="center"/>
          </w:tcPr>
          <w:p w14:paraId="477FF23B" w14:textId="77777777" w:rsidR="00A432D1" w:rsidRPr="0053621A" w:rsidRDefault="00A432D1" w:rsidP="00A432D1">
            <w:pPr>
              <w:ind w:left="-71"/>
              <w:jc w:val="center"/>
              <w:rPr>
                <w:rFonts w:cstheme="minorHAnsi"/>
                <w:b/>
                <w:color w:val="000000" w:themeColor="text1"/>
              </w:rPr>
            </w:pPr>
            <w:r w:rsidRPr="0053621A">
              <w:rPr>
                <w:rFonts w:cstheme="minorHAnsi"/>
                <w:b/>
                <w:color w:val="000000" w:themeColor="text1"/>
              </w:rPr>
              <w:t>Opis parametrów:</w:t>
            </w:r>
          </w:p>
        </w:tc>
        <w:tc>
          <w:tcPr>
            <w:tcW w:w="1026" w:type="pct"/>
          </w:tcPr>
          <w:p w14:paraId="4EB54FE4" w14:textId="1D2947DD" w:rsidR="00A432D1" w:rsidRPr="0053621A" w:rsidRDefault="00A432D1" w:rsidP="00A432D1">
            <w:pPr>
              <w:ind w:left="-71"/>
              <w:jc w:val="center"/>
              <w:rPr>
                <w:rFonts w:cstheme="minorHAnsi"/>
                <w:b/>
                <w:color w:val="000000" w:themeColor="text1"/>
              </w:rPr>
            </w:pPr>
            <w:r w:rsidRPr="0053621A">
              <w:rPr>
                <w:rFonts w:cstheme="minorHAnsi"/>
                <w:b/>
                <w:color w:val="000000" w:themeColor="text1"/>
              </w:rPr>
              <w:t>Potwierdzenie zgodności parametrów</w:t>
            </w:r>
          </w:p>
        </w:tc>
      </w:tr>
      <w:tr w:rsidR="00A432D1" w:rsidRPr="0053621A" w14:paraId="3BDA8B26" w14:textId="1CC6B5CC" w:rsidTr="00A432D1">
        <w:trPr>
          <w:trHeight w:val="284"/>
        </w:trPr>
        <w:tc>
          <w:tcPr>
            <w:tcW w:w="1086" w:type="pct"/>
            <w:vAlign w:val="center"/>
          </w:tcPr>
          <w:p w14:paraId="51F60E40" w14:textId="77777777" w:rsidR="00A432D1" w:rsidRPr="0053621A" w:rsidRDefault="00A432D1" w:rsidP="00A432D1">
            <w:pPr>
              <w:spacing w:before="15" w:after="15"/>
              <w:jc w:val="center"/>
              <w:rPr>
                <w:rFonts w:cstheme="minorHAnsi"/>
                <w:noProof/>
                <w:color w:val="000000" w:themeColor="text1"/>
              </w:rPr>
            </w:pPr>
            <w:r w:rsidRPr="0053621A">
              <w:rPr>
                <w:rFonts w:cstheme="minorHAnsi"/>
                <w:noProof/>
                <w:color w:val="000000" w:themeColor="text1"/>
              </w:rPr>
              <w:t xml:space="preserve">Przeznaczenie </w:t>
            </w:r>
          </w:p>
        </w:tc>
        <w:tc>
          <w:tcPr>
            <w:tcW w:w="2888" w:type="pct"/>
            <w:vAlign w:val="center"/>
          </w:tcPr>
          <w:p w14:paraId="678D8956" w14:textId="77777777" w:rsidR="00A432D1" w:rsidRPr="0053621A" w:rsidRDefault="00A432D1" w:rsidP="00A432D1">
            <w:pPr>
              <w:autoSpaceDE w:val="0"/>
              <w:autoSpaceDN w:val="0"/>
              <w:adjustRightInd w:val="0"/>
              <w:spacing w:after="0" w:line="240" w:lineRule="auto"/>
              <w:rPr>
                <w:rFonts w:cstheme="minorHAnsi"/>
                <w:color w:val="000000" w:themeColor="text1"/>
              </w:rPr>
            </w:pPr>
            <w:r w:rsidRPr="0053621A">
              <w:rPr>
                <w:color w:val="000000" w:themeColor="text1"/>
              </w:rPr>
              <w:t>Wygrzewanie obiektów metalowych przed położeniem powłok ochronnych</w:t>
            </w:r>
          </w:p>
        </w:tc>
        <w:tc>
          <w:tcPr>
            <w:tcW w:w="1026" w:type="pct"/>
          </w:tcPr>
          <w:p w14:paraId="0E391008" w14:textId="77777777" w:rsidR="00A432D1" w:rsidRPr="0053621A" w:rsidRDefault="00A432D1" w:rsidP="00A432D1">
            <w:pPr>
              <w:autoSpaceDE w:val="0"/>
              <w:autoSpaceDN w:val="0"/>
              <w:adjustRightInd w:val="0"/>
              <w:spacing w:after="0" w:line="240" w:lineRule="auto"/>
              <w:rPr>
                <w:color w:val="000000" w:themeColor="text1"/>
              </w:rPr>
            </w:pPr>
          </w:p>
        </w:tc>
      </w:tr>
      <w:tr w:rsidR="00A432D1" w:rsidRPr="0053621A" w14:paraId="5D7682E8" w14:textId="3E28A9DF" w:rsidTr="00A432D1">
        <w:trPr>
          <w:trHeight w:val="284"/>
        </w:trPr>
        <w:tc>
          <w:tcPr>
            <w:tcW w:w="1086" w:type="pct"/>
            <w:vAlign w:val="center"/>
          </w:tcPr>
          <w:p w14:paraId="4A1901A7" w14:textId="77777777" w:rsidR="00A432D1" w:rsidRPr="0053621A" w:rsidRDefault="00A432D1" w:rsidP="00A432D1">
            <w:pPr>
              <w:spacing w:before="15" w:after="15"/>
              <w:rPr>
                <w:rFonts w:cstheme="minorHAnsi"/>
                <w:noProof/>
                <w:color w:val="000000" w:themeColor="text1"/>
              </w:rPr>
            </w:pPr>
            <w:r w:rsidRPr="0053621A">
              <w:rPr>
                <w:rFonts w:cstheme="minorHAnsi"/>
                <w:noProof/>
                <w:color w:val="000000" w:themeColor="text1"/>
              </w:rPr>
              <w:t xml:space="preserve">Dane techniczne </w:t>
            </w:r>
          </w:p>
        </w:tc>
        <w:tc>
          <w:tcPr>
            <w:tcW w:w="2888" w:type="pct"/>
            <w:vAlign w:val="center"/>
          </w:tcPr>
          <w:p w14:paraId="3C613D22" w14:textId="77777777" w:rsidR="00A432D1" w:rsidRPr="0053621A" w:rsidRDefault="00A432D1" w:rsidP="00A432D1">
            <w:pPr>
              <w:autoSpaceDE w:val="0"/>
              <w:autoSpaceDN w:val="0"/>
              <w:adjustRightInd w:val="0"/>
              <w:spacing w:after="0" w:line="240" w:lineRule="auto"/>
              <w:rPr>
                <w:color w:val="000000" w:themeColor="text1"/>
              </w:rPr>
            </w:pPr>
          </w:p>
          <w:p w14:paraId="7973168B" w14:textId="77777777" w:rsidR="00A432D1" w:rsidRPr="0053621A" w:rsidRDefault="00A432D1" w:rsidP="00A10BDD">
            <w:pPr>
              <w:pStyle w:val="Akapitzlist"/>
              <w:numPr>
                <w:ilvl w:val="0"/>
                <w:numId w:val="146"/>
              </w:numPr>
              <w:autoSpaceDE w:val="0"/>
              <w:autoSpaceDN w:val="0"/>
              <w:adjustRightInd w:val="0"/>
              <w:spacing w:after="0" w:line="240" w:lineRule="auto"/>
              <w:rPr>
                <w:rFonts w:eastAsia="Times New Roman" w:cs="Times New Roman"/>
                <w:color w:val="000000" w:themeColor="text1"/>
                <w:lang w:eastAsia="pl-PL"/>
              </w:rPr>
            </w:pPr>
            <w:r w:rsidRPr="0053621A">
              <w:rPr>
                <w:color w:val="000000" w:themeColor="text1"/>
              </w:rPr>
              <w:t>Pojemność min. 100dm</w:t>
            </w:r>
            <w:r w:rsidRPr="0053621A">
              <w:rPr>
                <w:color w:val="000000" w:themeColor="text1"/>
                <w:vertAlign w:val="superscript"/>
              </w:rPr>
              <w:t>3</w:t>
            </w:r>
          </w:p>
          <w:p w14:paraId="4F34C07D" w14:textId="77777777" w:rsidR="00A432D1" w:rsidRPr="0053621A" w:rsidRDefault="00A432D1" w:rsidP="00A10BDD">
            <w:pPr>
              <w:pStyle w:val="Akapitzlist"/>
              <w:numPr>
                <w:ilvl w:val="0"/>
                <w:numId w:val="146"/>
              </w:numPr>
              <w:autoSpaceDE w:val="0"/>
              <w:autoSpaceDN w:val="0"/>
              <w:adjustRightInd w:val="0"/>
              <w:spacing w:after="0" w:line="240" w:lineRule="auto"/>
              <w:rPr>
                <w:rFonts w:eastAsia="Times New Roman" w:cs="Times New Roman"/>
                <w:color w:val="000000" w:themeColor="text1"/>
                <w:lang w:eastAsia="pl-PL"/>
              </w:rPr>
            </w:pPr>
            <w:r w:rsidRPr="0053621A">
              <w:rPr>
                <w:color w:val="000000" w:themeColor="text1"/>
              </w:rPr>
              <w:t>Wymiary wewnętrzne komory  400-600 x 400-600 x 400-600 mm</w:t>
            </w:r>
          </w:p>
          <w:p w14:paraId="35C96E20" w14:textId="77777777" w:rsidR="00A432D1" w:rsidRPr="0053621A" w:rsidRDefault="00A432D1" w:rsidP="00A10BDD">
            <w:pPr>
              <w:pStyle w:val="Akapitzlist"/>
              <w:numPr>
                <w:ilvl w:val="0"/>
                <w:numId w:val="146"/>
              </w:numPr>
              <w:spacing w:after="200" w:line="276" w:lineRule="auto"/>
              <w:rPr>
                <w:rFonts w:eastAsia="Times New Roman" w:cs="Times New Roman"/>
                <w:color w:val="000000" w:themeColor="text1"/>
                <w:lang w:eastAsia="pl-PL"/>
              </w:rPr>
            </w:pPr>
            <w:r w:rsidRPr="0053621A">
              <w:rPr>
                <w:rFonts w:eastAsia="Times New Roman" w:cs="Times New Roman"/>
                <w:color w:val="000000" w:themeColor="text1"/>
                <w:lang w:eastAsia="pl-PL"/>
              </w:rPr>
              <w:t>Nastawa temperatury od: nie więcej niż +5</w:t>
            </w:r>
            <w:r w:rsidRPr="0053621A">
              <w:rPr>
                <w:rFonts w:cstheme="minorHAnsi"/>
                <w:color w:val="000000" w:themeColor="text1"/>
              </w:rPr>
              <w:t>˚</w:t>
            </w:r>
            <w:r w:rsidRPr="0053621A">
              <w:rPr>
                <w:rFonts w:eastAsia="Times New Roman" w:cs="Times New Roman"/>
                <w:color w:val="000000" w:themeColor="text1"/>
                <w:lang w:eastAsia="pl-PL"/>
              </w:rPr>
              <w:t xml:space="preserve"> C powyżej temperatury otoczenia do +100˚ C</w:t>
            </w:r>
          </w:p>
          <w:p w14:paraId="0B929EFD" w14:textId="77777777" w:rsidR="00A432D1" w:rsidRPr="0053621A" w:rsidRDefault="00A432D1" w:rsidP="00A10BDD">
            <w:pPr>
              <w:pStyle w:val="Akapitzlist"/>
              <w:numPr>
                <w:ilvl w:val="0"/>
                <w:numId w:val="146"/>
              </w:numPr>
              <w:spacing w:after="200" w:line="276" w:lineRule="auto"/>
              <w:rPr>
                <w:rFonts w:eastAsia="Times New Roman" w:cs="Times New Roman"/>
                <w:color w:val="000000" w:themeColor="text1"/>
                <w:lang w:eastAsia="pl-PL"/>
              </w:rPr>
            </w:pPr>
            <w:r w:rsidRPr="0053621A">
              <w:rPr>
                <w:rFonts w:eastAsia="Times New Roman" w:cs="Times New Roman"/>
                <w:color w:val="000000" w:themeColor="text1"/>
                <w:lang w:eastAsia="pl-PL"/>
              </w:rPr>
              <w:t>Sterownik umożliwiający nastawienia czasu trwania wygrzewania.</w:t>
            </w:r>
          </w:p>
          <w:p w14:paraId="12EA0FD4" w14:textId="77777777" w:rsidR="00A432D1" w:rsidRPr="0053621A" w:rsidRDefault="00A432D1" w:rsidP="00A10BDD">
            <w:pPr>
              <w:pStyle w:val="Akapitzlist"/>
              <w:numPr>
                <w:ilvl w:val="0"/>
                <w:numId w:val="146"/>
              </w:numPr>
              <w:spacing w:after="200" w:line="276" w:lineRule="auto"/>
              <w:rPr>
                <w:rFonts w:eastAsia="Times New Roman" w:cs="Times New Roman"/>
                <w:color w:val="000000" w:themeColor="text1"/>
                <w:lang w:eastAsia="pl-PL"/>
              </w:rPr>
            </w:pPr>
            <w:r w:rsidRPr="0053621A">
              <w:rPr>
                <w:rFonts w:eastAsia="Times New Roman" w:cs="Times New Roman"/>
                <w:color w:val="000000" w:themeColor="text1"/>
                <w:lang w:eastAsia="pl-PL"/>
              </w:rPr>
              <w:t>Czas nagrzewania do 37 st. C nie więcej niż .60 min.</w:t>
            </w:r>
          </w:p>
          <w:p w14:paraId="386DE92B" w14:textId="77777777" w:rsidR="00A432D1" w:rsidRPr="0053621A" w:rsidRDefault="00A432D1" w:rsidP="00A10BDD">
            <w:pPr>
              <w:pStyle w:val="Akapitzlist"/>
              <w:numPr>
                <w:ilvl w:val="0"/>
                <w:numId w:val="146"/>
              </w:numPr>
              <w:autoSpaceDE w:val="0"/>
              <w:autoSpaceDN w:val="0"/>
              <w:adjustRightInd w:val="0"/>
              <w:spacing w:after="0" w:line="240" w:lineRule="auto"/>
              <w:rPr>
                <w:rFonts w:eastAsia="Times New Roman" w:cs="Times New Roman"/>
                <w:color w:val="000000" w:themeColor="text1"/>
                <w:lang w:eastAsia="pl-PL"/>
              </w:rPr>
            </w:pPr>
            <w:r w:rsidRPr="0053621A">
              <w:rPr>
                <w:color w:val="000000" w:themeColor="text1"/>
              </w:rPr>
              <w:t xml:space="preserve">komora z blachy nierdzewnej </w:t>
            </w:r>
          </w:p>
          <w:p w14:paraId="6B96F674" w14:textId="77777777" w:rsidR="00A432D1" w:rsidRPr="0053621A" w:rsidRDefault="00A432D1" w:rsidP="00A10BDD">
            <w:pPr>
              <w:pStyle w:val="Akapitzlist"/>
              <w:numPr>
                <w:ilvl w:val="0"/>
                <w:numId w:val="146"/>
              </w:numPr>
              <w:autoSpaceDE w:val="0"/>
              <w:autoSpaceDN w:val="0"/>
              <w:adjustRightInd w:val="0"/>
              <w:spacing w:after="0" w:line="240" w:lineRule="auto"/>
              <w:rPr>
                <w:rFonts w:eastAsia="Times New Roman" w:cs="Times New Roman"/>
                <w:color w:val="000000" w:themeColor="text1"/>
                <w:lang w:eastAsia="pl-PL"/>
              </w:rPr>
            </w:pPr>
            <w:r w:rsidRPr="0053621A">
              <w:rPr>
                <w:color w:val="000000" w:themeColor="text1"/>
              </w:rPr>
              <w:t>maksymalne obciążenie nie mniej niż 50 kg</w:t>
            </w:r>
          </w:p>
          <w:p w14:paraId="1979A632" w14:textId="77777777" w:rsidR="00A432D1" w:rsidRPr="0053621A" w:rsidRDefault="00A432D1" w:rsidP="00A10BDD">
            <w:pPr>
              <w:pStyle w:val="Akapitzlist"/>
              <w:numPr>
                <w:ilvl w:val="0"/>
                <w:numId w:val="146"/>
              </w:numPr>
              <w:spacing w:after="200" w:line="276" w:lineRule="auto"/>
              <w:rPr>
                <w:rFonts w:eastAsia="Times New Roman" w:cs="Times New Roman"/>
                <w:color w:val="000000" w:themeColor="text1"/>
                <w:lang w:eastAsia="pl-PL"/>
              </w:rPr>
            </w:pPr>
            <w:r w:rsidRPr="0053621A">
              <w:rPr>
                <w:rFonts w:eastAsia="Times New Roman" w:cs="Times New Roman"/>
                <w:color w:val="000000" w:themeColor="text1"/>
                <w:lang w:eastAsia="pl-PL"/>
              </w:rPr>
              <w:t>półki 2 szt. z możliwością przestawiania</w:t>
            </w:r>
          </w:p>
          <w:p w14:paraId="6AE98EEC" w14:textId="77777777" w:rsidR="00A432D1" w:rsidRPr="0053621A" w:rsidRDefault="00A432D1" w:rsidP="00A10BDD">
            <w:pPr>
              <w:pStyle w:val="Akapitzlist"/>
              <w:numPr>
                <w:ilvl w:val="0"/>
                <w:numId w:val="146"/>
              </w:numPr>
              <w:autoSpaceDE w:val="0"/>
              <w:autoSpaceDN w:val="0"/>
              <w:adjustRightInd w:val="0"/>
              <w:spacing w:after="0" w:line="240" w:lineRule="auto"/>
              <w:rPr>
                <w:rFonts w:eastAsia="Times New Roman" w:cs="Times New Roman"/>
                <w:color w:val="000000" w:themeColor="text1"/>
                <w:lang w:eastAsia="pl-PL"/>
              </w:rPr>
            </w:pPr>
            <w:r w:rsidRPr="0053621A">
              <w:rPr>
                <w:color w:val="000000" w:themeColor="text1"/>
              </w:rPr>
              <w:t>stabilność min. 0,5</w:t>
            </w:r>
            <w:r w:rsidRPr="0053621A">
              <w:rPr>
                <w:rFonts w:cstheme="minorHAnsi"/>
                <w:color w:val="000000" w:themeColor="text1"/>
              </w:rPr>
              <w:t>˚</w:t>
            </w:r>
            <w:r w:rsidRPr="0053621A">
              <w:rPr>
                <w:color w:val="000000" w:themeColor="text1"/>
              </w:rPr>
              <w:t>C</w:t>
            </w:r>
          </w:p>
          <w:p w14:paraId="1D1CEDDF" w14:textId="77777777" w:rsidR="00A432D1" w:rsidRPr="0053621A" w:rsidRDefault="00A432D1" w:rsidP="00A10BDD">
            <w:pPr>
              <w:pStyle w:val="Akapitzlist"/>
              <w:numPr>
                <w:ilvl w:val="0"/>
                <w:numId w:val="146"/>
              </w:numPr>
              <w:autoSpaceDE w:val="0"/>
              <w:autoSpaceDN w:val="0"/>
              <w:adjustRightInd w:val="0"/>
              <w:spacing w:after="0" w:line="240" w:lineRule="auto"/>
              <w:rPr>
                <w:color w:val="000000" w:themeColor="text1"/>
              </w:rPr>
            </w:pPr>
            <w:r w:rsidRPr="0053621A">
              <w:rPr>
                <w:color w:val="000000" w:themeColor="text1"/>
              </w:rPr>
              <w:t>Zabezpieczenia klasy min. 3.1 przed przekroczeniem nastawionej temperatury,</w:t>
            </w:r>
          </w:p>
          <w:p w14:paraId="79DE3A7B" w14:textId="77777777" w:rsidR="00A432D1" w:rsidRPr="0053621A" w:rsidRDefault="00A432D1" w:rsidP="00A10BDD">
            <w:pPr>
              <w:pStyle w:val="Akapitzlist"/>
              <w:numPr>
                <w:ilvl w:val="0"/>
                <w:numId w:val="146"/>
              </w:numPr>
              <w:autoSpaceDE w:val="0"/>
              <w:autoSpaceDN w:val="0"/>
              <w:adjustRightInd w:val="0"/>
              <w:spacing w:after="0" w:line="240" w:lineRule="auto"/>
              <w:rPr>
                <w:color w:val="000000" w:themeColor="text1"/>
              </w:rPr>
            </w:pPr>
            <w:r w:rsidRPr="0053621A">
              <w:rPr>
                <w:color w:val="000000" w:themeColor="text1"/>
              </w:rPr>
              <w:t>Sterowanie klapą wylotu powietrza z komory</w:t>
            </w:r>
            <w:r w:rsidRPr="0053621A">
              <w:rPr>
                <w:color w:val="000000" w:themeColor="text1"/>
              </w:rPr>
              <w:br/>
            </w:r>
          </w:p>
        </w:tc>
        <w:tc>
          <w:tcPr>
            <w:tcW w:w="1026" w:type="pct"/>
          </w:tcPr>
          <w:p w14:paraId="390994DF" w14:textId="77777777" w:rsidR="00A432D1" w:rsidRPr="0053621A" w:rsidRDefault="00A432D1" w:rsidP="00A432D1">
            <w:pPr>
              <w:autoSpaceDE w:val="0"/>
              <w:autoSpaceDN w:val="0"/>
              <w:adjustRightInd w:val="0"/>
              <w:spacing w:after="0" w:line="240" w:lineRule="auto"/>
              <w:rPr>
                <w:color w:val="000000" w:themeColor="text1"/>
              </w:rPr>
            </w:pPr>
          </w:p>
        </w:tc>
      </w:tr>
      <w:tr w:rsidR="00A432D1" w:rsidRPr="0053621A" w14:paraId="06AA3DA2" w14:textId="77777777" w:rsidTr="00A432D1">
        <w:trPr>
          <w:trHeight w:val="284"/>
        </w:trPr>
        <w:tc>
          <w:tcPr>
            <w:tcW w:w="5000" w:type="pct"/>
            <w:gridSpan w:val="3"/>
            <w:vAlign w:val="center"/>
          </w:tcPr>
          <w:p w14:paraId="381487CB" w14:textId="465FAB15" w:rsidR="00A432D1" w:rsidRPr="0053621A" w:rsidRDefault="00A432D1" w:rsidP="00A432D1">
            <w:pPr>
              <w:autoSpaceDE w:val="0"/>
              <w:autoSpaceDN w:val="0"/>
              <w:adjustRightInd w:val="0"/>
              <w:spacing w:after="0" w:line="240" w:lineRule="auto"/>
              <w:rPr>
                <w:color w:val="000000" w:themeColor="text1"/>
              </w:rPr>
            </w:pPr>
            <w:r w:rsidRPr="0053621A">
              <w:rPr>
                <w:rFonts w:eastAsia="Times New Roman" w:cs="Times New Roman"/>
                <w:b/>
                <w:color w:val="000000" w:themeColor="text1"/>
                <w:lang w:eastAsia="pl-PL"/>
              </w:rPr>
              <w:t>Oferowany model (pełna nazwa,typ,marka):</w:t>
            </w:r>
          </w:p>
        </w:tc>
      </w:tr>
    </w:tbl>
    <w:p w14:paraId="21259106" w14:textId="77777777" w:rsidR="00A432D1" w:rsidRPr="0053621A" w:rsidRDefault="00A432D1" w:rsidP="006B6120">
      <w:pPr>
        <w:spacing w:before="100" w:beforeAutospacing="1" w:after="100" w:afterAutospacing="1" w:line="240" w:lineRule="auto"/>
        <w:rPr>
          <w:rFonts w:eastAsia="Times New Roman" w:cs="Times New Roman"/>
          <w:color w:val="000000" w:themeColor="text1"/>
          <w:lang w:eastAsia="pl-PL"/>
        </w:rPr>
      </w:pPr>
    </w:p>
    <w:p w14:paraId="1964805B" w14:textId="77777777" w:rsidR="006B6120" w:rsidRPr="0053621A" w:rsidRDefault="006B6120" w:rsidP="006B6120">
      <w:pPr>
        <w:spacing w:before="100" w:beforeAutospacing="1" w:after="100" w:afterAutospacing="1" w:line="240" w:lineRule="auto"/>
        <w:rPr>
          <w:rFonts w:eastAsia="Times New Roman" w:cs="Times New Roman"/>
          <w:color w:val="000000" w:themeColor="text1"/>
          <w:lang w:eastAsia="pl-PL"/>
        </w:rPr>
      </w:pPr>
    </w:p>
    <w:tbl>
      <w:tblPr>
        <w:tblpPr w:leftFromText="141" w:rightFromText="141" w:vertAnchor="text" w:horzAnchor="margin" w:tblpX="-856" w:tblpY="174"/>
        <w:tblW w:w="6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990"/>
        <w:gridCol w:w="6803"/>
        <w:gridCol w:w="2301"/>
      </w:tblGrid>
      <w:tr w:rsidR="006B6120" w:rsidRPr="0053621A" w14:paraId="2C1FF739" w14:textId="77777777" w:rsidTr="006B6120">
        <w:trPr>
          <w:trHeight w:val="1028"/>
        </w:trPr>
        <w:tc>
          <w:tcPr>
            <w:tcW w:w="5000" w:type="pct"/>
            <w:gridSpan w:val="3"/>
            <w:vAlign w:val="center"/>
          </w:tcPr>
          <w:p w14:paraId="3F9CD6AF" w14:textId="0073F624" w:rsidR="006B6120" w:rsidRPr="0053621A" w:rsidRDefault="00A432D1" w:rsidP="006B6120">
            <w:pPr>
              <w:pStyle w:val="Akapitzlist"/>
              <w:ind w:left="649"/>
              <w:jc w:val="center"/>
              <w:rPr>
                <w:rFonts w:cstheme="minorHAnsi"/>
                <w:b/>
                <w:color w:val="000000" w:themeColor="text1"/>
              </w:rPr>
            </w:pPr>
            <w:r w:rsidRPr="0053621A">
              <w:rPr>
                <w:rFonts w:cstheme="minorHAnsi"/>
                <w:b/>
                <w:color w:val="000000" w:themeColor="text1"/>
              </w:rPr>
              <w:t>Specyfikacja nr 6</w:t>
            </w:r>
          </w:p>
          <w:p w14:paraId="7EE4D72E" w14:textId="77777777" w:rsidR="006B6120" w:rsidRPr="0053621A" w:rsidRDefault="006B6120" w:rsidP="006B6120">
            <w:pPr>
              <w:pStyle w:val="Akapitzlist"/>
              <w:spacing w:after="200" w:line="276" w:lineRule="auto"/>
              <w:ind w:left="649"/>
              <w:jc w:val="center"/>
              <w:rPr>
                <w:rFonts w:cstheme="minorHAnsi"/>
                <w:b/>
                <w:color w:val="000000" w:themeColor="text1"/>
              </w:rPr>
            </w:pPr>
            <w:r w:rsidRPr="0053621A">
              <w:rPr>
                <w:rFonts w:eastAsia="Times New Roman" w:cstheme="minorHAnsi"/>
                <w:b/>
                <w:color w:val="000000" w:themeColor="text1"/>
                <w:lang w:eastAsia="pl-PL"/>
              </w:rPr>
              <w:t>System próżniowy ze szklanym eksykatorem – 1 szt</w:t>
            </w:r>
          </w:p>
        </w:tc>
      </w:tr>
      <w:tr w:rsidR="006B6120" w:rsidRPr="0053621A" w14:paraId="6B161C22" w14:textId="77777777" w:rsidTr="006B6120">
        <w:trPr>
          <w:trHeight w:val="284"/>
        </w:trPr>
        <w:tc>
          <w:tcPr>
            <w:tcW w:w="897" w:type="pct"/>
            <w:vAlign w:val="center"/>
          </w:tcPr>
          <w:p w14:paraId="615C14C1" w14:textId="77777777" w:rsidR="006B6120" w:rsidRPr="0053621A" w:rsidRDefault="006B6120" w:rsidP="006B6120">
            <w:pPr>
              <w:spacing w:before="15" w:after="15"/>
              <w:jc w:val="center"/>
              <w:rPr>
                <w:rFonts w:cstheme="minorHAnsi"/>
                <w:b/>
                <w:noProof/>
                <w:color w:val="000000" w:themeColor="text1"/>
              </w:rPr>
            </w:pPr>
            <w:r w:rsidRPr="0053621A">
              <w:rPr>
                <w:rFonts w:cstheme="minorHAnsi"/>
                <w:b/>
                <w:noProof/>
                <w:color w:val="000000" w:themeColor="text1"/>
              </w:rPr>
              <w:t>Właściwości:</w:t>
            </w:r>
          </w:p>
        </w:tc>
        <w:tc>
          <w:tcPr>
            <w:tcW w:w="3066" w:type="pct"/>
            <w:vAlign w:val="center"/>
          </w:tcPr>
          <w:p w14:paraId="24952228" w14:textId="77777777" w:rsidR="006B6120" w:rsidRPr="0053621A" w:rsidRDefault="006B6120" w:rsidP="006B6120">
            <w:pPr>
              <w:ind w:left="-71"/>
              <w:jc w:val="center"/>
              <w:rPr>
                <w:rFonts w:cstheme="minorHAnsi"/>
                <w:b/>
                <w:color w:val="000000" w:themeColor="text1"/>
              </w:rPr>
            </w:pPr>
            <w:r w:rsidRPr="0053621A">
              <w:rPr>
                <w:rFonts w:cstheme="minorHAnsi"/>
                <w:b/>
                <w:color w:val="000000" w:themeColor="text1"/>
              </w:rPr>
              <w:t>Opis parametrów:</w:t>
            </w:r>
          </w:p>
        </w:tc>
        <w:tc>
          <w:tcPr>
            <w:tcW w:w="1037" w:type="pct"/>
          </w:tcPr>
          <w:p w14:paraId="084C1D8B" w14:textId="77777777" w:rsidR="006B6120" w:rsidRPr="0053621A" w:rsidRDefault="006B6120" w:rsidP="006B6120">
            <w:pPr>
              <w:ind w:left="-71"/>
              <w:jc w:val="center"/>
              <w:rPr>
                <w:rFonts w:cstheme="minorHAnsi"/>
                <w:b/>
                <w:color w:val="000000" w:themeColor="text1"/>
              </w:rPr>
            </w:pPr>
            <w:r w:rsidRPr="0053621A">
              <w:rPr>
                <w:rFonts w:cstheme="minorHAnsi"/>
                <w:b/>
                <w:color w:val="000000" w:themeColor="text1"/>
              </w:rPr>
              <w:t>Potwierdzenie zgodności parametrów</w:t>
            </w:r>
          </w:p>
        </w:tc>
      </w:tr>
      <w:tr w:rsidR="006B6120" w:rsidRPr="0053621A" w14:paraId="1E4FC8CA" w14:textId="77777777" w:rsidTr="006B6120">
        <w:trPr>
          <w:trHeight w:val="284"/>
        </w:trPr>
        <w:tc>
          <w:tcPr>
            <w:tcW w:w="897" w:type="pct"/>
            <w:vAlign w:val="center"/>
          </w:tcPr>
          <w:p w14:paraId="4A423EDC" w14:textId="77777777" w:rsidR="006B6120" w:rsidRPr="0053621A" w:rsidRDefault="006B6120" w:rsidP="006B6120">
            <w:pPr>
              <w:spacing w:before="15" w:after="15"/>
              <w:jc w:val="center"/>
              <w:rPr>
                <w:rFonts w:cstheme="minorHAnsi"/>
                <w:noProof/>
                <w:color w:val="000000" w:themeColor="text1"/>
              </w:rPr>
            </w:pPr>
            <w:r w:rsidRPr="0053621A">
              <w:rPr>
                <w:rFonts w:cstheme="minorHAnsi"/>
                <w:noProof/>
                <w:color w:val="000000" w:themeColor="text1"/>
              </w:rPr>
              <w:t xml:space="preserve">Przeznaczenie </w:t>
            </w:r>
          </w:p>
        </w:tc>
        <w:tc>
          <w:tcPr>
            <w:tcW w:w="3066" w:type="pct"/>
            <w:vAlign w:val="center"/>
          </w:tcPr>
          <w:p w14:paraId="6A725729" w14:textId="77777777" w:rsidR="006B6120" w:rsidRPr="0053621A" w:rsidRDefault="006B6120" w:rsidP="006B6120">
            <w:pPr>
              <w:autoSpaceDE w:val="0"/>
              <w:autoSpaceDN w:val="0"/>
              <w:adjustRightInd w:val="0"/>
              <w:spacing w:after="0" w:line="240" w:lineRule="auto"/>
              <w:rPr>
                <w:rFonts w:cstheme="minorHAnsi"/>
                <w:color w:val="000000" w:themeColor="text1"/>
              </w:rPr>
            </w:pPr>
            <w:r w:rsidRPr="0053621A">
              <w:rPr>
                <w:rFonts w:cstheme="minorHAnsi"/>
                <w:color w:val="000000" w:themeColor="text1"/>
              </w:rPr>
              <w:t>Odpowietrzanie żywic syntetycznych przeznaczonych do robienia rekonstrukcji brakujących fragmentów naczyń</w:t>
            </w:r>
          </w:p>
          <w:p w14:paraId="3F86A68C" w14:textId="77777777" w:rsidR="006B6120" w:rsidRPr="0053621A" w:rsidRDefault="006B6120" w:rsidP="006B6120">
            <w:pPr>
              <w:autoSpaceDE w:val="0"/>
              <w:autoSpaceDN w:val="0"/>
              <w:adjustRightInd w:val="0"/>
              <w:spacing w:after="0" w:line="240" w:lineRule="auto"/>
              <w:rPr>
                <w:rFonts w:cstheme="minorHAnsi"/>
                <w:color w:val="000000" w:themeColor="text1"/>
              </w:rPr>
            </w:pPr>
          </w:p>
        </w:tc>
        <w:tc>
          <w:tcPr>
            <w:tcW w:w="1037" w:type="pct"/>
          </w:tcPr>
          <w:p w14:paraId="2BB01CDB" w14:textId="77777777" w:rsidR="006B6120" w:rsidRPr="0053621A" w:rsidRDefault="006B6120" w:rsidP="006B6120">
            <w:pPr>
              <w:autoSpaceDE w:val="0"/>
              <w:autoSpaceDN w:val="0"/>
              <w:adjustRightInd w:val="0"/>
              <w:spacing w:after="0" w:line="240" w:lineRule="auto"/>
              <w:rPr>
                <w:rFonts w:cstheme="minorHAnsi"/>
                <w:color w:val="000000" w:themeColor="text1"/>
              </w:rPr>
            </w:pPr>
          </w:p>
        </w:tc>
      </w:tr>
      <w:tr w:rsidR="006B6120" w:rsidRPr="0053621A" w14:paraId="1A7EC6E3" w14:textId="77777777" w:rsidTr="006B6120">
        <w:trPr>
          <w:trHeight w:val="284"/>
        </w:trPr>
        <w:tc>
          <w:tcPr>
            <w:tcW w:w="897" w:type="pct"/>
            <w:vAlign w:val="center"/>
          </w:tcPr>
          <w:p w14:paraId="75D6AEF1" w14:textId="77777777" w:rsidR="006B6120" w:rsidRPr="0053621A" w:rsidRDefault="006B6120" w:rsidP="006B6120">
            <w:pPr>
              <w:spacing w:before="15" w:after="15"/>
              <w:rPr>
                <w:rFonts w:cstheme="minorHAnsi"/>
                <w:noProof/>
                <w:color w:val="000000" w:themeColor="text1"/>
              </w:rPr>
            </w:pPr>
            <w:r w:rsidRPr="0053621A">
              <w:rPr>
                <w:rFonts w:cstheme="minorHAnsi"/>
                <w:noProof/>
                <w:color w:val="000000" w:themeColor="text1"/>
              </w:rPr>
              <w:t>Skład zestawu</w:t>
            </w:r>
          </w:p>
        </w:tc>
        <w:tc>
          <w:tcPr>
            <w:tcW w:w="3066" w:type="pct"/>
            <w:vAlign w:val="center"/>
          </w:tcPr>
          <w:p w14:paraId="48025148" w14:textId="77777777" w:rsidR="006B6120" w:rsidRPr="0053621A" w:rsidRDefault="006B6120" w:rsidP="00A10BDD">
            <w:pPr>
              <w:pStyle w:val="Akapitzlist"/>
              <w:numPr>
                <w:ilvl w:val="0"/>
                <w:numId w:val="146"/>
              </w:numPr>
              <w:autoSpaceDE w:val="0"/>
              <w:autoSpaceDN w:val="0"/>
              <w:adjustRightInd w:val="0"/>
              <w:spacing w:after="0" w:line="240" w:lineRule="auto"/>
              <w:rPr>
                <w:color w:val="000000" w:themeColor="text1"/>
              </w:rPr>
            </w:pPr>
            <w:r w:rsidRPr="0053621A">
              <w:rPr>
                <w:color w:val="000000" w:themeColor="text1"/>
              </w:rPr>
              <w:t>Zestaw składający się ze:</w:t>
            </w:r>
          </w:p>
          <w:p w14:paraId="1BF50935" w14:textId="77777777" w:rsidR="006B6120" w:rsidRPr="0053621A" w:rsidRDefault="006B6120" w:rsidP="006B6120">
            <w:pPr>
              <w:pStyle w:val="Akapitzlist"/>
              <w:autoSpaceDE w:val="0"/>
              <w:autoSpaceDN w:val="0"/>
              <w:adjustRightInd w:val="0"/>
              <w:spacing w:after="0" w:line="240" w:lineRule="auto"/>
              <w:rPr>
                <w:color w:val="000000" w:themeColor="text1"/>
              </w:rPr>
            </w:pPr>
            <w:r w:rsidRPr="0053621A">
              <w:rPr>
                <w:color w:val="000000" w:themeColor="text1"/>
              </w:rPr>
              <w:t>- szklanego eksykatora</w:t>
            </w:r>
          </w:p>
          <w:p w14:paraId="226EE5C3" w14:textId="77777777" w:rsidR="006B6120" w:rsidRPr="0053621A" w:rsidRDefault="006B6120" w:rsidP="006B6120">
            <w:pPr>
              <w:pStyle w:val="Akapitzlist"/>
              <w:autoSpaceDE w:val="0"/>
              <w:autoSpaceDN w:val="0"/>
              <w:adjustRightInd w:val="0"/>
              <w:spacing w:after="0" w:line="240" w:lineRule="auto"/>
              <w:rPr>
                <w:color w:val="000000" w:themeColor="text1"/>
              </w:rPr>
            </w:pPr>
            <w:r w:rsidRPr="0053621A">
              <w:rPr>
                <w:color w:val="000000" w:themeColor="text1"/>
              </w:rPr>
              <w:t>- pompy próżniowej</w:t>
            </w:r>
          </w:p>
          <w:p w14:paraId="13712376" w14:textId="77777777" w:rsidR="006B6120" w:rsidRPr="0053621A" w:rsidRDefault="006B6120" w:rsidP="006B6120">
            <w:pPr>
              <w:autoSpaceDE w:val="0"/>
              <w:autoSpaceDN w:val="0"/>
              <w:adjustRightInd w:val="0"/>
              <w:spacing w:after="0" w:line="240" w:lineRule="auto"/>
              <w:rPr>
                <w:rFonts w:eastAsia="Times New Roman" w:cs="Times New Roman"/>
                <w:color w:val="000000" w:themeColor="text1"/>
                <w:lang w:eastAsia="pl-PL"/>
              </w:rPr>
            </w:pPr>
            <w:r w:rsidRPr="0053621A">
              <w:rPr>
                <w:color w:val="000000" w:themeColor="text1"/>
              </w:rPr>
              <w:t xml:space="preserve">               - węża silikonowego</w:t>
            </w:r>
            <w:r w:rsidRPr="0053621A">
              <w:rPr>
                <w:color w:val="000000" w:themeColor="text1"/>
              </w:rPr>
              <w:br/>
            </w:r>
          </w:p>
          <w:p w14:paraId="766A337D" w14:textId="77777777" w:rsidR="006B6120" w:rsidRPr="0053621A" w:rsidRDefault="006B6120" w:rsidP="006B6120">
            <w:pPr>
              <w:pStyle w:val="Akapitzlist"/>
              <w:autoSpaceDE w:val="0"/>
              <w:autoSpaceDN w:val="0"/>
              <w:adjustRightInd w:val="0"/>
              <w:spacing w:after="0" w:line="240" w:lineRule="auto"/>
              <w:ind w:left="1440"/>
              <w:rPr>
                <w:rFonts w:eastAsia="Times New Roman" w:cs="Times New Roman"/>
                <w:color w:val="000000" w:themeColor="text1"/>
                <w:lang w:eastAsia="pl-PL"/>
              </w:rPr>
            </w:pPr>
          </w:p>
        </w:tc>
        <w:tc>
          <w:tcPr>
            <w:tcW w:w="1037" w:type="pct"/>
          </w:tcPr>
          <w:p w14:paraId="63464981" w14:textId="77777777" w:rsidR="006B6120" w:rsidRPr="0053621A" w:rsidRDefault="006B6120" w:rsidP="006B6120">
            <w:pPr>
              <w:pStyle w:val="Akapitzlist"/>
              <w:autoSpaceDE w:val="0"/>
              <w:autoSpaceDN w:val="0"/>
              <w:adjustRightInd w:val="0"/>
              <w:spacing w:after="0" w:line="240" w:lineRule="auto"/>
              <w:ind w:left="1440"/>
              <w:rPr>
                <w:rFonts w:eastAsia="Times New Roman" w:cs="Times New Roman"/>
                <w:color w:val="000000" w:themeColor="text1"/>
                <w:lang w:eastAsia="pl-PL"/>
              </w:rPr>
            </w:pPr>
          </w:p>
        </w:tc>
      </w:tr>
      <w:tr w:rsidR="006B6120" w:rsidRPr="0053621A" w14:paraId="21D374E0" w14:textId="77777777" w:rsidTr="006B6120">
        <w:trPr>
          <w:trHeight w:val="284"/>
        </w:trPr>
        <w:tc>
          <w:tcPr>
            <w:tcW w:w="897" w:type="pct"/>
            <w:vAlign w:val="center"/>
          </w:tcPr>
          <w:p w14:paraId="0CA0B0F5" w14:textId="77777777" w:rsidR="006B6120" w:rsidRPr="0053621A" w:rsidRDefault="006B6120" w:rsidP="006B6120">
            <w:pPr>
              <w:spacing w:before="15" w:after="15"/>
              <w:rPr>
                <w:rFonts w:cstheme="minorHAnsi"/>
                <w:bCs/>
                <w:noProof/>
                <w:color w:val="000000" w:themeColor="text1"/>
              </w:rPr>
            </w:pPr>
            <w:r w:rsidRPr="0053621A">
              <w:rPr>
                <w:rFonts w:cstheme="minorHAnsi"/>
                <w:noProof/>
                <w:color w:val="000000" w:themeColor="text1"/>
              </w:rPr>
              <w:t>Szklany eksykator</w:t>
            </w:r>
          </w:p>
        </w:tc>
        <w:tc>
          <w:tcPr>
            <w:tcW w:w="3066" w:type="pct"/>
            <w:vAlign w:val="center"/>
          </w:tcPr>
          <w:p w14:paraId="0BB16D37" w14:textId="77777777" w:rsidR="006B6120" w:rsidRPr="0053621A" w:rsidRDefault="006B6120" w:rsidP="00A10BDD">
            <w:pPr>
              <w:pStyle w:val="NormalnyWeb"/>
              <w:widowControl/>
              <w:numPr>
                <w:ilvl w:val="0"/>
                <w:numId w:val="146"/>
              </w:numPr>
              <w:autoSpaceDN/>
              <w:spacing w:beforeAutospacing="1" w:after="100" w:afterAutospacing="1"/>
              <w:textAlignment w:val="auto"/>
              <w:rPr>
                <w:rFonts w:asciiTheme="minorHAnsi" w:hAnsiTheme="minorHAnsi" w:cstheme="minorHAnsi"/>
                <w:color w:val="000000" w:themeColor="text1"/>
                <w:sz w:val="22"/>
                <w:szCs w:val="22"/>
              </w:rPr>
            </w:pPr>
            <w:r w:rsidRPr="0053621A">
              <w:rPr>
                <w:rFonts w:asciiTheme="minorHAnsi" w:hAnsiTheme="minorHAnsi" w:cstheme="minorHAnsi"/>
                <w:color w:val="000000" w:themeColor="text1"/>
                <w:sz w:val="22"/>
                <w:szCs w:val="22"/>
              </w:rPr>
              <w:t xml:space="preserve">komora eksykatora ze szkła dostosowana do warunków próżniowych, </w:t>
            </w:r>
          </w:p>
          <w:p w14:paraId="30B79206" w14:textId="77777777" w:rsidR="006B6120" w:rsidRPr="0053621A" w:rsidRDefault="006B6120" w:rsidP="00A10BDD">
            <w:pPr>
              <w:pStyle w:val="NormalnyWeb"/>
              <w:widowControl/>
              <w:numPr>
                <w:ilvl w:val="0"/>
                <w:numId w:val="146"/>
              </w:numPr>
              <w:autoSpaceDN/>
              <w:spacing w:beforeAutospacing="1" w:after="100" w:afterAutospacing="1"/>
              <w:textAlignment w:val="auto"/>
              <w:rPr>
                <w:rFonts w:asciiTheme="minorHAnsi" w:hAnsiTheme="minorHAnsi" w:cstheme="minorHAnsi"/>
                <w:color w:val="000000" w:themeColor="text1"/>
                <w:sz w:val="22"/>
                <w:szCs w:val="22"/>
              </w:rPr>
            </w:pPr>
            <w:r w:rsidRPr="0053621A">
              <w:rPr>
                <w:rFonts w:asciiTheme="minorHAnsi" w:hAnsiTheme="minorHAnsi" w:cstheme="minorHAnsi"/>
                <w:color w:val="000000" w:themeColor="text1"/>
                <w:sz w:val="22"/>
                <w:szCs w:val="22"/>
              </w:rPr>
              <w:t xml:space="preserve">wymiary min ø &gt; 28 cm </w:t>
            </w:r>
          </w:p>
          <w:p w14:paraId="0D69CF1E" w14:textId="77777777" w:rsidR="006B6120" w:rsidRPr="0053621A" w:rsidRDefault="006B6120" w:rsidP="00A10BDD">
            <w:pPr>
              <w:pStyle w:val="NormalnyWeb"/>
              <w:widowControl/>
              <w:numPr>
                <w:ilvl w:val="0"/>
                <w:numId w:val="146"/>
              </w:numPr>
              <w:autoSpaceDN/>
              <w:spacing w:beforeAutospacing="1" w:after="100" w:afterAutospacing="1"/>
              <w:textAlignment w:val="auto"/>
              <w:rPr>
                <w:rFonts w:asciiTheme="minorHAnsi" w:hAnsiTheme="minorHAnsi" w:cstheme="minorHAnsi"/>
                <w:color w:val="000000" w:themeColor="text1"/>
                <w:sz w:val="22"/>
                <w:szCs w:val="22"/>
              </w:rPr>
            </w:pPr>
            <w:r w:rsidRPr="0053621A">
              <w:rPr>
                <w:rFonts w:asciiTheme="minorHAnsi" w:hAnsiTheme="minorHAnsi" w:cstheme="minorHAnsi"/>
                <w:color w:val="000000" w:themeColor="text1"/>
                <w:sz w:val="22"/>
                <w:szCs w:val="22"/>
              </w:rPr>
              <w:t xml:space="preserve">zawór odcinający </w:t>
            </w:r>
          </w:p>
          <w:p w14:paraId="2F3B6AB2" w14:textId="77777777" w:rsidR="006B6120" w:rsidRPr="0053621A" w:rsidRDefault="006B6120" w:rsidP="00A10BDD">
            <w:pPr>
              <w:pStyle w:val="Akapitzlist"/>
              <w:numPr>
                <w:ilvl w:val="0"/>
                <w:numId w:val="166"/>
              </w:numPr>
              <w:autoSpaceDE w:val="0"/>
              <w:autoSpaceDN w:val="0"/>
              <w:adjustRightInd w:val="0"/>
              <w:spacing w:after="0" w:line="240" w:lineRule="auto"/>
              <w:rPr>
                <w:rFonts w:cstheme="minorHAnsi"/>
                <w:bCs/>
                <w:noProof/>
                <w:color w:val="000000" w:themeColor="text1"/>
              </w:rPr>
            </w:pPr>
            <w:r w:rsidRPr="0053621A">
              <w:rPr>
                <w:rFonts w:cstheme="minorHAnsi"/>
                <w:color w:val="000000" w:themeColor="text1"/>
              </w:rPr>
              <w:t>płytka porcelanowa</w:t>
            </w:r>
          </w:p>
          <w:p w14:paraId="1578FC5E" w14:textId="77777777" w:rsidR="006B6120" w:rsidRPr="0053621A" w:rsidRDefault="006B6120" w:rsidP="006B6120">
            <w:pPr>
              <w:autoSpaceDE w:val="0"/>
              <w:autoSpaceDN w:val="0"/>
              <w:adjustRightInd w:val="0"/>
              <w:spacing w:after="0" w:line="240" w:lineRule="auto"/>
              <w:ind w:left="720"/>
              <w:contextualSpacing/>
              <w:rPr>
                <w:rFonts w:cstheme="minorHAnsi"/>
                <w:bCs/>
                <w:noProof/>
                <w:color w:val="000000" w:themeColor="text1"/>
              </w:rPr>
            </w:pPr>
          </w:p>
        </w:tc>
        <w:tc>
          <w:tcPr>
            <w:tcW w:w="1037" w:type="pct"/>
          </w:tcPr>
          <w:p w14:paraId="5D76637C" w14:textId="77777777" w:rsidR="006B6120" w:rsidRPr="0053621A" w:rsidRDefault="006B6120" w:rsidP="006B6120">
            <w:pPr>
              <w:autoSpaceDE w:val="0"/>
              <w:autoSpaceDN w:val="0"/>
              <w:adjustRightInd w:val="0"/>
              <w:spacing w:after="0" w:line="240" w:lineRule="auto"/>
              <w:ind w:left="720"/>
              <w:contextualSpacing/>
              <w:rPr>
                <w:rFonts w:cstheme="minorHAnsi"/>
                <w:bCs/>
                <w:noProof/>
                <w:color w:val="000000" w:themeColor="text1"/>
              </w:rPr>
            </w:pPr>
          </w:p>
        </w:tc>
      </w:tr>
      <w:tr w:rsidR="006B6120" w:rsidRPr="0053621A" w14:paraId="60124172" w14:textId="77777777" w:rsidTr="006B6120">
        <w:trPr>
          <w:trHeight w:val="284"/>
        </w:trPr>
        <w:tc>
          <w:tcPr>
            <w:tcW w:w="897" w:type="pct"/>
            <w:vAlign w:val="center"/>
          </w:tcPr>
          <w:p w14:paraId="48376D45" w14:textId="77777777" w:rsidR="006B6120" w:rsidRPr="0053621A" w:rsidRDefault="006B6120" w:rsidP="006B6120">
            <w:pPr>
              <w:spacing w:before="15" w:after="15"/>
              <w:rPr>
                <w:rFonts w:cstheme="minorHAnsi"/>
                <w:noProof/>
                <w:color w:val="000000" w:themeColor="text1"/>
              </w:rPr>
            </w:pPr>
            <w:r w:rsidRPr="0053621A">
              <w:rPr>
                <w:rFonts w:cstheme="minorHAnsi"/>
                <w:noProof/>
                <w:color w:val="000000" w:themeColor="text1"/>
              </w:rPr>
              <w:t>Pompa próżniowa</w:t>
            </w:r>
          </w:p>
        </w:tc>
        <w:tc>
          <w:tcPr>
            <w:tcW w:w="3066" w:type="pct"/>
            <w:vAlign w:val="center"/>
          </w:tcPr>
          <w:p w14:paraId="1167DD3D" w14:textId="77777777" w:rsidR="006B6120" w:rsidRPr="0053621A" w:rsidRDefault="006B6120" w:rsidP="00A10BDD">
            <w:pPr>
              <w:pStyle w:val="NormalnyWeb"/>
              <w:widowControl/>
              <w:numPr>
                <w:ilvl w:val="0"/>
                <w:numId w:val="147"/>
              </w:numPr>
              <w:autoSpaceDN/>
              <w:spacing w:beforeAutospacing="1" w:after="100" w:afterAutospacing="1"/>
              <w:textAlignment w:val="auto"/>
              <w:rPr>
                <w:rFonts w:asciiTheme="minorHAnsi" w:hAnsiTheme="minorHAnsi" w:cstheme="minorHAnsi"/>
                <w:color w:val="000000" w:themeColor="text1"/>
                <w:sz w:val="22"/>
                <w:szCs w:val="22"/>
              </w:rPr>
            </w:pPr>
            <w:r w:rsidRPr="0053621A">
              <w:rPr>
                <w:rFonts w:asciiTheme="minorHAnsi" w:hAnsiTheme="minorHAnsi" w:cstheme="minorHAnsi"/>
                <w:color w:val="000000" w:themeColor="text1"/>
                <w:sz w:val="22"/>
                <w:szCs w:val="22"/>
              </w:rPr>
              <w:t xml:space="preserve">chemoodporna membranowa pompa próżniowa z niską próżnią - max. głębokość próżni min. 100  mbar, </w:t>
            </w:r>
          </w:p>
          <w:p w14:paraId="0B5871EE" w14:textId="77777777" w:rsidR="006B6120" w:rsidRDefault="006B6120" w:rsidP="00A10BDD">
            <w:pPr>
              <w:pStyle w:val="NormalnyWeb"/>
              <w:widowControl/>
              <w:numPr>
                <w:ilvl w:val="0"/>
                <w:numId w:val="147"/>
              </w:numPr>
              <w:autoSpaceDN/>
              <w:spacing w:beforeAutospacing="1" w:after="100" w:afterAutospacing="1"/>
              <w:textAlignment w:val="auto"/>
              <w:rPr>
                <w:rFonts w:asciiTheme="minorHAnsi" w:hAnsiTheme="minorHAnsi" w:cstheme="minorHAnsi"/>
                <w:color w:val="000000" w:themeColor="text1"/>
                <w:sz w:val="22"/>
                <w:szCs w:val="22"/>
              </w:rPr>
            </w:pPr>
            <w:r w:rsidRPr="0053621A">
              <w:rPr>
                <w:rFonts w:asciiTheme="minorHAnsi" w:hAnsiTheme="minorHAnsi" w:cstheme="minorHAnsi"/>
                <w:color w:val="000000" w:themeColor="text1"/>
                <w:sz w:val="22"/>
                <w:szCs w:val="22"/>
              </w:rPr>
              <w:t>wydajność w zakresie . 0,7 m3/h( ok.12l /min)– 1,08 m3/h (18 l/min)</w:t>
            </w:r>
          </w:p>
          <w:p w14:paraId="589F3996" w14:textId="14A0237D" w:rsidR="00081604" w:rsidRPr="0053621A" w:rsidRDefault="00081604" w:rsidP="00A10BDD">
            <w:pPr>
              <w:pStyle w:val="NormalnyWeb"/>
              <w:widowControl/>
              <w:numPr>
                <w:ilvl w:val="0"/>
                <w:numId w:val="147"/>
              </w:numPr>
              <w:autoSpaceDN/>
              <w:spacing w:beforeAutospacing="1" w:after="100" w:afterAutospacing="1"/>
              <w:textAlignment w:val="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certyfikat CE</w:t>
            </w:r>
          </w:p>
        </w:tc>
        <w:tc>
          <w:tcPr>
            <w:tcW w:w="1037" w:type="pct"/>
          </w:tcPr>
          <w:p w14:paraId="6F7113D2" w14:textId="77777777" w:rsidR="006B6120" w:rsidRPr="0053621A" w:rsidRDefault="006B6120" w:rsidP="006B6120">
            <w:pPr>
              <w:autoSpaceDE w:val="0"/>
              <w:autoSpaceDN w:val="0"/>
              <w:adjustRightInd w:val="0"/>
              <w:spacing w:after="0" w:line="240" w:lineRule="auto"/>
              <w:ind w:left="720"/>
              <w:contextualSpacing/>
              <w:rPr>
                <w:rFonts w:cstheme="minorHAnsi"/>
                <w:bCs/>
                <w:noProof/>
                <w:color w:val="000000" w:themeColor="text1"/>
              </w:rPr>
            </w:pPr>
          </w:p>
        </w:tc>
      </w:tr>
      <w:tr w:rsidR="006B6120" w:rsidRPr="0053621A" w14:paraId="44F6436D" w14:textId="77777777" w:rsidTr="006B6120">
        <w:trPr>
          <w:trHeight w:val="284"/>
        </w:trPr>
        <w:tc>
          <w:tcPr>
            <w:tcW w:w="897" w:type="pct"/>
            <w:vAlign w:val="center"/>
          </w:tcPr>
          <w:p w14:paraId="37658A75" w14:textId="77777777" w:rsidR="006B6120" w:rsidRPr="0053621A" w:rsidRDefault="006B6120" w:rsidP="006B6120">
            <w:pPr>
              <w:spacing w:before="15" w:after="15"/>
              <w:rPr>
                <w:rFonts w:cstheme="minorHAnsi"/>
                <w:noProof/>
                <w:color w:val="000000" w:themeColor="text1"/>
              </w:rPr>
            </w:pPr>
            <w:r w:rsidRPr="0053621A">
              <w:rPr>
                <w:rFonts w:cstheme="minorHAnsi"/>
                <w:noProof/>
                <w:color w:val="000000" w:themeColor="text1"/>
              </w:rPr>
              <w:t>Filtr pompy próżniowej</w:t>
            </w:r>
          </w:p>
        </w:tc>
        <w:tc>
          <w:tcPr>
            <w:tcW w:w="3066" w:type="pct"/>
            <w:vAlign w:val="center"/>
          </w:tcPr>
          <w:p w14:paraId="4D7D6E63" w14:textId="77777777" w:rsidR="006B6120" w:rsidRPr="0053621A" w:rsidRDefault="006B6120" w:rsidP="00A10BDD">
            <w:pPr>
              <w:pStyle w:val="NormalnyWeb"/>
              <w:widowControl/>
              <w:numPr>
                <w:ilvl w:val="0"/>
                <w:numId w:val="149"/>
              </w:numPr>
              <w:autoSpaceDN/>
              <w:spacing w:beforeAutospacing="1" w:after="100" w:afterAutospacing="1"/>
              <w:textAlignment w:val="auto"/>
              <w:rPr>
                <w:rFonts w:asciiTheme="minorHAnsi" w:hAnsiTheme="minorHAnsi" w:cstheme="minorHAnsi"/>
                <w:color w:val="000000" w:themeColor="text1"/>
                <w:sz w:val="22"/>
                <w:szCs w:val="22"/>
              </w:rPr>
            </w:pPr>
            <w:r w:rsidRPr="0053621A">
              <w:rPr>
                <w:rFonts w:asciiTheme="minorHAnsi" w:hAnsiTheme="minorHAnsi" w:cstheme="minorHAnsi"/>
                <w:color w:val="000000" w:themeColor="text1"/>
                <w:sz w:val="22"/>
                <w:szCs w:val="22"/>
              </w:rPr>
              <w:t xml:space="preserve">Max. ciśnienie 3 bar </w:t>
            </w:r>
          </w:p>
          <w:p w14:paraId="6000BB88" w14:textId="77777777" w:rsidR="006B6120" w:rsidRPr="0053621A" w:rsidRDefault="006B6120" w:rsidP="00A10BDD">
            <w:pPr>
              <w:pStyle w:val="NormalnyWeb"/>
              <w:widowControl/>
              <w:numPr>
                <w:ilvl w:val="0"/>
                <w:numId w:val="149"/>
              </w:numPr>
              <w:autoSpaceDN/>
              <w:spacing w:beforeAutospacing="1" w:after="100" w:afterAutospacing="1"/>
              <w:textAlignment w:val="auto"/>
              <w:rPr>
                <w:rFonts w:asciiTheme="minorHAnsi" w:hAnsiTheme="minorHAnsi" w:cstheme="minorHAnsi"/>
                <w:color w:val="000000" w:themeColor="text1"/>
                <w:sz w:val="22"/>
                <w:szCs w:val="22"/>
              </w:rPr>
            </w:pPr>
            <w:r w:rsidRPr="0053621A">
              <w:rPr>
                <w:rFonts w:asciiTheme="minorHAnsi" w:hAnsiTheme="minorHAnsi" w:cstheme="minorHAnsi"/>
                <w:color w:val="000000" w:themeColor="text1"/>
                <w:sz w:val="22"/>
                <w:szCs w:val="22"/>
              </w:rPr>
              <w:t xml:space="preserve">Możliwość autoklawowania </w:t>
            </w:r>
          </w:p>
          <w:p w14:paraId="17273C02" w14:textId="77777777" w:rsidR="006B6120" w:rsidRPr="0053621A" w:rsidRDefault="006B6120" w:rsidP="00A10BDD">
            <w:pPr>
              <w:pStyle w:val="NormalnyWeb"/>
              <w:widowControl/>
              <w:numPr>
                <w:ilvl w:val="0"/>
                <w:numId w:val="149"/>
              </w:numPr>
              <w:autoSpaceDN/>
              <w:spacing w:beforeAutospacing="1" w:after="100" w:afterAutospacing="1"/>
              <w:textAlignment w:val="auto"/>
              <w:rPr>
                <w:rFonts w:asciiTheme="minorHAnsi" w:hAnsiTheme="minorHAnsi" w:cstheme="minorHAnsi"/>
                <w:color w:val="000000" w:themeColor="text1"/>
                <w:sz w:val="22"/>
                <w:szCs w:val="22"/>
              </w:rPr>
            </w:pPr>
            <w:r w:rsidRPr="0053621A">
              <w:rPr>
                <w:rFonts w:asciiTheme="minorHAnsi" w:hAnsiTheme="minorHAnsi" w:cstheme="minorHAnsi"/>
                <w:color w:val="000000" w:themeColor="text1"/>
                <w:sz w:val="22"/>
                <w:szCs w:val="22"/>
              </w:rPr>
              <w:t>Materiał: Polytetrafluorethylen (PTFE)</w:t>
            </w:r>
          </w:p>
        </w:tc>
        <w:tc>
          <w:tcPr>
            <w:tcW w:w="1037" w:type="pct"/>
          </w:tcPr>
          <w:p w14:paraId="5735C5E8" w14:textId="77777777" w:rsidR="006B6120" w:rsidRPr="0053621A" w:rsidRDefault="006B6120" w:rsidP="006B6120">
            <w:pPr>
              <w:autoSpaceDE w:val="0"/>
              <w:autoSpaceDN w:val="0"/>
              <w:adjustRightInd w:val="0"/>
              <w:spacing w:after="0" w:line="240" w:lineRule="auto"/>
              <w:ind w:left="720"/>
              <w:contextualSpacing/>
              <w:rPr>
                <w:rFonts w:cstheme="minorHAnsi"/>
                <w:bCs/>
                <w:noProof/>
                <w:color w:val="000000" w:themeColor="text1"/>
              </w:rPr>
            </w:pPr>
          </w:p>
        </w:tc>
      </w:tr>
      <w:tr w:rsidR="006B6120" w:rsidRPr="0053621A" w14:paraId="76C4AA1B" w14:textId="77777777" w:rsidTr="006B6120">
        <w:trPr>
          <w:trHeight w:val="284"/>
        </w:trPr>
        <w:tc>
          <w:tcPr>
            <w:tcW w:w="897" w:type="pct"/>
            <w:vAlign w:val="center"/>
          </w:tcPr>
          <w:p w14:paraId="368586E3" w14:textId="77777777" w:rsidR="006B6120" w:rsidRPr="0053621A" w:rsidRDefault="006B6120" w:rsidP="006B6120">
            <w:pPr>
              <w:spacing w:before="15" w:after="15"/>
              <w:rPr>
                <w:rFonts w:cstheme="minorHAnsi"/>
                <w:noProof/>
                <w:color w:val="000000" w:themeColor="text1"/>
              </w:rPr>
            </w:pPr>
            <w:r w:rsidRPr="0053621A">
              <w:rPr>
                <w:rFonts w:cstheme="minorHAnsi"/>
                <w:noProof/>
                <w:color w:val="000000" w:themeColor="text1"/>
              </w:rPr>
              <w:t>Wąż silikonowy</w:t>
            </w:r>
          </w:p>
        </w:tc>
        <w:tc>
          <w:tcPr>
            <w:tcW w:w="3066" w:type="pct"/>
            <w:vAlign w:val="center"/>
          </w:tcPr>
          <w:p w14:paraId="3B948795" w14:textId="77777777" w:rsidR="006B6120" w:rsidRPr="0053621A" w:rsidRDefault="006B6120" w:rsidP="00A10BDD">
            <w:pPr>
              <w:pStyle w:val="NormalnyWeb"/>
              <w:widowControl/>
              <w:numPr>
                <w:ilvl w:val="0"/>
                <w:numId w:val="148"/>
              </w:numPr>
              <w:autoSpaceDN/>
              <w:spacing w:beforeAutospacing="1" w:after="100" w:afterAutospacing="1"/>
              <w:textAlignment w:val="auto"/>
              <w:rPr>
                <w:rFonts w:asciiTheme="minorHAnsi" w:hAnsiTheme="minorHAnsi" w:cstheme="minorHAnsi"/>
                <w:color w:val="000000" w:themeColor="text1"/>
                <w:sz w:val="22"/>
                <w:szCs w:val="22"/>
              </w:rPr>
            </w:pPr>
            <w:r w:rsidRPr="0053621A">
              <w:rPr>
                <w:rFonts w:asciiTheme="minorHAnsi" w:hAnsiTheme="minorHAnsi" w:cstheme="minorHAnsi"/>
                <w:color w:val="000000" w:themeColor="text1"/>
                <w:sz w:val="22"/>
                <w:szCs w:val="22"/>
              </w:rPr>
              <w:t xml:space="preserve">twardość wg Shore’a min. A60, </w:t>
            </w:r>
          </w:p>
          <w:p w14:paraId="4C224628" w14:textId="77777777" w:rsidR="006B6120" w:rsidRPr="0053621A" w:rsidRDefault="006B6120" w:rsidP="00A10BDD">
            <w:pPr>
              <w:pStyle w:val="NormalnyWeb"/>
              <w:widowControl/>
              <w:numPr>
                <w:ilvl w:val="0"/>
                <w:numId w:val="148"/>
              </w:numPr>
              <w:autoSpaceDN/>
              <w:spacing w:beforeAutospacing="1" w:after="100" w:afterAutospacing="1"/>
              <w:textAlignment w:val="auto"/>
              <w:rPr>
                <w:rFonts w:asciiTheme="minorHAnsi" w:hAnsiTheme="minorHAnsi" w:cstheme="minorHAnsi"/>
                <w:color w:val="000000" w:themeColor="text1"/>
                <w:sz w:val="22"/>
                <w:szCs w:val="22"/>
              </w:rPr>
            </w:pPr>
            <w:r w:rsidRPr="0053621A">
              <w:rPr>
                <w:rFonts w:asciiTheme="minorHAnsi" w:hAnsiTheme="minorHAnsi" w:cstheme="minorHAnsi"/>
                <w:color w:val="000000" w:themeColor="text1"/>
                <w:sz w:val="22"/>
                <w:szCs w:val="22"/>
              </w:rPr>
              <w:t xml:space="preserve">zakres wytrzymałości temperaturowej . -60...+200˚C, </w:t>
            </w:r>
          </w:p>
          <w:p w14:paraId="59EA3D01" w14:textId="77777777" w:rsidR="006B6120" w:rsidRPr="0053621A" w:rsidRDefault="006B6120" w:rsidP="00A10BDD">
            <w:pPr>
              <w:pStyle w:val="NormalnyWeb"/>
              <w:widowControl/>
              <w:numPr>
                <w:ilvl w:val="0"/>
                <w:numId w:val="148"/>
              </w:numPr>
              <w:autoSpaceDN/>
              <w:spacing w:beforeAutospacing="1" w:after="100" w:afterAutospacing="1"/>
              <w:textAlignment w:val="auto"/>
              <w:rPr>
                <w:rFonts w:asciiTheme="minorHAnsi" w:hAnsiTheme="minorHAnsi" w:cstheme="minorHAnsi"/>
                <w:color w:val="000000" w:themeColor="text1"/>
                <w:sz w:val="22"/>
                <w:szCs w:val="22"/>
              </w:rPr>
            </w:pPr>
            <w:r w:rsidRPr="0053621A">
              <w:rPr>
                <w:rFonts w:asciiTheme="minorHAnsi" w:hAnsiTheme="minorHAnsi" w:cstheme="minorHAnsi"/>
                <w:color w:val="000000" w:themeColor="text1"/>
                <w:sz w:val="22"/>
                <w:szCs w:val="22"/>
              </w:rPr>
              <w:t xml:space="preserve"> fi wewn. 6-8 mm, fi zewn. 15 mm, </w:t>
            </w:r>
          </w:p>
          <w:p w14:paraId="0A332C5A" w14:textId="77777777" w:rsidR="006B6120" w:rsidRPr="0053621A" w:rsidRDefault="006B6120" w:rsidP="00A10BDD">
            <w:pPr>
              <w:pStyle w:val="NormalnyWeb"/>
              <w:widowControl/>
              <w:numPr>
                <w:ilvl w:val="0"/>
                <w:numId w:val="148"/>
              </w:numPr>
              <w:autoSpaceDN/>
              <w:spacing w:beforeAutospacing="1" w:after="100" w:afterAutospacing="1"/>
              <w:textAlignment w:val="auto"/>
              <w:rPr>
                <w:rFonts w:asciiTheme="minorHAnsi" w:hAnsiTheme="minorHAnsi" w:cstheme="minorHAnsi"/>
                <w:color w:val="000000" w:themeColor="text1"/>
                <w:sz w:val="22"/>
                <w:szCs w:val="22"/>
              </w:rPr>
            </w:pPr>
            <w:r w:rsidRPr="0053621A">
              <w:rPr>
                <w:rFonts w:asciiTheme="minorHAnsi" w:hAnsiTheme="minorHAnsi" w:cstheme="minorHAnsi"/>
                <w:color w:val="000000" w:themeColor="text1"/>
                <w:sz w:val="22"/>
                <w:szCs w:val="22"/>
              </w:rPr>
              <w:t>grubość ścianki 3-3,5 mm</w:t>
            </w:r>
          </w:p>
        </w:tc>
        <w:tc>
          <w:tcPr>
            <w:tcW w:w="1037" w:type="pct"/>
          </w:tcPr>
          <w:p w14:paraId="68393C21" w14:textId="77777777" w:rsidR="006B6120" w:rsidRPr="0053621A" w:rsidRDefault="006B6120" w:rsidP="006B6120">
            <w:pPr>
              <w:autoSpaceDE w:val="0"/>
              <w:autoSpaceDN w:val="0"/>
              <w:adjustRightInd w:val="0"/>
              <w:spacing w:after="0" w:line="240" w:lineRule="auto"/>
              <w:ind w:left="720"/>
              <w:contextualSpacing/>
              <w:rPr>
                <w:rFonts w:cstheme="minorHAnsi"/>
                <w:bCs/>
                <w:noProof/>
                <w:color w:val="000000" w:themeColor="text1"/>
              </w:rPr>
            </w:pPr>
          </w:p>
        </w:tc>
      </w:tr>
      <w:tr w:rsidR="006B6120" w:rsidRPr="0053621A" w14:paraId="409033CD" w14:textId="77777777" w:rsidTr="006B6120">
        <w:trPr>
          <w:trHeight w:val="284"/>
        </w:trPr>
        <w:tc>
          <w:tcPr>
            <w:tcW w:w="5000" w:type="pct"/>
            <w:gridSpan w:val="3"/>
            <w:vAlign w:val="center"/>
          </w:tcPr>
          <w:p w14:paraId="71BED221" w14:textId="159E16DC" w:rsidR="006B6120" w:rsidRPr="0053621A" w:rsidRDefault="006B6120" w:rsidP="00C216FD">
            <w:pPr>
              <w:autoSpaceDE w:val="0"/>
              <w:autoSpaceDN w:val="0"/>
              <w:adjustRightInd w:val="0"/>
              <w:spacing w:after="0" w:line="240" w:lineRule="auto"/>
              <w:contextualSpacing/>
              <w:rPr>
                <w:rFonts w:cstheme="minorHAnsi"/>
                <w:bCs/>
                <w:noProof/>
                <w:color w:val="000000" w:themeColor="text1"/>
              </w:rPr>
            </w:pPr>
            <w:r w:rsidRPr="0053621A">
              <w:rPr>
                <w:rFonts w:eastAsia="Times New Roman" w:cs="Times New Roman"/>
                <w:b/>
                <w:color w:val="000000" w:themeColor="text1"/>
                <w:lang w:eastAsia="pl-PL"/>
              </w:rPr>
              <w:t xml:space="preserve">Oferowany model </w:t>
            </w:r>
            <w:r w:rsidR="009A3A48" w:rsidRPr="00E77C37">
              <w:rPr>
                <w:rFonts w:eastAsia="Times New Roman" w:cs="Times New Roman"/>
                <w:b/>
                <w:color w:val="000000" w:themeColor="text1"/>
                <w:lang w:eastAsia="pl-PL"/>
              </w:rPr>
              <w:t xml:space="preserve">pompy próżniowej </w:t>
            </w:r>
            <w:r w:rsidRPr="0053621A">
              <w:rPr>
                <w:rFonts w:eastAsia="Times New Roman" w:cs="Times New Roman"/>
                <w:b/>
                <w:color w:val="000000" w:themeColor="text1"/>
                <w:lang w:eastAsia="pl-PL"/>
              </w:rPr>
              <w:t>(pełna nazwa,</w:t>
            </w:r>
            <w:r w:rsidR="00C216FD" w:rsidRPr="0053621A">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typ,</w:t>
            </w:r>
            <w:r w:rsidR="00C216FD" w:rsidRPr="0053621A">
              <w:rPr>
                <w:rFonts w:eastAsia="Times New Roman" w:cs="Times New Roman"/>
                <w:b/>
                <w:color w:val="000000" w:themeColor="text1"/>
                <w:lang w:eastAsia="pl-PL"/>
              </w:rPr>
              <w:t xml:space="preserve"> </w:t>
            </w:r>
            <w:r w:rsidR="00DE6DD8" w:rsidRPr="0053621A">
              <w:rPr>
                <w:rFonts w:eastAsia="Times New Roman" w:cs="Times New Roman"/>
                <w:b/>
                <w:color w:val="000000" w:themeColor="text1"/>
                <w:lang w:eastAsia="pl-PL"/>
              </w:rPr>
              <w:t xml:space="preserve">marka): </w:t>
            </w:r>
          </w:p>
        </w:tc>
      </w:tr>
    </w:tbl>
    <w:p w14:paraId="77200407" w14:textId="77777777" w:rsidR="006B6120" w:rsidRPr="0053621A" w:rsidRDefault="006B6120" w:rsidP="006B6120">
      <w:pPr>
        <w:rPr>
          <w:color w:val="000000" w:themeColor="text1"/>
        </w:rPr>
      </w:pPr>
    </w:p>
    <w:tbl>
      <w:tblPr>
        <w:tblW w:w="9072" w:type="dxa"/>
        <w:tblCellSpacing w:w="0" w:type="dxa"/>
        <w:tblCellMar>
          <w:top w:w="15" w:type="dxa"/>
          <w:left w:w="15" w:type="dxa"/>
          <w:bottom w:w="15" w:type="dxa"/>
          <w:right w:w="15" w:type="dxa"/>
        </w:tblCellMar>
        <w:tblLook w:val="04A0" w:firstRow="1" w:lastRow="0" w:firstColumn="1" w:lastColumn="0" w:noHBand="0" w:noVBand="1"/>
      </w:tblPr>
      <w:tblGrid>
        <w:gridCol w:w="4536"/>
        <w:gridCol w:w="4536"/>
      </w:tblGrid>
      <w:tr w:rsidR="006B6120" w:rsidRPr="0053621A" w14:paraId="1FD61000" w14:textId="77777777" w:rsidTr="006B6120">
        <w:trPr>
          <w:tblCellSpacing w:w="0" w:type="dxa"/>
        </w:trPr>
        <w:tc>
          <w:tcPr>
            <w:tcW w:w="0" w:type="auto"/>
            <w:vAlign w:val="center"/>
          </w:tcPr>
          <w:p w14:paraId="22478877" w14:textId="77777777" w:rsidR="006B6120" w:rsidRPr="0053621A" w:rsidRDefault="006B6120" w:rsidP="006B6120">
            <w:pPr>
              <w:rPr>
                <w:color w:val="000000" w:themeColor="text1"/>
              </w:rPr>
            </w:pPr>
          </w:p>
          <w:p w14:paraId="2D4B03E4" w14:textId="77777777" w:rsidR="006B6120" w:rsidRPr="0053621A" w:rsidRDefault="006B6120" w:rsidP="006B6120">
            <w:pPr>
              <w:spacing w:after="0" w:line="240" w:lineRule="auto"/>
              <w:rPr>
                <w:rFonts w:eastAsia="Times New Roman" w:cs="Times New Roman"/>
                <w:color w:val="000000" w:themeColor="text1"/>
                <w:lang w:eastAsia="pl-PL"/>
              </w:rPr>
            </w:pPr>
          </w:p>
        </w:tc>
        <w:tc>
          <w:tcPr>
            <w:tcW w:w="0" w:type="auto"/>
          </w:tcPr>
          <w:p w14:paraId="31E10052" w14:textId="77777777" w:rsidR="006B6120" w:rsidRPr="0053621A" w:rsidRDefault="006B6120" w:rsidP="006B6120">
            <w:pPr>
              <w:rPr>
                <w:color w:val="000000" w:themeColor="text1"/>
              </w:rPr>
            </w:pPr>
          </w:p>
        </w:tc>
      </w:tr>
      <w:tr w:rsidR="006B6120" w:rsidRPr="0053621A" w14:paraId="4ACAA0B2" w14:textId="77777777" w:rsidTr="006B6120">
        <w:trPr>
          <w:tblCellSpacing w:w="0" w:type="dxa"/>
        </w:trPr>
        <w:tc>
          <w:tcPr>
            <w:tcW w:w="0" w:type="auto"/>
            <w:vAlign w:val="center"/>
          </w:tcPr>
          <w:p w14:paraId="72308B0A" w14:textId="77777777" w:rsidR="006B6120" w:rsidRPr="0053621A" w:rsidRDefault="006B6120" w:rsidP="006B6120">
            <w:pPr>
              <w:spacing w:after="0" w:line="240" w:lineRule="auto"/>
              <w:rPr>
                <w:rFonts w:eastAsia="Times New Roman" w:cs="Times New Roman"/>
                <w:color w:val="000000" w:themeColor="text1"/>
                <w:lang w:eastAsia="pl-PL"/>
              </w:rPr>
            </w:pPr>
          </w:p>
        </w:tc>
        <w:tc>
          <w:tcPr>
            <w:tcW w:w="0" w:type="auto"/>
          </w:tcPr>
          <w:p w14:paraId="4B5303EE" w14:textId="77777777" w:rsidR="006B6120" w:rsidRPr="0053621A" w:rsidRDefault="006B6120" w:rsidP="006B6120">
            <w:pPr>
              <w:spacing w:after="0" w:line="240" w:lineRule="auto"/>
              <w:rPr>
                <w:rFonts w:eastAsia="Times New Roman" w:cs="Times New Roman"/>
                <w:color w:val="000000" w:themeColor="text1"/>
                <w:lang w:eastAsia="pl-PL"/>
              </w:rPr>
            </w:pPr>
          </w:p>
        </w:tc>
      </w:tr>
      <w:tr w:rsidR="006B6120" w:rsidRPr="0053621A" w14:paraId="1F63FAB5" w14:textId="77777777" w:rsidTr="006B6120">
        <w:trPr>
          <w:tblCellSpacing w:w="0" w:type="dxa"/>
        </w:trPr>
        <w:tc>
          <w:tcPr>
            <w:tcW w:w="0" w:type="auto"/>
            <w:vAlign w:val="center"/>
          </w:tcPr>
          <w:p w14:paraId="5A83A155" w14:textId="77777777" w:rsidR="006B6120" w:rsidRPr="0053621A" w:rsidRDefault="006B6120" w:rsidP="006B6120">
            <w:pPr>
              <w:spacing w:after="0" w:line="240" w:lineRule="auto"/>
              <w:rPr>
                <w:rFonts w:eastAsia="Times New Roman" w:cs="Times New Roman"/>
                <w:color w:val="000000" w:themeColor="text1"/>
                <w:lang w:eastAsia="pl-PL"/>
              </w:rPr>
            </w:pPr>
          </w:p>
        </w:tc>
        <w:tc>
          <w:tcPr>
            <w:tcW w:w="0" w:type="auto"/>
          </w:tcPr>
          <w:p w14:paraId="06D11D76" w14:textId="77777777" w:rsidR="006B6120" w:rsidRPr="0053621A" w:rsidRDefault="006B6120" w:rsidP="006B6120">
            <w:pPr>
              <w:spacing w:after="0" w:line="240" w:lineRule="auto"/>
              <w:rPr>
                <w:rFonts w:eastAsia="Times New Roman" w:cs="Times New Roman"/>
                <w:color w:val="000000" w:themeColor="text1"/>
                <w:lang w:eastAsia="pl-PL"/>
              </w:rPr>
            </w:pPr>
          </w:p>
        </w:tc>
      </w:tr>
    </w:tbl>
    <w:tbl>
      <w:tblPr>
        <w:tblpPr w:leftFromText="141" w:rightFromText="141" w:vertAnchor="text" w:horzAnchor="margin" w:tblpX="-856" w:tblpY="174"/>
        <w:tblW w:w="6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990"/>
        <w:gridCol w:w="6803"/>
        <w:gridCol w:w="2301"/>
      </w:tblGrid>
      <w:tr w:rsidR="006B6120" w:rsidRPr="0053621A" w14:paraId="40A1CDE3" w14:textId="77777777" w:rsidTr="006B6120">
        <w:trPr>
          <w:trHeight w:val="1028"/>
        </w:trPr>
        <w:tc>
          <w:tcPr>
            <w:tcW w:w="5000" w:type="pct"/>
            <w:gridSpan w:val="3"/>
            <w:vAlign w:val="center"/>
          </w:tcPr>
          <w:p w14:paraId="5995A621" w14:textId="11D9F355" w:rsidR="006B6120" w:rsidRPr="0053621A" w:rsidRDefault="00A432D1" w:rsidP="006B6120">
            <w:pPr>
              <w:pStyle w:val="Akapitzlist"/>
              <w:ind w:left="649"/>
              <w:jc w:val="center"/>
              <w:rPr>
                <w:rFonts w:cstheme="minorHAnsi"/>
                <w:b/>
                <w:color w:val="000000" w:themeColor="text1"/>
              </w:rPr>
            </w:pPr>
            <w:r w:rsidRPr="0053621A">
              <w:rPr>
                <w:rFonts w:cstheme="minorHAnsi"/>
                <w:b/>
                <w:color w:val="000000" w:themeColor="text1"/>
              </w:rPr>
              <w:t>Specyfikacja nr 7</w:t>
            </w:r>
          </w:p>
          <w:p w14:paraId="5D13188D" w14:textId="77777777" w:rsidR="006B6120" w:rsidRPr="0053621A" w:rsidRDefault="006B6120" w:rsidP="006B6120">
            <w:pPr>
              <w:pStyle w:val="Akapitzlist"/>
              <w:spacing w:after="200" w:line="276" w:lineRule="auto"/>
              <w:ind w:left="649"/>
              <w:jc w:val="center"/>
              <w:rPr>
                <w:rFonts w:cstheme="minorHAnsi"/>
                <w:b/>
                <w:color w:val="000000" w:themeColor="text1"/>
              </w:rPr>
            </w:pPr>
            <w:r w:rsidRPr="0053621A">
              <w:rPr>
                <w:rFonts w:eastAsia="Times New Roman" w:cstheme="minorHAnsi"/>
                <w:b/>
                <w:color w:val="000000" w:themeColor="text1"/>
                <w:lang w:eastAsia="pl-PL"/>
              </w:rPr>
              <w:t>łaźnia wodna z wytrząsaniem + akcesoria – 1 szt</w:t>
            </w:r>
          </w:p>
        </w:tc>
      </w:tr>
      <w:tr w:rsidR="006B6120" w:rsidRPr="0053621A" w14:paraId="22501CDD" w14:textId="77777777" w:rsidTr="006B6120">
        <w:trPr>
          <w:trHeight w:val="284"/>
        </w:trPr>
        <w:tc>
          <w:tcPr>
            <w:tcW w:w="897" w:type="pct"/>
            <w:vAlign w:val="center"/>
          </w:tcPr>
          <w:p w14:paraId="1A645030" w14:textId="77777777" w:rsidR="006B6120" w:rsidRPr="0053621A" w:rsidRDefault="006B6120" w:rsidP="006B6120">
            <w:pPr>
              <w:spacing w:before="15" w:after="15"/>
              <w:jc w:val="center"/>
              <w:rPr>
                <w:rFonts w:cstheme="minorHAnsi"/>
                <w:b/>
                <w:noProof/>
                <w:color w:val="000000" w:themeColor="text1"/>
              </w:rPr>
            </w:pPr>
            <w:r w:rsidRPr="0053621A">
              <w:rPr>
                <w:rFonts w:cstheme="minorHAnsi"/>
                <w:b/>
                <w:noProof/>
                <w:color w:val="000000" w:themeColor="text1"/>
              </w:rPr>
              <w:t>Właściwości:</w:t>
            </w:r>
          </w:p>
        </w:tc>
        <w:tc>
          <w:tcPr>
            <w:tcW w:w="3066" w:type="pct"/>
            <w:vAlign w:val="center"/>
          </w:tcPr>
          <w:p w14:paraId="1565094C" w14:textId="77777777" w:rsidR="006B6120" w:rsidRPr="0053621A" w:rsidRDefault="006B6120" w:rsidP="006B6120">
            <w:pPr>
              <w:ind w:left="-71"/>
              <w:jc w:val="center"/>
              <w:rPr>
                <w:rFonts w:cstheme="minorHAnsi"/>
                <w:b/>
                <w:color w:val="000000" w:themeColor="text1"/>
              </w:rPr>
            </w:pPr>
            <w:r w:rsidRPr="0053621A">
              <w:rPr>
                <w:rFonts w:cstheme="minorHAnsi"/>
                <w:b/>
                <w:color w:val="000000" w:themeColor="text1"/>
              </w:rPr>
              <w:t>Opis parametrów:</w:t>
            </w:r>
          </w:p>
        </w:tc>
        <w:tc>
          <w:tcPr>
            <w:tcW w:w="1037" w:type="pct"/>
          </w:tcPr>
          <w:p w14:paraId="60226380" w14:textId="77777777" w:rsidR="006B6120" w:rsidRPr="0053621A" w:rsidRDefault="006B6120" w:rsidP="006B6120">
            <w:pPr>
              <w:ind w:left="-71"/>
              <w:jc w:val="center"/>
              <w:rPr>
                <w:rFonts w:cstheme="minorHAnsi"/>
                <w:b/>
                <w:color w:val="000000" w:themeColor="text1"/>
              </w:rPr>
            </w:pPr>
            <w:r w:rsidRPr="0053621A">
              <w:rPr>
                <w:rFonts w:cstheme="minorHAnsi"/>
                <w:b/>
                <w:color w:val="000000" w:themeColor="text1"/>
              </w:rPr>
              <w:t>Potwierdzenie zgodności parametrów</w:t>
            </w:r>
          </w:p>
        </w:tc>
      </w:tr>
      <w:tr w:rsidR="006B6120" w:rsidRPr="0053621A" w14:paraId="454E1CFB" w14:textId="77777777" w:rsidTr="006B6120">
        <w:trPr>
          <w:trHeight w:val="284"/>
        </w:trPr>
        <w:tc>
          <w:tcPr>
            <w:tcW w:w="897" w:type="pct"/>
            <w:vAlign w:val="center"/>
          </w:tcPr>
          <w:p w14:paraId="76700B52" w14:textId="77777777" w:rsidR="006B6120" w:rsidRPr="0053621A" w:rsidRDefault="006B6120" w:rsidP="006B6120">
            <w:pPr>
              <w:spacing w:before="15" w:after="15"/>
              <w:jc w:val="center"/>
              <w:rPr>
                <w:rFonts w:cstheme="minorHAnsi"/>
                <w:noProof/>
                <w:color w:val="000000" w:themeColor="text1"/>
              </w:rPr>
            </w:pPr>
            <w:r w:rsidRPr="0053621A">
              <w:rPr>
                <w:rFonts w:cstheme="minorHAnsi"/>
                <w:noProof/>
                <w:color w:val="000000" w:themeColor="text1"/>
              </w:rPr>
              <w:t xml:space="preserve">Przeznaczenie  </w:t>
            </w:r>
          </w:p>
        </w:tc>
        <w:tc>
          <w:tcPr>
            <w:tcW w:w="3066" w:type="pct"/>
            <w:vAlign w:val="center"/>
          </w:tcPr>
          <w:p w14:paraId="436F3C1B" w14:textId="77777777" w:rsidR="006B6120" w:rsidRPr="0053621A" w:rsidRDefault="006B6120" w:rsidP="006B6120">
            <w:pPr>
              <w:autoSpaceDE w:val="0"/>
              <w:autoSpaceDN w:val="0"/>
              <w:adjustRightInd w:val="0"/>
              <w:spacing w:after="0" w:line="240" w:lineRule="auto"/>
              <w:rPr>
                <w:rFonts w:cstheme="minorHAnsi"/>
                <w:color w:val="000000" w:themeColor="text1"/>
              </w:rPr>
            </w:pPr>
            <w:r w:rsidRPr="0053621A">
              <w:rPr>
                <w:rFonts w:cstheme="minorHAnsi"/>
                <w:color w:val="000000" w:themeColor="text1"/>
              </w:rPr>
              <w:t>Wypłukiwanie soli z obiektów ceramicznych</w:t>
            </w:r>
          </w:p>
        </w:tc>
        <w:tc>
          <w:tcPr>
            <w:tcW w:w="1037" w:type="pct"/>
          </w:tcPr>
          <w:p w14:paraId="1D61A044" w14:textId="77777777" w:rsidR="006B6120" w:rsidRPr="0053621A" w:rsidRDefault="006B6120" w:rsidP="006B6120">
            <w:pPr>
              <w:autoSpaceDE w:val="0"/>
              <w:autoSpaceDN w:val="0"/>
              <w:adjustRightInd w:val="0"/>
              <w:spacing w:after="0" w:line="240" w:lineRule="auto"/>
              <w:rPr>
                <w:rFonts w:cstheme="minorHAnsi"/>
                <w:color w:val="000000" w:themeColor="text1"/>
              </w:rPr>
            </w:pPr>
          </w:p>
        </w:tc>
      </w:tr>
      <w:tr w:rsidR="006B6120" w:rsidRPr="0053621A" w14:paraId="23EAD931" w14:textId="77777777" w:rsidTr="006B6120">
        <w:trPr>
          <w:trHeight w:val="284"/>
        </w:trPr>
        <w:tc>
          <w:tcPr>
            <w:tcW w:w="897" w:type="pct"/>
            <w:vAlign w:val="center"/>
          </w:tcPr>
          <w:p w14:paraId="60BA9F93" w14:textId="77777777" w:rsidR="006B6120" w:rsidRPr="0053621A" w:rsidRDefault="006B6120" w:rsidP="006B6120">
            <w:pPr>
              <w:spacing w:before="15" w:after="15"/>
              <w:rPr>
                <w:rFonts w:cstheme="minorHAnsi"/>
                <w:noProof/>
                <w:color w:val="000000" w:themeColor="text1"/>
              </w:rPr>
            </w:pPr>
            <w:r w:rsidRPr="0053621A">
              <w:rPr>
                <w:rFonts w:cstheme="minorHAnsi"/>
                <w:noProof/>
                <w:color w:val="000000" w:themeColor="text1"/>
              </w:rPr>
              <w:t>Skład zestawu</w:t>
            </w:r>
          </w:p>
        </w:tc>
        <w:tc>
          <w:tcPr>
            <w:tcW w:w="3066" w:type="pct"/>
            <w:vAlign w:val="center"/>
          </w:tcPr>
          <w:p w14:paraId="7288B4CC" w14:textId="77777777" w:rsidR="006B6120" w:rsidRPr="0053621A" w:rsidRDefault="006B6120" w:rsidP="006B6120">
            <w:pPr>
              <w:autoSpaceDE w:val="0"/>
              <w:autoSpaceDN w:val="0"/>
              <w:adjustRightInd w:val="0"/>
              <w:spacing w:after="0" w:line="240" w:lineRule="auto"/>
              <w:contextualSpacing/>
              <w:rPr>
                <w:rFonts w:eastAsia="Times New Roman" w:cs="Times New Roman"/>
                <w:color w:val="000000" w:themeColor="text1"/>
                <w:lang w:eastAsia="pl-PL"/>
              </w:rPr>
            </w:pPr>
            <w:r w:rsidRPr="0053621A">
              <w:rPr>
                <w:rFonts w:eastAsia="Times New Roman" w:cs="Times New Roman"/>
                <w:color w:val="000000" w:themeColor="text1"/>
                <w:lang w:eastAsia="pl-PL"/>
              </w:rPr>
              <w:t>- łaźnia z wstrząsaniem,</w:t>
            </w:r>
          </w:p>
          <w:p w14:paraId="018CF39E" w14:textId="77777777" w:rsidR="006B6120" w:rsidRPr="0053621A" w:rsidRDefault="006B6120" w:rsidP="006B6120">
            <w:pPr>
              <w:autoSpaceDE w:val="0"/>
              <w:autoSpaceDN w:val="0"/>
              <w:adjustRightInd w:val="0"/>
              <w:spacing w:after="0" w:line="240" w:lineRule="auto"/>
              <w:contextualSpacing/>
              <w:rPr>
                <w:rFonts w:eastAsia="Times New Roman" w:cs="Times New Roman"/>
                <w:color w:val="000000" w:themeColor="text1"/>
                <w:lang w:eastAsia="pl-PL"/>
              </w:rPr>
            </w:pPr>
            <w:r w:rsidRPr="0053621A">
              <w:rPr>
                <w:rFonts w:eastAsia="Times New Roman" w:cs="Times New Roman"/>
                <w:color w:val="000000" w:themeColor="text1"/>
                <w:lang w:eastAsia="pl-PL"/>
              </w:rPr>
              <w:t>- platforma perforowana, lub kosz ze sprężynami</w:t>
            </w:r>
          </w:p>
          <w:p w14:paraId="176AB178" w14:textId="77777777" w:rsidR="006B6120" w:rsidRPr="0053621A" w:rsidRDefault="006B6120" w:rsidP="006B6120">
            <w:pPr>
              <w:autoSpaceDE w:val="0"/>
              <w:autoSpaceDN w:val="0"/>
              <w:adjustRightInd w:val="0"/>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 pokrywa.</w:t>
            </w:r>
          </w:p>
          <w:p w14:paraId="7326FD7E" w14:textId="77777777" w:rsidR="006B6120" w:rsidRPr="0053621A" w:rsidRDefault="006B6120" w:rsidP="006B6120">
            <w:pPr>
              <w:pStyle w:val="Akapitzlist"/>
              <w:autoSpaceDE w:val="0"/>
              <w:autoSpaceDN w:val="0"/>
              <w:adjustRightInd w:val="0"/>
              <w:spacing w:after="0" w:line="240" w:lineRule="auto"/>
              <w:ind w:left="1440"/>
              <w:rPr>
                <w:rFonts w:eastAsia="Times New Roman" w:cs="Times New Roman"/>
                <w:color w:val="000000" w:themeColor="text1"/>
                <w:lang w:eastAsia="pl-PL"/>
              </w:rPr>
            </w:pPr>
          </w:p>
        </w:tc>
        <w:tc>
          <w:tcPr>
            <w:tcW w:w="1037" w:type="pct"/>
          </w:tcPr>
          <w:p w14:paraId="39D7B942" w14:textId="77777777" w:rsidR="006B6120" w:rsidRPr="0053621A" w:rsidRDefault="006B6120" w:rsidP="006B6120">
            <w:pPr>
              <w:pStyle w:val="Akapitzlist"/>
              <w:autoSpaceDE w:val="0"/>
              <w:autoSpaceDN w:val="0"/>
              <w:adjustRightInd w:val="0"/>
              <w:spacing w:after="0" w:line="240" w:lineRule="auto"/>
              <w:ind w:left="1440"/>
              <w:rPr>
                <w:rFonts w:eastAsia="Times New Roman" w:cs="Times New Roman"/>
                <w:color w:val="000000" w:themeColor="text1"/>
                <w:lang w:eastAsia="pl-PL"/>
              </w:rPr>
            </w:pPr>
          </w:p>
        </w:tc>
      </w:tr>
      <w:tr w:rsidR="006B6120" w:rsidRPr="0053621A" w14:paraId="11CC859B" w14:textId="77777777" w:rsidTr="006B6120">
        <w:trPr>
          <w:trHeight w:val="284"/>
        </w:trPr>
        <w:tc>
          <w:tcPr>
            <w:tcW w:w="897" w:type="pct"/>
            <w:vAlign w:val="center"/>
          </w:tcPr>
          <w:p w14:paraId="039AF9D5" w14:textId="77777777" w:rsidR="006B6120" w:rsidRPr="0053621A" w:rsidRDefault="006B6120" w:rsidP="006B6120">
            <w:pPr>
              <w:spacing w:before="15" w:after="15"/>
              <w:rPr>
                <w:rFonts w:cstheme="minorHAnsi"/>
                <w:noProof/>
                <w:color w:val="000000" w:themeColor="text1"/>
              </w:rPr>
            </w:pPr>
            <w:r w:rsidRPr="0053621A">
              <w:rPr>
                <w:rFonts w:cstheme="minorHAnsi"/>
                <w:noProof/>
                <w:color w:val="000000" w:themeColor="text1"/>
              </w:rPr>
              <w:t>Łaźnia wodna</w:t>
            </w:r>
          </w:p>
          <w:p w14:paraId="6B6F095D" w14:textId="77777777" w:rsidR="006B6120" w:rsidRPr="0053621A" w:rsidRDefault="006B6120" w:rsidP="006B6120">
            <w:pPr>
              <w:spacing w:before="15" w:after="15"/>
              <w:rPr>
                <w:rFonts w:cstheme="minorHAnsi"/>
                <w:bCs/>
                <w:noProof/>
                <w:color w:val="000000" w:themeColor="text1"/>
              </w:rPr>
            </w:pPr>
            <w:r w:rsidRPr="0053621A">
              <w:rPr>
                <w:rFonts w:cstheme="minorHAnsi"/>
                <w:noProof/>
                <w:color w:val="000000" w:themeColor="text1"/>
              </w:rPr>
              <w:lastRenderedPageBreak/>
              <w:t>Dane techniczne</w:t>
            </w:r>
          </w:p>
        </w:tc>
        <w:tc>
          <w:tcPr>
            <w:tcW w:w="3066" w:type="pct"/>
            <w:vAlign w:val="center"/>
          </w:tcPr>
          <w:p w14:paraId="1DC71C57" w14:textId="77777777" w:rsidR="006B6120" w:rsidRPr="0053621A" w:rsidRDefault="006B6120" w:rsidP="00A10BDD">
            <w:pPr>
              <w:pStyle w:val="NormalnyWeb"/>
              <w:widowControl/>
              <w:numPr>
                <w:ilvl w:val="0"/>
                <w:numId w:val="150"/>
              </w:numPr>
              <w:autoSpaceDN/>
              <w:spacing w:beforeAutospacing="1" w:after="100" w:afterAutospacing="1"/>
              <w:textAlignment w:val="auto"/>
              <w:rPr>
                <w:rFonts w:asciiTheme="minorHAnsi" w:hAnsiTheme="minorHAnsi" w:cstheme="minorHAnsi"/>
                <w:color w:val="000000" w:themeColor="text1"/>
                <w:sz w:val="22"/>
                <w:szCs w:val="22"/>
              </w:rPr>
            </w:pPr>
            <w:r w:rsidRPr="0053621A">
              <w:rPr>
                <w:rFonts w:asciiTheme="minorHAnsi" w:hAnsiTheme="minorHAnsi" w:cstheme="minorHAnsi"/>
                <w:color w:val="000000" w:themeColor="text1"/>
                <w:sz w:val="22"/>
                <w:szCs w:val="22"/>
              </w:rPr>
              <w:lastRenderedPageBreak/>
              <w:t>Wanna wykonana z blachy nierdzewnej</w:t>
            </w:r>
          </w:p>
          <w:p w14:paraId="7A96EA47" w14:textId="77777777" w:rsidR="006B6120" w:rsidRPr="0053621A" w:rsidRDefault="006B6120" w:rsidP="00A10BDD">
            <w:pPr>
              <w:pStyle w:val="NormalnyWeb"/>
              <w:widowControl/>
              <w:numPr>
                <w:ilvl w:val="0"/>
                <w:numId w:val="150"/>
              </w:numPr>
              <w:autoSpaceDN/>
              <w:spacing w:beforeAutospacing="1" w:after="100" w:afterAutospacing="1"/>
              <w:textAlignment w:val="auto"/>
              <w:rPr>
                <w:rFonts w:asciiTheme="minorHAnsi" w:hAnsiTheme="minorHAnsi" w:cstheme="minorHAnsi"/>
                <w:color w:val="000000" w:themeColor="text1"/>
                <w:sz w:val="22"/>
                <w:szCs w:val="22"/>
              </w:rPr>
            </w:pPr>
            <w:r w:rsidRPr="0053621A">
              <w:rPr>
                <w:rFonts w:asciiTheme="minorHAnsi" w:hAnsiTheme="minorHAnsi" w:cstheme="minorHAnsi"/>
                <w:color w:val="000000" w:themeColor="text1"/>
                <w:sz w:val="22"/>
                <w:szCs w:val="22"/>
              </w:rPr>
              <w:lastRenderedPageBreak/>
              <w:t xml:space="preserve">zakres regulacji temperatury min.: ~ ÷ 99°C; </w:t>
            </w:r>
          </w:p>
          <w:p w14:paraId="0AA69A3C" w14:textId="77777777" w:rsidR="006B6120" w:rsidRPr="0053621A" w:rsidRDefault="006B6120" w:rsidP="00A10BDD">
            <w:pPr>
              <w:pStyle w:val="NormalnyWeb"/>
              <w:widowControl/>
              <w:numPr>
                <w:ilvl w:val="0"/>
                <w:numId w:val="150"/>
              </w:numPr>
              <w:autoSpaceDN/>
              <w:spacing w:beforeAutospacing="1" w:after="100" w:afterAutospacing="1"/>
              <w:textAlignment w:val="auto"/>
              <w:rPr>
                <w:rFonts w:asciiTheme="minorHAnsi" w:hAnsiTheme="minorHAnsi" w:cstheme="minorHAnsi"/>
                <w:color w:val="000000" w:themeColor="text1"/>
                <w:sz w:val="22"/>
                <w:szCs w:val="22"/>
              </w:rPr>
            </w:pPr>
            <w:r w:rsidRPr="0053621A">
              <w:rPr>
                <w:rFonts w:asciiTheme="minorHAnsi" w:hAnsiTheme="minorHAnsi" w:cstheme="minorHAnsi"/>
                <w:color w:val="000000" w:themeColor="text1"/>
                <w:sz w:val="22"/>
                <w:szCs w:val="22"/>
              </w:rPr>
              <w:t xml:space="preserve">płynna regulacja częstotliwości drgań w zakresie min.0 ÷ 150 rpm; </w:t>
            </w:r>
          </w:p>
          <w:p w14:paraId="3477ADC3" w14:textId="77777777" w:rsidR="006B6120" w:rsidRPr="0053621A" w:rsidRDefault="006B6120" w:rsidP="00A10BDD">
            <w:pPr>
              <w:pStyle w:val="NormalnyWeb"/>
              <w:widowControl/>
              <w:numPr>
                <w:ilvl w:val="0"/>
                <w:numId w:val="150"/>
              </w:numPr>
              <w:autoSpaceDN/>
              <w:spacing w:beforeAutospacing="1" w:after="100" w:afterAutospacing="1"/>
              <w:textAlignment w:val="auto"/>
              <w:rPr>
                <w:rFonts w:asciiTheme="minorHAnsi" w:hAnsiTheme="minorHAnsi" w:cstheme="minorHAnsi"/>
                <w:color w:val="000000" w:themeColor="text1"/>
                <w:sz w:val="22"/>
                <w:szCs w:val="22"/>
              </w:rPr>
            </w:pPr>
            <w:r w:rsidRPr="0053621A">
              <w:rPr>
                <w:rFonts w:asciiTheme="minorHAnsi" w:hAnsiTheme="minorHAnsi" w:cstheme="minorHAnsi"/>
                <w:color w:val="000000" w:themeColor="text1"/>
                <w:sz w:val="22"/>
                <w:szCs w:val="22"/>
              </w:rPr>
              <w:t xml:space="preserve">amplituda drgań: 9-36 mm; </w:t>
            </w:r>
          </w:p>
          <w:p w14:paraId="6E51F3FE" w14:textId="77777777" w:rsidR="006B6120" w:rsidRPr="0053621A" w:rsidRDefault="006B6120" w:rsidP="00A10BDD">
            <w:pPr>
              <w:pStyle w:val="NormalnyWeb"/>
              <w:widowControl/>
              <w:numPr>
                <w:ilvl w:val="0"/>
                <w:numId w:val="150"/>
              </w:numPr>
              <w:autoSpaceDN/>
              <w:spacing w:beforeAutospacing="1" w:after="100" w:afterAutospacing="1"/>
              <w:textAlignment w:val="auto"/>
              <w:rPr>
                <w:rFonts w:asciiTheme="minorHAnsi" w:hAnsiTheme="minorHAnsi" w:cstheme="minorHAnsi"/>
                <w:color w:val="000000" w:themeColor="text1"/>
                <w:sz w:val="22"/>
                <w:szCs w:val="22"/>
              </w:rPr>
            </w:pPr>
            <w:r w:rsidRPr="0053621A">
              <w:rPr>
                <w:rFonts w:asciiTheme="minorHAnsi" w:hAnsiTheme="minorHAnsi" w:cstheme="minorHAnsi"/>
                <w:color w:val="000000" w:themeColor="text1"/>
                <w:sz w:val="22"/>
                <w:szCs w:val="22"/>
              </w:rPr>
              <w:t>wymiary wewn. wanny min. 450 x 300 x głębokość min.</w:t>
            </w:r>
            <w:r w:rsidRPr="0053621A">
              <w:rPr>
                <w:rFonts w:asciiTheme="minorHAnsi" w:hAnsiTheme="minorHAnsi" w:cstheme="minorHAnsi"/>
                <w:b/>
                <w:color w:val="000000" w:themeColor="text1"/>
                <w:sz w:val="22"/>
                <w:szCs w:val="22"/>
              </w:rPr>
              <w:t xml:space="preserve"> </w:t>
            </w:r>
            <w:r w:rsidRPr="0053621A">
              <w:rPr>
                <w:rFonts w:asciiTheme="minorHAnsi" w:hAnsiTheme="minorHAnsi" w:cstheme="minorHAnsi"/>
                <w:color w:val="000000" w:themeColor="text1"/>
                <w:sz w:val="22"/>
                <w:szCs w:val="22"/>
              </w:rPr>
              <w:t>200 mm.</w:t>
            </w:r>
          </w:p>
          <w:p w14:paraId="590A5587" w14:textId="77777777" w:rsidR="006B6120" w:rsidRPr="0053621A" w:rsidRDefault="006B6120" w:rsidP="00A10BDD">
            <w:pPr>
              <w:pStyle w:val="NormalnyWeb"/>
              <w:widowControl/>
              <w:numPr>
                <w:ilvl w:val="0"/>
                <w:numId w:val="150"/>
              </w:numPr>
              <w:autoSpaceDN/>
              <w:spacing w:beforeAutospacing="1" w:after="100" w:afterAutospacing="1"/>
              <w:textAlignment w:val="auto"/>
              <w:rPr>
                <w:rFonts w:asciiTheme="minorHAnsi" w:hAnsiTheme="minorHAnsi" w:cstheme="minorHAnsi"/>
                <w:color w:val="000000" w:themeColor="text1"/>
                <w:sz w:val="22"/>
                <w:szCs w:val="22"/>
              </w:rPr>
            </w:pPr>
            <w:r w:rsidRPr="0053621A">
              <w:rPr>
                <w:rFonts w:asciiTheme="minorHAnsi" w:hAnsiTheme="minorHAnsi" w:cstheme="minorHAnsi"/>
                <w:color w:val="000000" w:themeColor="text1"/>
                <w:sz w:val="22"/>
                <w:szCs w:val="22"/>
              </w:rPr>
              <w:t xml:space="preserve">Wymiary zewn. max. </w:t>
            </w:r>
            <w:r w:rsidRPr="0053621A">
              <w:rPr>
                <w:rFonts w:asciiTheme="minorHAnsi" w:hAnsiTheme="minorHAnsi"/>
                <w:color w:val="000000" w:themeColor="text1"/>
                <w:sz w:val="22"/>
                <w:szCs w:val="22"/>
              </w:rPr>
              <w:t xml:space="preserve">700 x 520 </w:t>
            </w:r>
          </w:p>
          <w:p w14:paraId="7C7FF86D" w14:textId="77777777" w:rsidR="006B6120" w:rsidRPr="0053621A" w:rsidRDefault="006B6120" w:rsidP="00A10BDD">
            <w:pPr>
              <w:pStyle w:val="Akapitzlist"/>
              <w:numPr>
                <w:ilvl w:val="0"/>
                <w:numId w:val="150"/>
              </w:numPr>
              <w:autoSpaceDE w:val="0"/>
              <w:autoSpaceDN w:val="0"/>
              <w:adjustRightInd w:val="0"/>
              <w:spacing w:after="0" w:line="240" w:lineRule="auto"/>
              <w:rPr>
                <w:rFonts w:cstheme="minorHAnsi"/>
                <w:bCs/>
                <w:noProof/>
                <w:color w:val="000000" w:themeColor="text1"/>
              </w:rPr>
            </w:pPr>
            <w:r w:rsidRPr="0053621A">
              <w:rPr>
                <w:rFonts w:cstheme="minorHAnsi"/>
                <w:color w:val="000000" w:themeColor="text1"/>
              </w:rPr>
              <w:t>sterownik temperatury z wyświetlaczem cyfrowym umożliwiający precyzyjne nastawienie temperatury</w:t>
            </w:r>
          </w:p>
        </w:tc>
        <w:tc>
          <w:tcPr>
            <w:tcW w:w="1037" w:type="pct"/>
          </w:tcPr>
          <w:p w14:paraId="546A6C60" w14:textId="77777777" w:rsidR="006B6120" w:rsidRPr="0053621A" w:rsidRDefault="006B6120" w:rsidP="006B6120">
            <w:pPr>
              <w:autoSpaceDE w:val="0"/>
              <w:autoSpaceDN w:val="0"/>
              <w:adjustRightInd w:val="0"/>
              <w:spacing w:after="0" w:line="240" w:lineRule="auto"/>
              <w:ind w:left="720"/>
              <w:contextualSpacing/>
              <w:rPr>
                <w:rFonts w:cstheme="minorHAnsi"/>
                <w:bCs/>
                <w:noProof/>
                <w:color w:val="000000" w:themeColor="text1"/>
              </w:rPr>
            </w:pPr>
          </w:p>
        </w:tc>
      </w:tr>
      <w:tr w:rsidR="006B6120" w:rsidRPr="0053621A" w14:paraId="16AE5818" w14:textId="77777777" w:rsidTr="006B6120">
        <w:trPr>
          <w:trHeight w:val="284"/>
        </w:trPr>
        <w:tc>
          <w:tcPr>
            <w:tcW w:w="897" w:type="pct"/>
            <w:vAlign w:val="center"/>
          </w:tcPr>
          <w:p w14:paraId="6E2E3FE8" w14:textId="77777777" w:rsidR="006B6120" w:rsidRPr="0053621A" w:rsidRDefault="006B6120" w:rsidP="006B6120">
            <w:pPr>
              <w:spacing w:before="15" w:after="15"/>
              <w:rPr>
                <w:rFonts w:cstheme="minorHAnsi"/>
                <w:noProof/>
                <w:color w:val="000000" w:themeColor="text1"/>
              </w:rPr>
            </w:pPr>
            <w:r w:rsidRPr="0053621A">
              <w:rPr>
                <w:rFonts w:eastAsia="Times New Roman" w:cs="Times New Roman"/>
                <w:color w:val="000000" w:themeColor="text1"/>
                <w:lang w:eastAsia="pl-PL"/>
              </w:rPr>
              <w:t>platforma perforowana , lub kosz ze sprężynami</w:t>
            </w:r>
          </w:p>
        </w:tc>
        <w:tc>
          <w:tcPr>
            <w:tcW w:w="3066" w:type="pct"/>
            <w:vAlign w:val="center"/>
          </w:tcPr>
          <w:p w14:paraId="7F5694BF" w14:textId="77777777" w:rsidR="006B6120" w:rsidRPr="0053621A" w:rsidRDefault="006B6120" w:rsidP="00A10BDD">
            <w:pPr>
              <w:pStyle w:val="Akapitzlist"/>
              <w:numPr>
                <w:ilvl w:val="0"/>
                <w:numId w:val="152"/>
              </w:numPr>
              <w:autoSpaceDE w:val="0"/>
              <w:autoSpaceDN w:val="0"/>
              <w:adjustRightInd w:val="0"/>
              <w:spacing w:after="0" w:line="240" w:lineRule="auto"/>
              <w:rPr>
                <w:rFonts w:cstheme="minorHAnsi"/>
                <w:color w:val="000000" w:themeColor="text1"/>
              </w:rPr>
            </w:pPr>
            <w:r w:rsidRPr="0053621A">
              <w:rPr>
                <w:rFonts w:cstheme="minorHAnsi"/>
                <w:color w:val="000000" w:themeColor="text1"/>
              </w:rPr>
              <w:t xml:space="preserve">Wykonana z blachy nierdzewnej; </w:t>
            </w:r>
          </w:p>
          <w:p w14:paraId="37957220" w14:textId="77777777" w:rsidR="006B6120" w:rsidRPr="0053621A" w:rsidRDefault="006B6120" w:rsidP="00A10BDD">
            <w:pPr>
              <w:pStyle w:val="NormalnyWeb"/>
              <w:widowControl/>
              <w:numPr>
                <w:ilvl w:val="0"/>
                <w:numId w:val="152"/>
              </w:numPr>
              <w:autoSpaceDN/>
              <w:spacing w:beforeAutospacing="1" w:after="100" w:afterAutospacing="1"/>
              <w:textAlignment w:val="auto"/>
              <w:rPr>
                <w:rFonts w:asciiTheme="minorHAnsi" w:hAnsiTheme="minorHAnsi" w:cstheme="minorHAnsi"/>
                <w:color w:val="000000" w:themeColor="text1"/>
                <w:sz w:val="22"/>
                <w:szCs w:val="22"/>
              </w:rPr>
            </w:pPr>
            <w:r w:rsidRPr="0053621A">
              <w:rPr>
                <w:rFonts w:asciiTheme="minorHAnsi" w:hAnsiTheme="minorHAnsi" w:cstheme="minorHAnsi"/>
                <w:color w:val="000000" w:themeColor="text1"/>
                <w:sz w:val="22"/>
                <w:szCs w:val="22"/>
              </w:rPr>
              <w:t>dopasowana do wymiarów łaźni</w:t>
            </w:r>
          </w:p>
        </w:tc>
        <w:tc>
          <w:tcPr>
            <w:tcW w:w="1037" w:type="pct"/>
          </w:tcPr>
          <w:p w14:paraId="7B481082" w14:textId="77777777" w:rsidR="006B6120" w:rsidRPr="0053621A" w:rsidRDefault="006B6120" w:rsidP="006B6120">
            <w:pPr>
              <w:autoSpaceDE w:val="0"/>
              <w:autoSpaceDN w:val="0"/>
              <w:adjustRightInd w:val="0"/>
              <w:spacing w:after="0" w:line="240" w:lineRule="auto"/>
              <w:ind w:left="720"/>
              <w:contextualSpacing/>
              <w:rPr>
                <w:rFonts w:cstheme="minorHAnsi"/>
                <w:bCs/>
                <w:noProof/>
                <w:color w:val="000000" w:themeColor="text1"/>
              </w:rPr>
            </w:pPr>
          </w:p>
        </w:tc>
      </w:tr>
      <w:tr w:rsidR="006B6120" w:rsidRPr="0053621A" w14:paraId="18FAA018" w14:textId="77777777" w:rsidTr="006B6120">
        <w:trPr>
          <w:trHeight w:val="284"/>
        </w:trPr>
        <w:tc>
          <w:tcPr>
            <w:tcW w:w="897" w:type="pct"/>
            <w:vAlign w:val="center"/>
          </w:tcPr>
          <w:p w14:paraId="397656C7" w14:textId="77777777" w:rsidR="006B6120" w:rsidRPr="0053621A" w:rsidRDefault="006B6120" w:rsidP="006B6120">
            <w:pPr>
              <w:spacing w:before="15" w:after="15"/>
              <w:rPr>
                <w:rFonts w:cstheme="minorHAnsi"/>
                <w:noProof/>
                <w:color w:val="000000" w:themeColor="text1"/>
              </w:rPr>
            </w:pPr>
            <w:r w:rsidRPr="0053621A">
              <w:rPr>
                <w:rFonts w:eastAsia="Times New Roman" w:cs="Times New Roman"/>
                <w:color w:val="000000" w:themeColor="text1"/>
                <w:lang w:eastAsia="pl-PL"/>
              </w:rPr>
              <w:t>pokrywa</w:t>
            </w:r>
          </w:p>
        </w:tc>
        <w:tc>
          <w:tcPr>
            <w:tcW w:w="3066" w:type="pct"/>
            <w:vAlign w:val="center"/>
          </w:tcPr>
          <w:p w14:paraId="0BEBE3C4" w14:textId="77777777" w:rsidR="006B6120" w:rsidRPr="0053621A" w:rsidRDefault="006B6120" w:rsidP="00A10BDD">
            <w:pPr>
              <w:pStyle w:val="NormalnyWeb"/>
              <w:widowControl/>
              <w:numPr>
                <w:ilvl w:val="0"/>
                <w:numId w:val="151"/>
              </w:numPr>
              <w:autoSpaceDN/>
              <w:spacing w:beforeAutospacing="1" w:after="100" w:afterAutospacing="1"/>
              <w:textAlignment w:val="auto"/>
              <w:rPr>
                <w:rFonts w:asciiTheme="minorHAnsi" w:hAnsiTheme="minorHAnsi" w:cstheme="minorHAnsi"/>
                <w:color w:val="000000" w:themeColor="text1"/>
                <w:sz w:val="22"/>
                <w:szCs w:val="22"/>
              </w:rPr>
            </w:pPr>
            <w:r w:rsidRPr="0053621A">
              <w:rPr>
                <w:rFonts w:asciiTheme="minorHAnsi" w:hAnsiTheme="minorHAnsi" w:cstheme="minorHAnsi"/>
                <w:color w:val="000000" w:themeColor="text1"/>
                <w:sz w:val="22"/>
                <w:szCs w:val="22"/>
              </w:rPr>
              <w:t xml:space="preserve">Zaopatrzona w nienagrzewający się uchwyt </w:t>
            </w:r>
          </w:p>
          <w:p w14:paraId="738D9703" w14:textId="77777777" w:rsidR="006B6120" w:rsidRPr="0053621A" w:rsidRDefault="006B6120" w:rsidP="00A10BDD">
            <w:pPr>
              <w:pStyle w:val="NormalnyWeb"/>
              <w:widowControl/>
              <w:numPr>
                <w:ilvl w:val="0"/>
                <w:numId w:val="151"/>
              </w:numPr>
              <w:autoSpaceDN/>
              <w:spacing w:beforeAutospacing="1" w:after="100" w:afterAutospacing="1"/>
              <w:textAlignment w:val="auto"/>
              <w:rPr>
                <w:rFonts w:asciiTheme="minorHAnsi" w:hAnsiTheme="minorHAnsi" w:cstheme="minorHAnsi"/>
                <w:color w:val="000000" w:themeColor="text1"/>
                <w:sz w:val="22"/>
                <w:szCs w:val="22"/>
              </w:rPr>
            </w:pPr>
            <w:r w:rsidRPr="0053621A">
              <w:rPr>
                <w:rFonts w:asciiTheme="minorHAnsi" w:hAnsiTheme="minorHAnsi" w:cstheme="minorHAnsi"/>
                <w:color w:val="000000" w:themeColor="text1"/>
                <w:sz w:val="22"/>
                <w:szCs w:val="22"/>
              </w:rPr>
              <w:t>dostosowana do typu łaźni</w:t>
            </w:r>
          </w:p>
          <w:p w14:paraId="19E752DE" w14:textId="77777777" w:rsidR="006B6120" w:rsidRPr="0053621A" w:rsidRDefault="006B6120" w:rsidP="006B6120">
            <w:pPr>
              <w:pStyle w:val="NormalnyWeb"/>
              <w:ind w:left="720"/>
              <w:rPr>
                <w:rFonts w:asciiTheme="minorHAnsi" w:hAnsiTheme="minorHAnsi" w:cstheme="minorHAnsi"/>
                <w:color w:val="000000" w:themeColor="text1"/>
                <w:sz w:val="22"/>
                <w:szCs w:val="22"/>
              </w:rPr>
            </w:pPr>
          </w:p>
        </w:tc>
        <w:tc>
          <w:tcPr>
            <w:tcW w:w="1037" w:type="pct"/>
          </w:tcPr>
          <w:p w14:paraId="5A62BD07" w14:textId="77777777" w:rsidR="006B6120" w:rsidRPr="0053621A" w:rsidRDefault="006B6120" w:rsidP="006B6120">
            <w:pPr>
              <w:autoSpaceDE w:val="0"/>
              <w:autoSpaceDN w:val="0"/>
              <w:adjustRightInd w:val="0"/>
              <w:spacing w:after="0" w:line="240" w:lineRule="auto"/>
              <w:ind w:left="720"/>
              <w:contextualSpacing/>
              <w:rPr>
                <w:rFonts w:cstheme="minorHAnsi"/>
                <w:bCs/>
                <w:noProof/>
                <w:color w:val="000000" w:themeColor="text1"/>
              </w:rPr>
            </w:pPr>
          </w:p>
        </w:tc>
      </w:tr>
      <w:tr w:rsidR="006B6120" w:rsidRPr="0053621A" w14:paraId="61DEB86F" w14:textId="77777777" w:rsidTr="006B6120">
        <w:trPr>
          <w:trHeight w:val="284"/>
        </w:trPr>
        <w:tc>
          <w:tcPr>
            <w:tcW w:w="5000" w:type="pct"/>
            <w:gridSpan w:val="3"/>
            <w:vAlign w:val="center"/>
          </w:tcPr>
          <w:p w14:paraId="61DC776F" w14:textId="77777777" w:rsidR="006B6120" w:rsidRPr="0053621A" w:rsidRDefault="006B6120" w:rsidP="006B6120">
            <w:pPr>
              <w:autoSpaceDE w:val="0"/>
              <w:autoSpaceDN w:val="0"/>
              <w:adjustRightInd w:val="0"/>
              <w:spacing w:after="0" w:line="240" w:lineRule="auto"/>
              <w:contextualSpacing/>
              <w:rPr>
                <w:rFonts w:cstheme="minorHAnsi"/>
                <w:bCs/>
                <w:noProof/>
                <w:color w:val="000000" w:themeColor="text1"/>
              </w:rPr>
            </w:pPr>
            <w:r w:rsidRPr="0053621A">
              <w:rPr>
                <w:rFonts w:eastAsia="Times New Roman" w:cs="Times New Roman"/>
                <w:b/>
                <w:color w:val="000000" w:themeColor="text1"/>
                <w:lang w:eastAsia="pl-PL"/>
              </w:rPr>
              <w:t>Oferowany model (pełna nazwa,typ,marka):</w:t>
            </w:r>
          </w:p>
        </w:tc>
      </w:tr>
    </w:tbl>
    <w:p w14:paraId="385675BB" w14:textId="77777777" w:rsidR="006B6120" w:rsidRPr="0053621A" w:rsidRDefault="006B6120" w:rsidP="006B6120">
      <w:pPr>
        <w:rPr>
          <w:color w:val="000000" w:themeColor="text1"/>
        </w:rPr>
      </w:pPr>
    </w:p>
    <w:p w14:paraId="67EF66FD" w14:textId="77777777" w:rsidR="006B6120" w:rsidRPr="0053621A" w:rsidRDefault="006B6120" w:rsidP="006B6120">
      <w:pPr>
        <w:rPr>
          <w:color w:val="000000" w:themeColor="text1"/>
        </w:rPr>
      </w:pPr>
    </w:p>
    <w:p w14:paraId="664EF2DE" w14:textId="77777777" w:rsidR="006B6120" w:rsidRPr="0053621A" w:rsidRDefault="006B6120" w:rsidP="006B6120">
      <w:pPr>
        <w:rPr>
          <w:color w:val="000000" w:themeColor="text1"/>
        </w:rPr>
      </w:pPr>
    </w:p>
    <w:p w14:paraId="7DC80B42" w14:textId="77777777" w:rsidR="006B6120" w:rsidRPr="0053621A" w:rsidRDefault="006B6120" w:rsidP="006B6120">
      <w:pPr>
        <w:rPr>
          <w:color w:val="000000" w:themeColor="text1"/>
        </w:rPr>
      </w:pPr>
    </w:p>
    <w:p w14:paraId="7E64D04B" w14:textId="77777777" w:rsidR="006B6120" w:rsidRPr="0053621A" w:rsidRDefault="006B6120" w:rsidP="006B6120">
      <w:pPr>
        <w:rPr>
          <w:color w:val="000000" w:themeColor="text1"/>
        </w:rPr>
      </w:pPr>
    </w:p>
    <w:tbl>
      <w:tblPr>
        <w:tblpPr w:leftFromText="141" w:rightFromText="141" w:vertAnchor="text" w:horzAnchor="margin" w:tblpX="-856" w:tblpY="174"/>
        <w:tblW w:w="6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990"/>
        <w:gridCol w:w="6803"/>
        <w:gridCol w:w="2301"/>
      </w:tblGrid>
      <w:tr w:rsidR="006B6120" w:rsidRPr="0053621A" w14:paraId="35B5F23D" w14:textId="77777777" w:rsidTr="006B6120">
        <w:trPr>
          <w:trHeight w:val="1028"/>
        </w:trPr>
        <w:tc>
          <w:tcPr>
            <w:tcW w:w="5000" w:type="pct"/>
            <w:gridSpan w:val="3"/>
            <w:vAlign w:val="center"/>
          </w:tcPr>
          <w:p w14:paraId="7C97CE0B" w14:textId="37995EF4" w:rsidR="006B6120" w:rsidRPr="0053621A" w:rsidRDefault="00A432D1" w:rsidP="006B6120">
            <w:pPr>
              <w:pStyle w:val="Akapitzlist"/>
              <w:ind w:left="649"/>
              <w:jc w:val="center"/>
              <w:rPr>
                <w:rFonts w:cstheme="minorHAnsi"/>
                <w:b/>
                <w:color w:val="000000" w:themeColor="text1"/>
              </w:rPr>
            </w:pPr>
            <w:r w:rsidRPr="0053621A">
              <w:rPr>
                <w:rFonts w:cstheme="minorHAnsi"/>
                <w:b/>
                <w:color w:val="000000" w:themeColor="text1"/>
              </w:rPr>
              <w:t>Specyfikacja nr 8</w:t>
            </w:r>
          </w:p>
          <w:p w14:paraId="66C8857D" w14:textId="77777777" w:rsidR="006B6120" w:rsidRPr="0053621A" w:rsidRDefault="006B6120" w:rsidP="006B6120">
            <w:pPr>
              <w:pStyle w:val="Akapitzlist"/>
              <w:spacing w:after="200" w:line="276" w:lineRule="auto"/>
              <w:ind w:left="649"/>
              <w:jc w:val="center"/>
              <w:rPr>
                <w:rFonts w:cstheme="minorHAnsi"/>
                <w:b/>
                <w:color w:val="000000" w:themeColor="text1"/>
              </w:rPr>
            </w:pPr>
            <w:r w:rsidRPr="0053621A">
              <w:rPr>
                <w:rFonts w:cstheme="minorHAnsi"/>
                <w:b/>
                <w:color w:val="000000" w:themeColor="text1"/>
              </w:rPr>
              <w:t>Płyta grzejna dwupalnikowa – 1 szt.</w:t>
            </w:r>
          </w:p>
        </w:tc>
      </w:tr>
      <w:tr w:rsidR="006B6120" w:rsidRPr="0053621A" w14:paraId="35FFA3FD" w14:textId="77777777" w:rsidTr="006B6120">
        <w:trPr>
          <w:trHeight w:val="284"/>
        </w:trPr>
        <w:tc>
          <w:tcPr>
            <w:tcW w:w="897" w:type="pct"/>
            <w:vAlign w:val="center"/>
          </w:tcPr>
          <w:p w14:paraId="201AE23B" w14:textId="77777777" w:rsidR="006B6120" w:rsidRPr="0053621A" w:rsidRDefault="006B6120" w:rsidP="006B6120">
            <w:pPr>
              <w:spacing w:before="15" w:after="15"/>
              <w:jc w:val="center"/>
              <w:rPr>
                <w:rFonts w:cstheme="minorHAnsi"/>
                <w:b/>
                <w:noProof/>
                <w:color w:val="000000" w:themeColor="text1"/>
              </w:rPr>
            </w:pPr>
            <w:r w:rsidRPr="0053621A">
              <w:rPr>
                <w:rFonts w:cstheme="minorHAnsi"/>
                <w:b/>
                <w:noProof/>
                <w:color w:val="000000" w:themeColor="text1"/>
              </w:rPr>
              <w:t>Właściwości:</w:t>
            </w:r>
          </w:p>
        </w:tc>
        <w:tc>
          <w:tcPr>
            <w:tcW w:w="3066" w:type="pct"/>
            <w:vAlign w:val="center"/>
          </w:tcPr>
          <w:p w14:paraId="4265C3A1" w14:textId="77777777" w:rsidR="006B6120" w:rsidRPr="0053621A" w:rsidRDefault="006B6120" w:rsidP="006B6120">
            <w:pPr>
              <w:ind w:left="-71"/>
              <w:jc w:val="center"/>
              <w:rPr>
                <w:rFonts w:cstheme="minorHAnsi"/>
                <w:b/>
                <w:color w:val="000000" w:themeColor="text1"/>
              </w:rPr>
            </w:pPr>
            <w:r w:rsidRPr="0053621A">
              <w:rPr>
                <w:rFonts w:cstheme="minorHAnsi"/>
                <w:b/>
                <w:color w:val="000000" w:themeColor="text1"/>
              </w:rPr>
              <w:t>Opis parametrów:</w:t>
            </w:r>
          </w:p>
        </w:tc>
        <w:tc>
          <w:tcPr>
            <w:tcW w:w="1037" w:type="pct"/>
          </w:tcPr>
          <w:p w14:paraId="550EDB4B" w14:textId="77777777" w:rsidR="006B6120" w:rsidRPr="0053621A" w:rsidRDefault="006B6120" w:rsidP="006B6120">
            <w:pPr>
              <w:ind w:left="-71"/>
              <w:jc w:val="center"/>
              <w:rPr>
                <w:rFonts w:cstheme="minorHAnsi"/>
                <w:b/>
                <w:color w:val="000000" w:themeColor="text1"/>
              </w:rPr>
            </w:pPr>
            <w:r w:rsidRPr="0053621A">
              <w:rPr>
                <w:rFonts w:cstheme="minorHAnsi"/>
                <w:b/>
                <w:color w:val="000000" w:themeColor="text1"/>
              </w:rPr>
              <w:t>Potwierdzenie zgodności parametrów</w:t>
            </w:r>
          </w:p>
        </w:tc>
      </w:tr>
      <w:tr w:rsidR="006B6120" w:rsidRPr="0053621A" w14:paraId="36063254" w14:textId="77777777" w:rsidTr="006B6120">
        <w:trPr>
          <w:trHeight w:val="284"/>
        </w:trPr>
        <w:tc>
          <w:tcPr>
            <w:tcW w:w="897" w:type="pct"/>
            <w:vAlign w:val="center"/>
          </w:tcPr>
          <w:p w14:paraId="2B42EF49" w14:textId="77777777" w:rsidR="006B6120" w:rsidRPr="0053621A" w:rsidRDefault="006B6120" w:rsidP="006B6120">
            <w:pPr>
              <w:spacing w:before="15" w:after="15"/>
              <w:jc w:val="center"/>
              <w:rPr>
                <w:rFonts w:cstheme="minorHAnsi"/>
                <w:noProof/>
                <w:color w:val="000000" w:themeColor="text1"/>
              </w:rPr>
            </w:pPr>
            <w:r w:rsidRPr="0053621A">
              <w:rPr>
                <w:rFonts w:cstheme="minorHAnsi"/>
                <w:noProof/>
                <w:color w:val="000000" w:themeColor="text1"/>
              </w:rPr>
              <w:t xml:space="preserve">Przeznaczenie  </w:t>
            </w:r>
          </w:p>
        </w:tc>
        <w:tc>
          <w:tcPr>
            <w:tcW w:w="3066" w:type="pct"/>
            <w:vAlign w:val="center"/>
          </w:tcPr>
          <w:p w14:paraId="41E29D35" w14:textId="02B2F192" w:rsidR="006B6120" w:rsidRPr="0053621A" w:rsidRDefault="006B6120" w:rsidP="006B6120">
            <w:pPr>
              <w:autoSpaceDE w:val="0"/>
              <w:autoSpaceDN w:val="0"/>
              <w:adjustRightInd w:val="0"/>
              <w:spacing w:after="0" w:line="240" w:lineRule="auto"/>
              <w:rPr>
                <w:rFonts w:cstheme="minorHAnsi"/>
                <w:color w:val="000000" w:themeColor="text1"/>
              </w:rPr>
            </w:pPr>
            <w:r w:rsidRPr="0053621A">
              <w:rPr>
                <w:rFonts w:cstheme="minorHAnsi"/>
                <w:color w:val="000000" w:themeColor="text1"/>
              </w:rPr>
              <w:t>Podgrzewanie klejów termoaktywnyc</w:t>
            </w:r>
            <w:r w:rsidR="00B131B4">
              <w:rPr>
                <w:rFonts w:cstheme="minorHAnsi"/>
                <w:color w:val="000000" w:themeColor="text1"/>
              </w:rPr>
              <w:t>h</w:t>
            </w:r>
          </w:p>
        </w:tc>
        <w:tc>
          <w:tcPr>
            <w:tcW w:w="1037" w:type="pct"/>
          </w:tcPr>
          <w:p w14:paraId="2DB5E45B" w14:textId="77777777" w:rsidR="006B6120" w:rsidRPr="0053621A" w:rsidRDefault="006B6120" w:rsidP="006B6120">
            <w:pPr>
              <w:autoSpaceDE w:val="0"/>
              <w:autoSpaceDN w:val="0"/>
              <w:adjustRightInd w:val="0"/>
              <w:spacing w:after="0" w:line="240" w:lineRule="auto"/>
              <w:rPr>
                <w:rFonts w:cstheme="minorHAnsi"/>
                <w:color w:val="000000" w:themeColor="text1"/>
              </w:rPr>
            </w:pPr>
          </w:p>
        </w:tc>
      </w:tr>
      <w:tr w:rsidR="006B6120" w:rsidRPr="0053621A" w14:paraId="1DD0E1B9" w14:textId="77777777" w:rsidTr="006B6120">
        <w:trPr>
          <w:trHeight w:val="284"/>
        </w:trPr>
        <w:tc>
          <w:tcPr>
            <w:tcW w:w="897" w:type="pct"/>
            <w:vAlign w:val="center"/>
          </w:tcPr>
          <w:p w14:paraId="26C58DFE" w14:textId="77777777" w:rsidR="006B6120" w:rsidRPr="0053621A" w:rsidRDefault="006B6120" w:rsidP="006B6120">
            <w:pPr>
              <w:spacing w:before="15" w:after="15"/>
              <w:rPr>
                <w:rFonts w:cstheme="minorHAnsi"/>
                <w:noProof/>
                <w:color w:val="000000" w:themeColor="text1"/>
              </w:rPr>
            </w:pPr>
            <w:r w:rsidRPr="0053621A">
              <w:rPr>
                <w:rFonts w:cstheme="minorHAnsi"/>
                <w:noProof/>
                <w:color w:val="000000" w:themeColor="text1"/>
              </w:rPr>
              <w:t>Dane techniczne</w:t>
            </w:r>
          </w:p>
        </w:tc>
        <w:tc>
          <w:tcPr>
            <w:tcW w:w="3066" w:type="pct"/>
            <w:vAlign w:val="center"/>
          </w:tcPr>
          <w:p w14:paraId="03E51C13" w14:textId="77777777" w:rsidR="006B6120" w:rsidRPr="0053621A" w:rsidRDefault="006B6120" w:rsidP="00A10BDD">
            <w:pPr>
              <w:pStyle w:val="Akapitzlist"/>
              <w:numPr>
                <w:ilvl w:val="0"/>
                <w:numId w:val="146"/>
              </w:numPr>
              <w:autoSpaceDE w:val="0"/>
              <w:autoSpaceDN w:val="0"/>
              <w:adjustRightInd w:val="0"/>
              <w:spacing w:after="0" w:line="240" w:lineRule="auto"/>
              <w:rPr>
                <w:color w:val="000000" w:themeColor="text1"/>
              </w:rPr>
            </w:pPr>
            <w:r w:rsidRPr="0053621A">
              <w:rPr>
                <w:color w:val="000000" w:themeColor="text1"/>
              </w:rPr>
              <w:t>Kuchenka dwupalnikowa elektryczna</w:t>
            </w:r>
          </w:p>
          <w:p w14:paraId="0772AD5E" w14:textId="77777777" w:rsidR="006B6120" w:rsidRPr="0053621A" w:rsidRDefault="006B6120" w:rsidP="00A10BDD">
            <w:pPr>
              <w:pStyle w:val="Akapitzlist"/>
              <w:numPr>
                <w:ilvl w:val="0"/>
                <w:numId w:val="146"/>
              </w:numPr>
              <w:autoSpaceDE w:val="0"/>
              <w:autoSpaceDN w:val="0"/>
              <w:adjustRightInd w:val="0"/>
              <w:spacing w:after="0" w:line="240" w:lineRule="auto"/>
              <w:rPr>
                <w:color w:val="000000" w:themeColor="text1"/>
              </w:rPr>
            </w:pPr>
            <w:r w:rsidRPr="0053621A">
              <w:rPr>
                <w:color w:val="000000" w:themeColor="text1"/>
              </w:rPr>
              <w:t>Zasilanie elektryczne 230 V</w:t>
            </w:r>
          </w:p>
          <w:p w14:paraId="5571A5EC" w14:textId="77777777" w:rsidR="006B6120" w:rsidRPr="0053621A" w:rsidRDefault="006B6120" w:rsidP="00A10BDD">
            <w:pPr>
              <w:pStyle w:val="Akapitzlist"/>
              <w:numPr>
                <w:ilvl w:val="0"/>
                <w:numId w:val="146"/>
              </w:numPr>
              <w:autoSpaceDE w:val="0"/>
              <w:autoSpaceDN w:val="0"/>
              <w:adjustRightInd w:val="0"/>
              <w:spacing w:after="0" w:line="240" w:lineRule="auto"/>
              <w:rPr>
                <w:color w:val="000000" w:themeColor="text1"/>
              </w:rPr>
            </w:pPr>
            <w:r w:rsidRPr="0053621A">
              <w:rPr>
                <w:color w:val="000000" w:themeColor="text1"/>
              </w:rPr>
              <w:t xml:space="preserve">Dwie płyty grzewcze o średnicy </w:t>
            </w:r>
          </w:p>
          <w:p w14:paraId="03F7201C" w14:textId="77777777" w:rsidR="006B6120" w:rsidRPr="0053621A" w:rsidRDefault="006B6120" w:rsidP="006B6120">
            <w:pPr>
              <w:pStyle w:val="Akapitzlist"/>
              <w:autoSpaceDE w:val="0"/>
              <w:autoSpaceDN w:val="0"/>
              <w:adjustRightInd w:val="0"/>
              <w:spacing w:after="0" w:line="240" w:lineRule="auto"/>
              <w:rPr>
                <w:color w:val="000000" w:themeColor="text1"/>
              </w:rPr>
            </w:pPr>
            <w:r w:rsidRPr="0053621A">
              <w:rPr>
                <w:color w:val="000000" w:themeColor="text1"/>
              </w:rPr>
              <w:t>- 1 plyta Ø ok. 150 mm, moc min. 750 W</w:t>
            </w:r>
          </w:p>
          <w:p w14:paraId="3A978FB0" w14:textId="77777777" w:rsidR="006B6120" w:rsidRPr="0053621A" w:rsidRDefault="006B6120" w:rsidP="006B6120">
            <w:pPr>
              <w:pStyle w:val="Akapitzlist"/>
              <w:autoSpaceDE w:val="0"/>
              <w:autoSpaceDN w:val="0"/>
              <w:adjustRightInd w:val="0"/>
              <w:spacing w:after="0" w:line="240" w:lineRule="auto"/>
              <w:rPr>
                <w:color w:val="000000" w:themeColor="text1"/>
              </w:rPr>
            </w:pPr>
            <w:r w:rsidRPr="0053621A">
              <w:rPr>
                <w:color w:val="000000" w:themeColor="text1"/>
              </w:rPr>
              <w:t>- 1 plyta Ø ok. 190 mm, moc min. 1500 W</w:t>
            </w:r>
          </w:p>
          <w:p w14:paraId="637031A5" w14:textId="77777777" w:rsidR="006B6120" w:rsidRPr="0053621A" w:rsidRDefault="006B6120" w:rsidP="006B6120">
            <w:pPr>
              <w:autoSpaceDE w:val="0"/>
              <w:autoSpaceDN w:val="0"/>
              <w:adjustRightInd w:val="0"/>
              <w:spacing w:after="0" w:line="240" w:lineRule="auto"/>
              <w:rPr>
                <w:color w:val="000000" w:themeColor="text1"/>
              </w:rPr>
            </w:pPr>
          </w:p>
          <w:p w14:paraId="622D778F" w14:textId="77777777" w:rsidR="006B6120" w:rsidRPr="0053621A" w:rsidRDefault="006B6120" w:rsidP="00A10BDD">
            <w:pPr>
              <w:pStyle w:val="Akapitzlist"/>
              <w:numPr>
                <w:ilvl w:val="0"/>
                <w:numId w:val="146"/>
              </w:numPr>
              <w:autoSpaceDE w:val="0"/>
              <w:autoSpaceDN w:val="0"/>
              <w:adjustRightInd w:val="0"/>
              <w:spacing w:after="0" w:line="240" w:lineRule="auto"/>
              <w:rPr>
                <w:color w:val="000000" w:themeColor="text1"/>
              </w:rPr>
            </w:pPr>
            <w:r w:rsidRPr="0053621A">
              <w:rPr>
                <w:color w:val="000000" w:themeColor="text1"/>
              </w:rPr>
              <w:t>płyty grzewcze z regulacją grzania</w:t>
            </w:r>
          </w:p>
          <w:p w14:paraId="05508304" w14:textId="77777777" w:rsidR="006B6120" w:rsidRPr="0053621A" w:rsidRDefault="006B6120" w:rsidP="00A10BDD">
            <w:pPr>
              <w:pStyle w:val="Akapitzlist"/>
              <w:numPr>
                <w:ilvl w:val="0"/>
                <w:numId w:val="146"/>
              </w:numPr>
              <w:autoSpaceDE w:val="0"/>
              <w:autoSpaceDN w:val="0"/>
              <w:adjustRightInd w:val="0"/>
              <w:spacing w:after="0" w:line="240" w:lineRule="auto"/>
              <w:rPr>
                <w:color w:val="000000" w:themeColor="text1"/>
              </w:rPr>
            </w:pPr>
            <w:r w:rsidRPr="0053621A">
              <w:rPr>
                <w:color w:val="000000" w:themeColor="text1"/>
              </w:rPr>
              <w:t>ochrona przed przegrzaniem</w:t>
            </w:r>
          </w:p>
          <w:p w14:paraId="7CBEF0AA" w14:textId="77777777" w:rsidR="006B6120" w:rsidRPr="0053621A" w:rsidRDefault="006B6120" w:rsidP="00A10BDD">
            <w:pPr>
              <w:pStyle w:val="Akapitzlist"/>
              <w:numPr>
                <w:ilvl w:val="0"/>
                <w:numId w:val="146"/>
              </w:numPr>
              <w:autoSpaceDE w:val="0"/>
              <w:autoSpaceDN w:val="0"/>
              <w:adjustRightInd w:val="0"/>
              <w:spacing w:after="0" w:line="240" w:lineRule="auto"/>
              <w:rPr>
                <w:color w:val="000000" w:themeColor="text1"/>
              </w:rPr>
            </w:pPr>
            <w:r w:rsidRPr="0053621A">
              <w:rPr>
                <w:color w:val="000000" w:themeColor="text1"/>
              </w:rPr>
              <w:t xml:space="preserve">obudowa wykonana ze stali </w:t>
            </w:r>
          </w:p>
          <w:p w14:paraId="44239D26" w14:textId="77777777" w:rsidR="006B6120" w:rsidRPr="0053621A" w:rsidRDefault="006B6120" w:rsidP="006B6120">
            <w:pPr>
              <w:autoSpaceDE w:val="0"/>
              <w:autoSpaceDN w:val="0"/>
              <w:adjustRightInd w:val="0"/>
              <w:spacing w:after="0" w:line="240" w:lineRule="auto"/>
              <w:rPr>
                <w:rFonts w:eastAsia="Times New Roman" w:cs="Times New Roman"/>
                <w:color w:val="000000" w:themeColor="text1"/>
                <w:lang w:eastAsia="pl-PL"/>
              </w:rPr>
            </w:pPr>
          </w:p>
        </w:tc>
        <w:tc>
          <w:tcPr>
            <w:tcW w:w="1037" w:type="pct"/>
          </w:tcPr>
          <w:p w14:paraId="25508A28" w14:textId="77777777" w:rsidR="006B6120" w:rsidRPr="0053621A" w:rsidRDefault="006B6120" w:rsidP="006B6120">
            <w:pPr>
              <w:pStyle w:val="Akapitzlist"/>
              <w:autoSpaceDE w:val="0"/>
              <w:autoSpaceDN w:val="0"/>
              <w:adjustRightInd w:val="0"/>
              <w:spacing w:after="0" w:line="240" w:lineRule="auto"/>
              <w:ind w:left="1440"/>
              <w:rPr>
                <w:rFonts w:eastAsia="Times New Roman" w:cs="Times New Roman"/>
                <w:color w:val="000000" w:themeColor="text1"/>
                <w:lang w:eastAsia="pl-PL"/>
              </w:rPr>
            </w:pPr>
          </w:p>
        </w:tc>
      </w:tr>
      <w:tr w:rsidR="006B6120" w:rsidRPr="0053621A" w14:paraId="77242E6F" w14:textId="77777777" w:rsidTr="006B6120">
        <w:trPr>
          <w:trHeight w:val="284"/>
        </w:trPr>
        <w:tc>
          <w:tcPr>
            <w:tcW w:w="5000" w:type="pct"/>
            <w:gridSpan w:val="3"/>
            <w:vAlign w:val="center"/>
          </w:tcPr>
          <w:p w14:paraId="71702ABB" w14:textId="77777777" w:rsidR="006B6120" w:rsidRPr="0053621A" w:rsidRDefault="006B6120" w:rsidP="006B6120">
            <w:pPr>
              <w:autoSpaceDE w:val="0"/>
              <w:autoSpaceDN w:val="0"/>
              <w:adjustRightInd w:val="0"/>
              <w:spacing w:after="0" w:line="240" w:lineRule="auto"/>
              <w:contextualSpacing/>
              <w:rPr>
                <w:rFonts w:cstheme="minorHAnsi"/>
                <w:bCs/>
                <w:noProof/>
                <w:color w:val="000000" w:themeColor="text1"/>
              </w:rPr>
            </w:pPr>
            <w:r w:rsidRPr="0053621A">
              <w:rPr>
                <w:rFonts w:eastAsia="Times New Roman" w:cs="Times New Roman"/>
                <w:b/>
                <w:color w:val="000000" w:themeColor="text1"/>
                <w:lang w:eastAsia="pl-PL"/>
              </w:rPr>
              <w:t>Oferowany model (pełna nazwa,typ,marka):</w:t>
            </w:r>
          </w:p>
        </w:tc>
      </w:tr>
    </w:tbl>
    <w:p w14:paraId="421644BF" w14:textId="77777777" w:rsidR="006B6120" w:rsidRPr="0053621A" w:rsidRDefault="006B6120" w:rsidP="006B6120">
      <w:pPr>
        <w:rPr>
          <w:color w:val="000000" w:themeColor="text1"/>
        </w:rPr>
      </w:pPr>
    </w:p>
    <w:tbl>
      <w:tblPr>
        <w:tblpPr w:leftFromText="141" w:rightFromText="141" w:vertAnchor="text" w:horzAnchor="margin" w:tblpX="-856" w:tblpY="174"/>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256"/>
        <w:gridCol w:w="6391"/>
        <w:gridCol w:w="2263"/>
      </w:tblGrid>
      <w:tr w:rsidR="006B6120" w:rsidRPr="0053621A" w14:paraId="689F22BF" w14:textId="77777777" w:rsidTr="00EC6566">
        <w:trPr>
          <w:trHeight w:val="1028"/>
        </w:trPr>
        <w:tc>
          <w:tcPr>
            <w:tcW w:w="5000" w:type="pct"/>
            <w:gridSpan w:val="3"/>
            <w:vAlign w:val="center"/>
          </w:tcPr>
          <w:p w14:paraId="6B5826EE" w14:textId="3C18627C" w:rsidR="006B6120" w:rsidRPr="0053621A" w:rsidRDefault="00A432D1" w:rsidP="00EC6566">
            <w:pPr>
              <w:pStyle w:val="Akapitzlist"/>
              <w:ind w:left="649"/>
              <w:jc w:val="center"/>
              <w:rPr>
                <w:rFonts w:cstheme="minorHAnsi"/>
                <w:b/>
                <w:color w:val="000000" w:themeColor="text1"/>
              </w:rPr>
            </w:pPr>
            <w:r w:rsidRPr="0053621A">
              <w:rPr>
                <w:rFonts w:cstheme="minorHAnsi"/>
                <w:b/>
                <w:color w:val="000000" w:themeColor="text1"/>
              </w:rPr>
              <w:t>Specyfikacja nr 9</w:t>
            </w:r>
          </w:p>
          <w:p w14:paraId="2FDA669B" w14:textId="77777777" w:rsidR="006B6120" w:rsidRPr="0053621A" w:rsidRDefault="006B6120" w:rsidP="00EC6566">
            <w:pPr>
              <w:pStyle w:val="Akapitzlist"/>
              <w:spacing w:after="200" w:line="276" w:lineRule="auto"/>
              <w:ind w:left="649"/>
              <w:jc w:val="center"/>
              <w:rPr>
                <w:rFonts w:cstheme="minorHAnsi"/>
                <w:b/>
                <w:color w:val="000000" w:themeColor="text1"/>
              </w:rPr>
            </w:pPr>
            <w:r w:rsidRPr="0053621A">
              <w:rPr>
                <w:rFonts w:cstheme="minorHAnsi"/>
                <w:b/>
                <w:color w:val="000000" w:themeColor="text1"/>
              </w:rPr>
              <w:t>Płyta grzejna laboratoryjna – 1 szt.</w:t>
            </w:r>
          </w:p>
        </w:tc>
      </w:tr>
      <w:tr w:rsidR="006B6120" w:rsidRPr="0053621A" w14:paraId="2DC334AD" w14:textId="77777777" w:rsidTr="00EC6566">
        <w:trPr>
          <w:trHeight w:val="284"/>
        </w:trPr>
        <w:tc>
          <w:tcPr>
            <w:tcW w:w="1034" w:type="pct"/>
            <w:vAlign w:val="center"/>
          </w:tcPr>
          <w:p w14:paraId="3C04DC71" w14:textId="77777777" w:rsidR="006B6120" w:rsidRPr="0053621A" w:rsidRDefault="006B6120" w:rsidP="00EC6566">
            <w:pPr>
              <w:spacing w:before="15" w:after="15"/>
              <w:jc w:val="center"/>
              <w:rPr>
                <w:rFonts w:cstheme="minorHAnsi"/>
                <w:b/>
                <w:noProof/>
                <w:color w:val="000000" w:themeColor="text1"/>
              </w:rPr>
            </w:pPr>
            <w:r w:rsidRPr="0053621A">
              <w:rPr>
                <w:rFonts w:cstheme="minorHAnsi"/>
                <w:b/>
                <w:noProof/>
                <w:color w:val="000000" w:themeColor="text1"/>
              </w:rPr>
              <w:lastRenderedPageBreak/>
              <w:t>Właściwości:</w:t>
            </w:r>
          </w:p>
        </w:tc>
        <w:tc>
          <w:tcPr>
            <w:tcW w:w="2929" w:type="pct"/>
            <w:vAlign w:val="center"/>
          </w:tcPr>
          <w:p w14:paraId="2189B9D6" w14:textId="77777777" w:rsidR="006B6120" w:rsidRPr="0053621A" w:rsidRDefault="006B6120" w:rsidP="00EC6566">
            <w:pPr>
              <w:ind w:left="-71"/>
              <w:jc w:val="center"/>
              <w:rPr>
                <w:rFonts w:cstheme="minorHAnsi"/>
                <w:b/>
                <w:color w:val="000000" w:themeColor="text1"/>
              </w:rPr>
            </w:pPr>
            <w:r w:rsidRPr="0053621A">
              <w:rPr>
                <w:rFonts w:cstheme="minorHAnsi"/>
                <w:b/>
                <w:color w:val="000000" w:themeColor="text1"/>
              </w:rPr>
              <w:t>Opis parametrów:</w:t>
            </w:r>
          </w:p>
        </w:tc>
        <w:tc>
          <w:tcPr>
            <w:tcW w:w="1037" w:type="pct"/>
          </w:tcPr>
          <w:p w14:paraId="3BAB17F7" w14:textId="77777777" w:rsidR="006B6120" w:rsidRPr="0053621A" w:rsidRDefault="006B6120" w:rsidP="00EC6566">
            <w:pPr>
              <w:ind w:left="-71"/>
              <w:jc w:val="center"/>
              <w:rPr>
                <w:rFonts w:cstheme="minorHAnsi"/>
                <w:b/>
                <w:color w:val="000000" w:themeColor="text1"/>
              </w:rPr>
            </w:pPr>
            <w:r w:rsidRPr="0053621A">
              <w:rPr>
                <w:rFonts w:cstheme="minorHAnsi"/>
                <w:b/>
                <w:color w:val="000000" w:themeColor="text1"/>
              </w:rPr>
              <w:t>Potwierdzenie zgodności parametrów</w:t>
            </w:r>
          </w:p>
        </w:tc>
      </w:tr>
      <w:tr w:rsidR="006B6120" w:rsidRPr="0053621A" w14:paraId="3B0C7CB5" w14:textId="77777777" w:rsidTr="00EC6566">
        <w:trPr>
          <w:trHeight w:val="284"/>
        </w:trPr>
        <w:tc>
          <w:tcPr>
            <w:tcW w:w="1034" w:type="pct"/>
            <w:vAlign w:val="center"/>
          </w:tcPr>
          <w:p w14:paraId="34C89170" w14:textId="77777777" w:rsidR="006B6120" w:rsidRPr="0053621A" w:rsidRDefault="006B6120" w:rsidP="00EC6566">
            <w:pPr>
              <w:spacing w:before="15" w:after="15"/>
              <w:jc w:val="center"/>
              <w:rPr>
                <w:rFonts w:cstheme="minorHAnsi"/>
                <w:noProof/>
                <w:color w:val="000000" w:themeColor="text1"/>
              </w:rPr>
            </w:pPr>
            <w:r w:rsidRPr="0053621A">
              <w:rPr>
                <w:rFonts w:cstheme="minorHAnsi"/>
                <w:noProof/>
                <w:color w:val="000000" w:themeColor="text1"/>
              </w:rPr>
              <w:t xml:space="preserve">Przeznaczenie </w:t>
            </w:r>
          </w:p>
        </w:tc>
        <w:tc>
          <w:tcPr>
            <w:tcW w:w="2929" w:type="pct"/>
            <w:vAlign w:val="center"/>
          </w:tcPr>
          <w:p w14:paraId="0D803F32" w14:textId="77777777" w:rsidR="006B6120" w:rsidRPr="0053621A" w:rsidRDefault="006B6120" w:rsidP="00EC6566">
            <w:pPr>
              <w:autoSpaceDE w:val="0"/>
              <w:autoSpaceDN w:val="0"/>
              <w:adjustRightInd w:val="0"/>
              <w:spacing w:after="0" w:line="240" w:lineRule="auto"/>
              <w:rPr>
                <w:rFonts w:cstheme="minorHAnsi"/>
                <w:color w:val="000000" w:themeColor="text1"/>
              </w:rPr>
            </w:pPr>
            <w:r w:rsidRPr="0053621A">
              <w:rPr>
                <w:rFonts w:cstheme="minorHAnsi"/>
                <w:color w:val="000000" w:themeColor="text1"/>
              </w:rPr>
              <w:t>Podgrzewanie klejów termoaktywnych</w:t>
            </w:r>
          </w:p>
        </w:tc>
        <w:tc>
          <w:tcPr>
            <w:tcW w:w="1037" w:type="pct"/>
          </w:tcPr>
          <w:p w14:paraId="0C051BE9" w14:textId="77777777" w:rsidR="006B6120" w:rsidRPr="0053621A" w:rsidRDefault="006B6120" w:rsidP="00EC6566">
            <w:pPr>
              <w:autoSpaceDE w:val="0"/>
              <w:autoSpaceDN w:val="0"/>
              <w:adjustRightInd w:val="0"/>
              <w:spacing w:after="0" w:line="240" w:lineRule="auto"/>
              <w:rPr>
                <w:rFonts w:cstheme="minorHAnsi"/>
                <w:color w:val="000000" w:themeColor="text1"/>
              </w:rPr>
            </w:pPr>
          </w:p>
        </w:tc>
      </w:tr>
      <w:tr w:rsidR="006B6120" w:rsidRPr="0053621A" w14:paraId="6668C98B" w14:textId="77777777" w:rsidTr="00EC6566">
        <w:trPr>
          <w:trHeight w:val="284"/>
        </w:trPr>
        <w:tc>
          <w:tcPr>
            <w:tcW w:w="1034" w:type="pct"/>
            <w:vAlign w:val="center"/>
          </w:tcPr>
          <w:p w14:paraId="6918F508" w14:textId="77777777" w:rsidR="006B6120" w:rsidRPr="0053621A" w:rsidRDefault="006B6120" w:rsidP="00EC6566">
            <w:pPr>
              <w:spacing w:before="15" w:after="15"/>
              <w:rPr>
                <w:rFonts w:cstheme="minorHAnsi"/>
                <w:noProof/>
                <w:color w:val="000000" w:themeColor="text1"/>
              </w:rPr>
            </w:pPr>
            <w:r w:rsidRPr="0053621A">
              <w:rPr>
                <w:rFonts w:cstheme="minorHAnsi"/>
                <w:noProof/>
                <w:color w:val="000000" w:themeColor="text1"/>
              </w:rPr>
              <w:t xml:space="preserve">Dane techniczne </w:t>
            </w:r>
          </w:p>
        </w:tc>
        <w:tc>
          <w:tcPr>
            <w:tcW w:w="2929" w:type="pct"/>
            <w:vAlign w:val="center"/>
          </w:tcPr>
          <w:p w14:paraId="7D7D2678" w14:textId="77777777" w:rsidR="006B6120" w:rsidRPr="0053621A" w:rsidRDefault="006B6120" w:rsidP="00EC6566">
            <w:pPr>
              <w:autoSpaceDE w:val="0"/>
              <w:autoSpaceDN w:val="0"/>
              <w:adjustRightInd w:val="0"/>
              <w:spacing w:after="0" w:line="240" w:lineRule="auto"/>
              <w:rPr>
                <w:color w:val="000000" w:themeColor="text1"/>
              </w:rPr>
            </w:pPr>
          </w:p>
          <w:p w14:paraId="4539BF62" w14:textId="77777777" w:rsidR="006B6120" w:rsidRPr="0053621A" w:rsidRDefault="006B6120" w:rsidP="00A10BDD">
            <w:pPr>
              <w:pStyle w:val="Akapitzlist"/>
              <w:numPr>
                <w:ilvl w:val="0"/>
                <w:numId w:val="146"/>
              </w:numPr>
              <w:autoSpaceDE w:val="0"/>
              <w:autoSpaceDN w:val="0"/>
              <w:adjustRightInd w:val="0"/>
              <w:spacing w:after="0" w:line="240" w:lineRule="auto"/>
              <w:rPr>
                <w:color w:val="000000" w:themeColor="text1"/>
              </w:rPr>
            </w:pPr>
            <w:r w:rsidRPr="0053621A">
              <w:rPr>
                <w:color w:val="000000" w:themeColor="text1"/>
              </w:rPr>
              <w:t xml:space="preserve">Kuchenka jednopalnikowa elektryczna </w:t>
            </w:r>
          </w:p>
          <w:p w14:paraId="536FDAC2" w14:textId="77777777" w:rsidR="006B6120" w:rsidRPr="0053621A" w:rsidRDefault="006B6120" w:rsidP="00A10BDD">
            <w:pPr>
              <w:pStyle w:val="Akapitzlist"/>
              <w:numPr>
                <w:ilvl w:val="0"/>
                <w:numId w:val="146"/>
              </w:numPr>
              <w:autoSpaceDE w:val="0"/>
              <w:autoSpaceDN w:val="0"/>
              <w:adjustRightInd w:val="0"/>
              <w:spacing w:after="0" w:line="240" w:lineRule="auto"/>
              <w:rPr>
                <w:color w:val="000000" w:themeColor="text1"/>
              </w:rPr>
            </w:pPr>
            <w:r w:rsidRPr="0053621A">
              <w:rPr>
                <w:color w:val="000000" w:themeColor="text1"/>
              </w:rPr>
              <w:t>Zasilanie elektryczne 230 V</w:t>
            </w:r>
          </w:p>
          <w:p w14:paraId="05281B3F" w14:textId="77777777" w:rsidR="006B6120" w:rsidRPr="0053621A" w:rsidRDefault="006B6120" w:rsidP="00A10BDD">
            <w:pPr>
              <w:pStyle w:val="Akapitzlist"/>
              <w:numPr>
                <w:ilvl w:val="0"/>
                <w:numId w:val="146"/>
              </w:numPr>
              <w:autoSpaceDE w:val="0"/>
              <w:autoSpaceDN w:val="0"/>
              <w:adjustRightInd w:val="0"/>
              <w:spacing w:after="0" w:line="240" w:lineRule="auto"/>
              <w:rPr>
                <w:color w:val="000000" w:themeColor="text1"/>
              </w:rPr>
            </w:pPr>
            <w:r w:rsidRPr="0053621A">
              <w:rPr>
                <w:color w:val="000000" w:themeColor="text1"/>
              </w:rPr>
              <w:t>Jedna płyta grzewcza o wymiarach min. 300x300 mm</w:t>
            </w:r>
          </w:p>
          <w:p w14:paraId="6EAA0066" w14:textId="77777777" w:rsidR="006B6120" w:rsidRPr="0053621A" w:rsidRDefault="006B6120" w:rsidP="00A10BDD">
            <w:pPr>
              <w:pStyle w:val="Akapitzlist"/>
              <w:numPr>
                <w:ilvl w:val="0"/>
                <w:numId w:val="146"/>
              </w:numPr>
              <w:autoSpaceDE w:val="0"/>
              <w:autoSpaceDN w:val="0"/>
              <w:adjustRightInd w:val="0"/>
              <w:spacing w:after="0" w:line="240" w:lineRule="auto"/>
              <w:rPr>
                <w:color w:val="000000" w:themeColor="text1"/>
              </w:rPr>
            </w:pPr>
            <w:r w:rsidRPr="0053621A">
              <w:rPr>
                <w:color w:val="000000" w:themeColor="text1"/>
              </w:rPr>
              <w:t>Max. temperatura grzania nie mniej niż 300</w:t>
            </w:r>
            <w:r w:rsidRPr="0053621A">
              <w:rPr>
                <w:rFonts w:cstheme="minorHAnsi"/>
                <w:color w:val="000000" w:themeColor="text1"/>
              </w:rPr>
              <w:t>°C</w:t>
            </w:r>
          </w:p>
          <w:p w14:paraId="0ADE31F5" w14:textId="77777777" w:rsidR="006B6120" w:rsidRPr="0053621A" w:rsidRDefault="006B6120" w:rsidP="00A10BDD">
            <w:pPr>
              <w:pStyle w:val="Akapitzlist"/>
              <w:numPr>
                <w:ilvl w:val="0"/>
                <w:numId w:val="146"/>
              </w:numPr>
              <w:autoSpaceDE w:val="0"/>
              <w:autoSpaceDN w:val="0"/>
              <w:adjustRightInd w:val="0"/>
              <w:spacing w:after="0" w:line="240" w:lineRule="auto"/>
              <w:rPr>
                <w:color w:val="000000" w:themeColor="text1"/>
              </w:rPr>
            </w:pPr>
            <w:r w:rsidRPr="0053621A">
              <w:rPr>
                <w:color w:val="000000" w:themeColor="text1"/>
              </w:rPr>
              <w:t>regulacją grzania</w:t>
            </w:r>
          </w:p>
          <w:p w14:paraId="092F42DF" w14:textId="77777777" w:rsidR="006B6120" w:rsidRPr="0053621A" w:rsidRDefault="006B6120" w:rsidP="00A10BDD">
            <w:pPr>
              <w:pStyle w:val="Akapitzlist"/>
              <w:numPr>
                <w:ilvl w:val="0"/>
                <w:numId w:val="146"/>
              </w:numPr>
              <w:autoSpaceDE w:val="0"/>
              <w:autoSpaceDN w:val="0"/>
              <w:adjustRightInd w:val="0"/>
              <w:spacing w:after="0" w:line="240" w:lineRule="auto"/>
              <w:rPr>
                <w:color w:val="000000" w:themeColor="text1"/>
              </w:rPr>
            </w:pPr>
            <w:r w:rsidRPr="0053621A">
              <w:rPr>
                <w:color w:val="000000" w:themeColor="text1"/>
              </w:rPr>
              <w:t>ochrona przed przegrzaniem</w:t>
            </w:r>
          </w:p>
          <w:p w14:paraId="752527B2" w14:textId="77777777" w:rsidR="006B6120" w:rsidRPr="0053621A" w:rsidRDefault="006B6120" w:rsidP="00A10BDD">
            <w:pPr>
              <w:pStyle w:val="Akapitzlist"/>
              <w:numPr>
                <w:ilvl w:val="0"/>
                <w:numId w:val="146"/>
              </w:numPr>
              <w:autoSpaceDE w:val="0"/>
              <w:autoSpaceDN w:val="0"/>
              <w:adjustRightInd w:val="0"/>
              <w:spacing w:after="0" w:line="240" w:lineRule="auto"/>
              <w:rPr>
                <w:color w:val="000000" w:themeColor="text1"/>
              </w:rPr>
            </w:pPr>
            <w:r w:rsidRPr="0053621A">
              <w:rPr>
                <w:color w:val="000000" w:themeColor="text1"/>
              </w:rPr>
              <w:t xml:space="preserve">obudowa wykonana ze stali </w:t>
            </w:r>
          </w:p>
          <w:p w14:paraId="2D70CAD5" w14:textId="77777777" w:rsidR="006B6120" w:rsidRPr="0053621A" w:rsidRDefault="006B6120" w:rsidP="00A10BDD">
            <w:pPr>
              <w:pStyle w:val="Akapitzlist"/>
              <w:numPr>
                <w:ilvl w:val="0"/>
                <w:numId w:val="146"/>
              </w:numPr>
              <w:autoSpaceDE w:val="0"/>
              <w:autoSpaceDN w:val="0"/>
              <w:adjustRightInd w:val="0"/>
              <w:spacing w:after="0" w:line="240" w:lineRule="auto"/>
              <w:rPr>
                <w:color w:val="000000" w:themeColor="text1"/>
              </w:rPr>
            </w:pPr>
            <w:r w:rsidRPr="0053621A">
              <w:rPr>
                <w:color w:val="000000" w:themeColor="text1"/>
              </w:rPr>
              <w:t>materiał płyty aluminium</w:t>
            </w:r>
          </w:p>
          <w:p w14:paraId="5B2207E6" w14:textId="77777777" w:rsidR="006B6120" w:rsidRPr="0053621A" w:rsidRDefault="006B6120" w:rsidP="00EC6566">
            <w:pPr>
              <w:autoSpaceDE w:val="0"/>
              <w:autoSpaceDN w:val="0"/>
              <w:adjustRightInd w:val="0"/>
              <w:spacing w:after="0" w:line="240" w:lineRule="auto"/>
              <w:rPr>
                <w:color w:val="000000" w:themeColor="text1"/>
              </w:rPr>
            </w:pPr>
            <w:r w:rsidRPr="0053621A">
              <w:rPr>
                <w:color w:val="000000" w:themeColor="text1"/>
              </w:rPr>
              <w:br/>
            </w:r>
          </w:p>
        </w:tc>
        <w:tc>
          <w:tcPr>
            <w:tcW w:w="1037" w:type="pct"/>
          </w:tcPr>
          <w:p w14:paraId="4395D713" w14:textId="77777777" w:rsidR="006B6120" w:rsidRPr="0053621A" w:rsidRDefault="006B6120" w:rsidP="00EC6566">
            <w:pPr>
              <w:autoSpaceDE w:val="0"/>
              <w:autoSpaceDN w:val="0"/>
              <w:adjustRightInd w:val="0"/>
              <w:spacing w:after="0" w:line="240" w:lineRule="auto"/>
              <w:rPr>
                <w:color w:val="000000" w:themeColor="text1"/>
              </w:rPr>
            </w:pPr>
          </w:p>
        </w:tc>
      </w:tr>
      <w:tr w:rsidR="00E41BDE" w:rsidRPr="0053621A" w14:paraId="69C5138C" w14:textId="77777777" w:rsidTr="00E41BDE">
        <w:trPr>
          <w:trHeight w:val="284"/>
        </w:trPr>
        <w:tc>
          <w:tcPr>
            <w:tcW w:w="5000" w:type="pct"/>
            <w:gridSpan w:val="3"/>
            <w:vAlign w:val="center"/>
          </w:tcPr>
          <w:p w14:paraId="4269A3FE" w14:textId="597D352F" w:rsidR="00E41BDE" w:rsidRPr="0053621A" w:rsidRDefault="00E41BDE" w:rsidP="00EC6566">
            <w:pPr>
              <w:autoSpaceDE w:val="0"/>
              <w:autoSpaceDN w:val="0"/>
              <w:adjustRightInd w:val="0"/>
              <w:spacing w:after="0" w:line="240" w:lineRule="auto"/>
              <w:rPr>
                <w:color w:val="000000" w:themeColor="text1"/>
              </w:rPr>
            </w:pPr>
            <w:r w:rsidRPr="0053621A">
              <w:rPr>
                <w:rFonts w:eastAsia="Times New Roman" w:cs="Times New Roman"/>
                <w:b/>
                <w:color w:val="000000" w:themeColor="text1"/>
                <w:lang w:eastAsia="pl-PL"/>
              </w:rPr>
              <w:t>Oferowany model (pełna nazwa,typ,marka:</w:t>
            </w:r>
          </w:p>
        </w:tc>
      </w:tr>
    </w:tbl>
    <w:p w14:paraId="5D08CAF0" w14:textId="77777777" w:rsidR="006B6120" w:rsidRPr="0053621A" w:rsidRDefault="006B6120" w:rsidP="006B6120">
      <w:pPr>
        <w:rPr>
          <w:color w:val="000000" w:themeColor="text1"/>
        </w:rPr>
      </w:pPr>
    </w:p>
    <w:p w14:paraId="355E332D" w14:textId="77777777" w:rsidR="006B6120" w:rsidRPr="0053621A" w:rsidRDefault="006B6120" w:rsidP="006B6120">
      <w:pPr>
        <w:rPr>
          <w:color w:val="000000" w:themeColor="text1"/>
        </w:rPr>
      </w:pPr>
    </w:p>
    <w:p w14:paraId="79DE24F4" w14:textId="77777777" w:rsidR="006B6120" w:rsidRPr="0053621A" w:rsidRDefault="006B6120" w:rsidP="006B6120">
      <w:pPr>
        <w:rPr>
          <w:color w:val="000000" w:themeColor="text1"/>
        </w:rPr>
      </w:pPr>
    </w:p>
    <w:tbl>
      <w:tblPr>
        <w:tblpPr w:leftFromText="141" w:rightFromText="141" w:vertAnchor="text" w:horzAnchor="margin" w:tblpX="-856" w:tblpY="174"/>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256"/>
        <w:gridCol w:w="6391"/>
        <w:gridCol w:w="2263"/>
      </w:tblGrid>
      <w:tr w:rsidR="006B6120" w:rsidRPr="0053621A" w14:paraId="32685706" w14:textId="77777777" w:rsidTr="00EC6566">
        <w:trPr>
          <w:trHeight w:val="1028"/>
        </w:trPr>
        <w:tc>
          <w:tcPr>
            <w:tcW w:w="5000" w:type="pct"/>
            <w:gridSpan w:val="3"/>
            <w:vAlign w:val="center"/>
          </w:tcPr>
          <w:p w14:paraId="5A3C9C26" w14:textId="2C6C5C2C" w:rsidR="006B6120" w:rsidRPr="0053621A" w:rsidRDefault="00A432D1" w:rsidP="00EC6566">
            <w:pPr>
              <w:pStyle w:val="Akapitzlist"/>
              <w:ind w:left="649"/>
              <w:jc w:val="center"/>
              <w:rPr>
                <w:rFonts w:cstheme="minorHAnsi"/>
                <w:b/>
                <w:color w:val="000000" w:themeColor="text1"/>
              </w:rPr>
            </w:pPr>
            <w:r w:rsidRPr="0053621A">
              <w:rPr>
                <w:rFonts w:cstheme="minorHAnsi"/>
                <w:b/>
                <w:color w:val="000000" w:themeColor="text1"/>
              </w:rPr>
              <w:t>Specyfikacja nr 10</w:t>
            </w:r>
          </w:p>
          <w:p w14:paraId="623F5337" w14:textId="77777777" w:rsidR="006B6120" w:rsidRPr="0053621A" w:rsidRDefault="006B6120" w:rsidP="00EC6566">
            <w:pPr>
              <w:pStyle w:val="Akapitzlist"/>
              <w:spacing w:after="200" w:line="276" w:lineRule="auto"/>
              <w:ind w:left="649"/>
              <w:jc w:val="center"/>
              <w:rPr>
                <w:rFonts w:cstheme="minorHAnsi"/>
                <w:b/>
                <w:color w:val="000000" w:themeColor="text1"/>
              </w:rPr>
            </w:pPr>
            <w:r w:rsidRPr="0053621A">
              <w:rPr>
                <w:rFonts w:cstheme="minorHAnsi"/>
                <w:b/>
                <w:color w:val="000000" w:themeColor="text1"/>
              </w:rPr>
              <w:t>Myjka ultradźwiękowa – 1 szt.</w:t>
            </w:r>
          </w:p>
        </w:tc>
      </w:tr>
      <w:tr w:rsidR="006B6120" w:rsidRPr="0053621A" w14:paraId="08E5D268" w14:textId="77777777" w:rsidTr="00EC6566">
        <w:trPr>
          <w:trHeight w:val="284"/>
        </w:trPr>
        <w:tc>
          <w:tcPr>
            <w:tcW w:w="1034" w:type="pct"/>
            <w:vAlign w:val="center"/>
          </w:tcPr>
          <w:p w14:paraId="67DF4630" w14:textId="77777777" w:rsidR="006B6120" w:rsidRPr="0053621A" w:rsidRDefault="006B6120" w:rsidP="00EC6566">
            <w:pPr>
              <w:spacing w:before="15" w:after="15"/>
              <w:jc w:val="center"/>
              <w:rPr>
                <w:rFonts w:cstheme="minorHAnsi"/>
                <w:b/>
                <w:noProof/>
                <w:color w:val="000000" w:themeColor="text1"/>
              </w:rPr>
            </w:pPr>
            <w:r w:rsidRPr="0053621A">
              <w:rPr>
                <w:rFonts w:cstheme="minorHAnsi"/>
                <w:b/>
                <w:noProof/>
                <w:color w:val="000000" w:themeColor="text1"/>
              </w:rPr>
              <w:t>Właściwości:</w:t>
            </w:r>
          </w:p>
        </w:tc>
        <w:tc>
          <w:tcPr>
            <w:tcW w:w="2929" w:type="pct"/>
            <w:vAlign w:val="center"/>
          </w:tcPr>
          <w:p w14:paraId="7B948470" w14:textId="77777777" w:rsidR="006B6120" w:rsidRPr="0053621A" w:rsidRDefault="006B6120" w:rsidP="00EC6566">
            <w:pPr>
              <w:ind w:left="-71"/>
              <w:jc w:val="center"/>
              <w:rPr>
                <w:rFonts w:cstheme="minorHAnsi"/>
                <w:b/>
                <w:color w:val="000000" w:themeColor="text1"/>
              </w:rPr>
            </w:pPr>
            <w:r w:rsidRPr="0053621A">
              <w:rPr>
                <w:rFonts w:cstheme="minorHAnsi"/>
                <w:b/>
                <w:color w:val="000000" w:themeColor="text1"/>
              </w:rPr>
              <w:t>Opis parametrów:</w:t>
            </w:r>
          </w:p>
        </w:tc>
        <w:tc>
          <w:tcPr>
            <w:tcW w:w="1037" w:type="pct"/>
          </w:tcPr>
          <w:p w14:paraId="0BA9B733" w14:textId="77777777" w:rsidR="006B6120" w:rsidRPr="0053621A" w:rsidRDefault="006B6120" w:rsidP="00EC6566">
            <w:pPr>
              <w:ind w:left="-71"/>
              <w:jc w:val="center"/>
              <w:rPr>
                <w:rFonts w:cstheme="minorHAnsi"/>
                <w:b/>
                <w:color w:val="000000" w:themeColor="text1"/>
              </w:rPr>
            </w:pPr>
            <w:r w:rsidRPr="0053621A">
              <w:rPr>
                <w:rFonts w:cstheme="minorHAnsi"/>
                <w:b/>
                <w:color w:val="000000" w:themeColor="text1"/>
              </w:rPr>
              <w:t>Potwierdzenie zgodności parametrów</w:t>
            </w:r>
          </w:p>
        </w:tc>
      </w:tr>
      <w:tr w:rsidR="006B6120" w:rsidRPr="0053621A" w14:paraId="1F771E83" w14:textId="77777777" w:rsidTr="00EC6566">
        <w:trPr>
          <w:trHeight w:val="284"/>
        </w:trPr>
        <w:tc>
          <w:tcPr>
            <w:tcW w:w="1034" w:type="pct"/>
            <w:vAlign w:val="center"/>
          </w:tcPr>
          <w:p w14:paraId="73C5A011" w14:textId="77777777" w:rsidR="006B6120" w:rsidRPr="0053621A" w:rsidRDefault="006B6120" w:rsidP="00EC6566">
            <w:pPr>
              <w:spacing w:before="15" w:after="15"/>
              <w:jc w:val="center"/>
              <w:rPr>
                <w:rFonts w:cstheme="minorHAnsi"/>
                <w:noProof/>
                <w:color w:val="000000" w:themeColor="text1"/>
              </w:rPr>
            </w:pPr>
            <w:r w:rsidRPr="0053621A">
              <w:rPr>
                <w:rFonts w:cstheme="minorHAnsi"/>
                <w:noProof/>
                <w:color w:val="000000" w:themeColor="text1"/>
              </w:rPr>
              <w:t xml:space="preserve">Przeznaczenie </w:t>
            </w:r>
          </w:p>
        </w:tc>
        <w:tc>
          <w:tcPr>
            <w:tcW w:w="2929" w:type="pct"/>
            <w:vAlign w:val="center"/>
          </w:tcPr>
          <w:p w14:paraId="7F9AA688" w14:textId="2813B97B" w:rsidR="006B6120" w:rsidRPr="0053621A" w:rsidRDefault="002D7179" w:rsidP="00EC6566">
            <w:pPr>
              <w:autoSpaceDE w:val="0"/>
              <w:autoSpaceDN w:val="0"/>
              <w:adjustRightInd w:val="0"/>
              <w:spacing w:after="0" w:line="240" w:lineRule="auto"/>
              <w:rPr>
                <w:rFonts w:cstheme="minorHAnsi"/>
                <w:color w:val="000000" w:themeColor="text1"/>
              </w:rPr>
            </w:pPr>
            <w:r w:rsidRPr="0053621A">
              <w:rPr>
                <w:rFonts w:cstheme="minorHAnsi"/>
                <w:color w:val="000000" w:themeColor="text1"/>
              </w:rPr>
              <w:t>Czyszczenie metalowych obiektów zabytkowych</w:t>
            </w:r>
          </w:p>
        </w:tc>
        <w:tc>
          <w:tcPr>
            <w:tcW w:w="1037" w:type="pct"/>
          </w:tcPr>
          <w:p w14:paraId="6AF3A112" w14:textId="77777777" w:rsidR="006B6120" w:rsidRPr="0053621A" w:rsidRDefault="006B6120" w:rsidP="00EC6566">
            <w:pPr>
              <w:autoSpaceDE w:val="0"/>
              <w:autoSpaceDN w:val="0"/>
              <w:adjustRightInd w:val="0"/>
              <w:spacing w:after="0" w:line="240" w:lineRule="auto"/>
              <w:rPr>
                <w:rFonts w:cstheme="minorHAnsi"/>
                <w:color w:val="000000" w:themeColor="text1"/>
              </w:rPr>
            </w:pPr>
          </w:p>
        </w:tc>
      </w:tr>
      <w:tr w:rsidR="006B6120" w:rsidRPr="0053621A" w14:paraId="00B940C3" w14:textId="77777777" w:rsidTr="00EC6566">
        <w:trPr>
          <w:trHeight w:val="284"/>
        </w:trPr>
        <w:tc>
          <w:tcPr>
            <w:tcW w:w="1034" w:type="pct"/>
            <w:vAlign w:val="center"/>
          </w:tcPr>
          <w:p w14:paraId="37DA3B84" w14:textId="77777777" w:rsidR="006B6120" w:rsidRPr="0053621A" w:rsidRDefault="006B6120" w:rsidP="00EC6566">
            <w:pPr>
              <w:spacing w:before="15" w:after="15"/>
              <w:rPr>
                <w:rFonts w:cstheme="minorHAnsi"/>
                <w:noProof/>
                <w:color w:val="000000" w:themeColor="text1"/>
              </w:rPr>
            </w:pPr>
            <w:r w:rsidRPr="0053621A">
              <w:rPr>
                <w:rFonts w:cstheme="minorHAnsi"/>
                <w:noProof/>
                <w:color w:val="000000" w:themeColor="text1"/>
              </w:rPr>
              <w:t xml:space="preserve">Dane techniczne </w:t>
            </w:r>
          </w:p>
        </w:tc>
        <w:tc>
          <w:tcPr>
            <w:tcW w:w="2929" w:type="pct"/>
            <w:vAlign w:val="center"/>
          </w:tcPr>
          <w:p w14:paraId="4A2A0C12" w14:textId="77777777" w:rsidR="006B6120" w:rsidRPr="0053621A" w:rsidRDefault="006B6120" w:rsidP="00EC6566">
            <w:pPr>
              <w:autoSpaceDE w:val="0"/>
              <w:autoSpaceDN w:val="0"/>
              <w:adjustRightInd w:val="0"/>
              <w:spacing w:after="0" w:line="240" w:lineRule="auto"/>
              <w:rPr>
                <w:color w:val="000000" w:themeColor="text1"/>
              </w:rPr>
            </w:pPr>
          </w:p>
          <w:p w14:paraId="4A1DF591" w14:textId="77777777" w:rsidR="006B6120" w:rsidRPr="0053621A" w:rsidRDefault="006B6120" w:rsidP="00A10BDD">
            <w:pPr>
              <w:numPr>
                <w:ilvl w:val="0"/>
                <w:numId w:val="153"/>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 xml:space="preserve">Zbiornik i obudowa myjki wykonany ze stali nierdzewnej </w:t>
            </w:r>
          </w:p>
          <w:p w14:paraId="7A628C25" w14:textId="77777777" w:rsidR="006B6120" w:rsidRPr="0053621A" w:rsidRDefault="006B6120" w:rsidP="00A10BDD">
            <w:pPr>
              <w:numPr>
                <w:ilvl w:val="0"/>
                <w:numId w:val="153"/>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 xml:space="preserve">Funkcje: </w:t>
            </w:r>
          </w:p>
          <w:p w14:paraId="31A76ACB" w14:textId="77777777" w:rsidR="006B6120" w:rsidRPr="0053621A" w:rsidRDefault="006B6120" w:rsidP="00A10BDD">
            <w:pPr>
              <w:numPr>
                <w:ilvl w:val="0"/>
                <w:numId w:val="154"/>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 xml:space="preserve">podgrzewanie, </w:t>
            </w:r>
          </w:p>
          <w:p w14:paraId="7EB8B141" w14:textId="77777777" w:rsidR="006B6120" w:rsidRPr="0053621A" w:rsidRDefault="006B6120" w:rsidP="00A10BDD">
            <w:pPr>
              <w:numPr>
                <w:ilvl w:val="0"/>
                <w:numId w:val="154"/>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 xml:space="preserve">automatyczne mieszanie podczas nagrzewania, </w:t>
            </w:r>
          </w:p>
          <w:p w14:paraId="0E74FDB5" w14:textId="77777777" w:rsidR="006B6120" w:rsidRPr="0053621A" w:rsidRDefault="006B6120" w:rsidP="00A10BDD">
            <w:pPr>
              <w:numPr>
                <w:ilvl w:val="0"/>
                <w:numId w:val="154"/>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 xml:space="preserve">sterowniki temperatury i ultradźwięków, </w:t>
            </w:r>
          </w:p>
          <w:p w14:paraId="3935BC3B" w14:textId="77777777" w:rsidR="006B6120" w:rsidRPr="0053621A" w:rsidRDefault="006B6120" w:rsidP="00A10BDD">
            <w:pPr>
              <w:numPr>
                <w:ilvl w:val="0"/>
                <w:numId w:val="154"/>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 xml:space="preserve">plastikowe uchwyty służące do przenoszenia, </w:t>
            </w:r>
          </w:p>
          <w:p w14:paraId="5D82F51B" w14:textId="77777777" w:rsidR="006B6120" w:rsidRPr="0053621A" w:rsidRDefault="006B6120" w:rsidP="00A10BDD">
            <w:pPr>
              <w:numPr>
                <w:ilvl w:val="0"/>
                <w:numId w:val="154"/>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 xml:space="preserve">ochronę przed pracą na sucho, </w:t>
            </w:r>
          </w:p>
          <w:p w14:paraId="0401E634" w14:textId="77777777" w:rsidR="006B6120" w:rsidRPr="0053621A" w:rsidRDefault="006B6120" w:rsidP="00A10BDD">
            <w:pPr>
              <w:numPr>
                <w:ilvl w:val="0"/>
                <w:numId w:val="154"/>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 xml:space="preserve">wyłącznik bezpieczeństwa, </w:t>
            </w:r>
          </w:p>
          <w:p w14:paraId="57E900C0" w14:textId="77777777" w:rsidR="006B6120" w:rsidRPr="0053621A" w:rsidRDefault="006B6120" w:rsidP="00A10BDD">
            <w:pPr>
              <w:numPr>
                <w:ilvl w:val="0"/>
                <w:numId w:val="154"/>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 xml:space="preserve">zawór szybkiego opróżniania zamontowany z tyłu urządzenia. </w:t>
            </w:r>
          </w:p>
          <w:p w14:paraId="20CEB7DE" w14:textId="77777777" w:rsidR="006B6120" w:rsidRPr="0053621A" w:rsidRDefault="006B6120" w:rsidP="00EC6566">
            <w:pPr>
              <w:spacing w:after="0" w:line="240" w:lineRule="auto"/>
              <w:rPr>
                <w:rFonts w:eastAsia="Times New Roman" w:cs="Times New Roman"/>
                <w:color w:val="000000" w:themeColor="text1"/>
                <w:lang w:eastAsia="pl-PL"/>
              </w:rPr>
            </w:pPr>
          </w:p>
          <w:p w14:paraId="35708BA0" w14:textId="77777777" w:rsidR="006B6120" w:rsidRPr="0053621A" w:rsidRDefault="006B6120" w:rsidP="00A10BDD">
            <w:pPr>
              <w:numPr>
                <w:ilvl w:val="0"/>
                <w:numId w:val="156"/>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 xml:space="preserve">pojemność efektywna: min. 25 l., </w:t>
            </w:r>
          </w:p>
          <w:p w14:paraId="39A95A02" w14:textId="77777777" w:rsidR="006B6120" w:rsidRPr="0053621A" w:rsidRDefault="006B6120" w:rsidP="00A10BDD">
            <w:pPr>
              <w:numPr>
                <w:ilvl w:val="0"/>
                <w:numId w:val="155"/>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 xml:space="preserve">zasilanie: 230 V, 50 / 60 Hz, </w:t>
            </w:r>
          </w:p>
          <w:p w14:paraId="30EED33F" w14:textId="77777777" w:rsidR="006B6120" w:rsidRPr="0053621A" w:rsidRDefault="006B6120" w:rsidP="00A10BDD">
            <w:pPr>
              <w:numPr>
                <w:ilvl w:val="0"/>
                <w:numId w:val="155"/>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 xml:space="preserve">moc maksymalna ultradźwięków: min.1000 W, </w:t>
            </w:r>
          </w:p>
          <w:p w14:paraId="552AED87" w14:textId="77777777" w:rsidR="006B6120" w:rsidRPr="0053621A" w:rsidRDefault="006B6120" w:rsidP="00A10BDD">
            <w:pPr>
              <w:numPr>
                <w:ilvl w:val="0"/>
                <w:numId w:val="155"/>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 xml:space="preserve">moc grzewcza w zakresie min: 0/600 W, </w:t>
            </w:r>
          </w:p>
          <w:p w14:paraId="6AE7457B" w14:textId="77777777" w:rsidR="006B6120" w:rsidRPr="0053621A" w:rsidRDefault="006B6120" w:rsidP="00A10BDD">
            <w:pPr>
              <w:numPr>
                <w:ilvl w:val="0"/>
                <w:numId w:val="155"/>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wymiary wewnętrzne wanny: min. 500 x 300 x 150 mm.</w:t>
            </w:r>
          </w:p>
          <w:p w14:paraId="45618009" w14:textId="77777777" w:rsidR="006B6120" w:rsidRPr="0053621A" w:rsidRDefault="006B6120" w:rsidP="00EC6566">
            <w:pPr>
              <w:autoSpaceDE w:val="0"/>
              <w:autoSpaceDN w:val="0"/>
              <w:adjustRightInd w:val="0"/>
              <w:spacing w:after="0" w:line="240" w:lineRule="auto"/>
              <w:rPr>
                <w:color w:val="000000" w:themeColor="text1"/>
              </w:rPr>
            </w:pPr>
            <w:r w:rsidRPr="0053621A">
              <w:rPr>
                <w:color w:val="000000" w:themeColor="text1"/>
              </w:rPr>
              <w:br/>
            </w:r>
          </w:p>
        </w:tc>
        <w:tc>
          <w:tcPr>
            <w:tcW w:w="1037" w:type="pct"/>
          </w:tcPr>
          <w:p w14:paraId="4879B8F4" w14:textId="77777777" w:rsidR="006B6120" w:rsidRPr="0053621A" w:rsidRDefault="006B6120" w:rsidP="00EC6566">
            <w:pPr>
              <w:autoSpaceDE w:val="0"/>
              <w:autoSpaceDN w:val="0"/>
              <w:adjustRightInd w:val="0"/>
              <w:spacing w:after="0" w:line="240" w:lineRule="auto"/>
              <w:rPr>
                <w:color w:val="000000" w:themeColor="text1"/>
              </w:rPr>
            </w:pPr>
          </w:p>
        </w:tc>
      </w:tr>
      <w:tr w:rsidR="007C2794" w:rsidRPr="0053621A" w14:paraId="7E348E64" w14:textId="77777777" w:rsidTr="007C2794">
        <w:trPr>
          <w:trHeight w:val="284"/>
        </w:trPr>
        <w:tc>
          <w:tcPr>
            <w:tcW w:w="5000" w:type="pct"/>
            <w:gridSpan w:val="3"/>
            <w:vAlign w:val="center"/>
          </w:tcPr>
          <w:p w14:paraId="0F59AC52" w14:textId="168E1F7B" w:rsidR="007C2794" w:rsidRPr="0053621A" w:rsidRDefault="007C2794" w:rsidP="00EC6566">
            <w:pPr>
              <w:autoSpaceDE w:val="0"/>
              <w:autoSpaceDN w:val="0"/>
              <w:adjustRightInd w:val="0"/>
              <w:spacing w:after="0" w:line="240" w:lineRule="auto"/>
              <w:rPr>
                <w:color w:val="000000" w:themeColor="text1"/>
              </w:rPr>
            </w:pPr>
            <w:r w:rsidRPr="0053621A">
              <w:rPr>
                <w:rFonts w:eastAsia="Times New Roman" w:cs="Times New Roman"/>
                <w:b/>
                <w:color w:val="000000" w:themeColor="text1"/>
                <w:lang w:eastAsia="pl-PL"/>
              </w:rPr>
              <w:t>Oferowany model (pełna nazwa,typ,marka:</w:t>
            </w:r>
          </w:p>
        </w:tc>
      </w:tr>
    </w:tbl>
    <w:p w14:paraId="5DF61D54" w14:textId="77777777" w:rsidR="006B6120" w:rsidRPr="0053621A" w:rsidRDefault="006B6120" w:rsidP="006B6120">
      <w:pPr>
        <w:rPr>
          <w:color w:val="000000" w:themeColor="text1"/>
        </w:rPr>
      </w:pPr>
    </w:p>
    <w:p w14:paraId="45D00AF7" w14:textId="77777777" w:rsidR="006B6120" w:rsidRPr="0053621A" w:rsidRDefault="006B6120" w:rsidP="006B6120">
      <w:pPr>
        <w:rPr>
          <w:color w:val="000000" w:themeColor="text1"/>
        </w:rPr>
      </w:pPr>
    </w:p>
    <w:p w14:paraId="594176CD" w14:textId="77777777" w:rsidR="006B6120" w:rsidRPr="0053621A" w:rsidRDefault="006B6120" w:rsidP="006B6120">
      <w:pPr>
        <w:rPr>
          <w:color w:val="000000" w:themeColor="text1"/>
        </w:rPr>
      </w:pPr>
    </w:p>
    <w:tbl>
      <w:tblPr>
        <w:tblpPr w:leftFromText="141" w:rightFromText="141" w:vertAnchor="text" w:horzAnchor="margin" w:tblpX="-856" w:tblpY="174"/>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256"/>
        <w:gridCol w:w="6391"/>
        <w:gridCol w:w="2263"/>
      </w:tblGrid>
      <w:tr w:rsidR="006B6120" w:rsidRPr="0053621A" w14:paraId="3B9421BB" w14:textId="77777777" w:rsidTr="00EC6566">
        <w:trPr>
          <w:trHeight w:val="1028"/>
        </w:trPr>
        <w:tc>
          <w:tcPr>
            <w:tcW w:w="5000" w:type="pct"/>
            <w:gridSpan w:val="3"/>
            <w:vAlign w:val="center"/>
          </w:tcPr>
          <w:p w14:paraId="3F7784D8" w14:textId="33745F72" w:rsidR="006B6120" w:rsidRPr="0053621A" w:rsidRDefault="00A432D1" w:rsidP="00EC6566">
            <w:pPr>
              <w:pStyle w:val="Akapitzlist"/>
              <w:ind w:left="649"/>
              <w:jc w:val="center"/>
              <w:rPr>
                <w:rFonts w:cstheme="minorHAnsi"/>
                <w:b/>
                <w:color w:val="000000" w:themeColor="text1"/>
              </w:rPr>
            </w:pPr>
            <w:r w:rsidRPr="0053621A">
              <w:rPr>
                <w:rFonts w:cstheme="minorHAnsi"/>
                <w:b/>
                <w:color w:val="000000" w:themeColor="text1"/>
              </w:rPr>
              <w:t>Specyfikacja nr 11</w:t>
            </w:r>
          </w:p>
          <w:p w14:paraId="67301B4C" w14:textId="77777777" w:rsidR="006B6120" w:rsidRPr="0053621A" w:rsidRDefault="006B6120" w:rsidP="00EC6566">
            <w:pPr>
              <w:pStyle w:val="Akapitzlist"/>
              <w:spacing w:after="200" w:line="276" w:lineRule="auto"/>
              <w:ind w:left="649"/>
              <w:jc w:val="center"/>
              <w:rPr>
                <w:rFonts w:cstheme="minorHAnsi"/>
                <w:b/>
                <w:color w:val="000000" w:themeColor="text1"/>
              </w:rPr>
            </w:pPr>
            <w:r w:rsidRPr="0053621A">
              <w:rPr>
                <w:rFonts w:cstheme="minorHAnsi"/>
                <w:b/>
                <w:color w:val="000000" w:themeColor="text1"/>
              </w:rPr>
              <w:t>Lampa bakteriobójcza bezpośredniego działania – 1 szt.</w:t>
            </w:r>
          </w:p>
        </w:tc>
      </w:tr>
      <w:tr w:rsidR="006B6120" w:rsidRPr="0053621A" w14:paraId="3F83AA61" w14:textId="77777777" w:rsidTr="00EC6566">
        <w:trPr>
          <w:trHeight w:val="284"/>
        </w:trPr>
        <w:tc>
          <w:tcPr>
            <w:tcW w:w="1034" w:type="pct"/>
            <w:vAlign w:val="center"/>
          </w:tcPr>
          <w:p w14:paraId="3CDEC4B9" w14:textId="77777777" w:rsidR="006B6120" w:rsidRPr="0053621A" w:rsidRDefault="006B6120" w:rsidP="00EC6566">
            <w:pPr>
              <w:spacing w:before="15" w:after="15"/>
              <w:jc w:val="center"/>
              <w:rPr>
                <w:rFonts w:cstheme="minorHAnsi"/>
                <w:b/>
                <w:noProof/>
                <w:color w:val="000000" w:themeColor="text1"/>
              </w:rPr>
            </w:pPr>
            <w:r w:rsidRPr="0053621A">
              <w:rPr>
                <w:rFonts w:cstheme="minorHAnsi"/>
                <w:b/>
                <w:noProof/>
                <w:color w:val="000000" w:themeColor="text1"/>
              </w:rPr>
              <w:t>Właściwości:</w:t>
            </w:r>
          </w:p>
        </w:tc>
        <w:tc>
          <w:tcPr>
            <w:tcW w:w="2929" w:type="pct"/>
            <w:vAlign w:val="center"/>
          </w:tcPr>
          <w:p w14:paraId="492DB31D" w14:textId="77777777" w:rsidR="006B6120" w:rsidRPr="0053621A" w:rsidRDefault="006B6120" w:rsidP="00EC6566">
            <w:pPr>
              <w:ind w:left="-71"/>
              <w:jc w:val="center"/>
              <w:rPr>
                <w:rFonts w:cstheme="minorHAnsi"/>
                <w:b/>
                <w:color w:val="000000" w:themeColor="text1"/>
              </w:rPr>
            </w:pPr>
            <w:r w:rsidRPr="0053621A">
              <w:rPr>
                <w:rFonts w:cstheme="minorHAnsi"/>
                <w:b/>
                <w:color w:val="000000" w:themeColor="text1"/>
              </w:rPr>
              <w:t>Opis parametrów:</w:t>
            </w:r>
          </w:p>
        </w:tc>
        <w:tc>
          <w:tcPr>
            <w:tcW w:w="1037" w:type="pct"/>
          </w:tcPr>
          <w:p w14:paraId="793D4B6E" w14:textId="77777777" w:rsidR="006B6120" w:rsidRPr="0053621A" w:rsidRDefault="006B6120" w:rsidP="00EC6566">
            <w:pPr>
              <w:ind w:left="-71"/>
              <w:jc w:val="center"/>
              <w:rPr>
                <w:rFonts w:cstheme="minorHAnsi"/>
                <w:b/>
                <w:color w:val="000000" w:themeColor="text1"/>
              </w:rPr>
            </w:pPr>
            <w:r w:rsidRPr="0053621A">
              <w:rPr>
                <w:rFonts w:cstheme="minorHAnsi"/>
                <w:b/>
                <w:color w:val="000000" w:themeColor="text1"/>
              </w:rPr>
              <w:t>Potwierdzenie zgodności parametrów</w:t>
            </w:r>
          </w:p>
        </w:tc>
      </w:tr>
      <w:tr w:rsidR="006B6120" w:rsidRPr="0053621A" w14:paraId="1BFDDF9D" w14:textId="77777777" w:rsidTr="00EC6566">
        <w:trPr>
          <w:trHeight w:val="284"/>
        </w:trPr>
        <w:tc>
          <w:tcPr>
            <w:tcW w:w="1034" w:type="pct"/>
            <w:vAlign w:val="center"/>
          </w:tcPr>
          <w:p w14:paraId="392C28F9" w14:textId="77777777" w:rsidR="006B6120" w:rsidRPr="0053621A" w:rsidRDefault="006B6120" w:rsidP="00EC6566">
            <w:pPr>
              <w:spacing w:before="15" w:after="15"/>
              <w:jc w:val="center"/>
              <w:rPr>
                <w:rFonts w:cstheme="minorHAnsi"/>
                <w:noProof/>
                <w:color w:val="000000" w:themeColor="text1"/>
              </w:rPr>
            </w:pPr>
            <w:r w:rsidRPr="0053621A">
              <w:rPr>
                <w:rFonts w:cstheme="minorHAnsi"/>
                <w:noProof/>
                <w:color w:val="000000" w:themeColor="text1"/>
              </w:rPr>
              <w:t xml:space="preserve">Przeznaczenie </w:t>
            </w:r>
          </w:p>
        </w:tc>
        <w:tc>
          <w:tcPr>
            <w:tcW w:w="2929" w:type="pct"/>
            <w:vAlign w:val="center"/>
          </w:tcPr>
          <w:p w14:paraId="6E2CBB36" w14:textId="77777777" w:rsidR="006B6120" w:rsidRPr="0053621A" w:rsidRDefault="006B6120" w:rsidP="00EC6566">
            <w:pPr>
              <w:autoSpaceDE w:val="0"/>
              <w:autoSpaceDN w:val="0"/>
              <w:adjustRightInd w:val="0"/>
              <w:spacing w:after="0" w:line="240" w:lineRule="auto"/>
              <w:rPr>
                <w:rFonts w:cstheme="minorHAnsi"/>
                <w:color w:val="000000" w:themeColor="text1"/>
              </w:rPr>
            </w:pPr>
            <w:r w:rsidRPr="0053621A">
              <w:rPr>
                <w:rFonts w:cstheme="minorHAnsi"/>
                <w:color w:val="000000" w:themeColor="text1"/>
              </w:rPr>
              <w:t>Dezynfekcja magazynów</w:t>
            </w:r>
          </w:p>
        </w:tc>
        <w:tc>
          <w:tcPr>
            <w:tcW w:w="1037" w:type="pct"/>
          </w:tcPr>
          <w:p w14:paraId="4516EFE4" w14:textId="77777777" w:rsidR="006B6120" w:rsidRPr="0053621A" w:rsidRDefault="006B6120" w:rsidP="00EC6566">
            <w:pPr>
              <w:autoSpaceDE w:val="0"/>
              <w:autoSpaceDN w:val="0"/>
              <w:adjustRightInd w:val="0"/>
              <w:spacing w:after="0" w:line="240" w:lineRule="auto"/>
              <w:rPr>
                <w:rFonts w:cstheme="minorHAnsi"/>
                <w:color w:val="000000" w:themeColor="text1"/>
              </w:rPr>
            </w:pPr>
          </w:p>
        </w:tc>
      </w:tr>
      <w:tr w:rsidR="006B6120" w:rsidRPr="0053621A" w14:paraId="2AFF61C6" w14:textId="77777777" w:rsidTr="00EC6566">
        <w:trPr>
          <w:trHeight w:val="284"/>
        </w:trPr>
        <w:tc>
          <w:tcPr>
            <w:tcW w:w="1034" w:type="pct"/>
            <w:vAlign w:val="center"/>
          </w:tcPr>
          <w:p w14:paraId="75783F15" w14:textId="77777777" w:rsidR="006B6120" w:rsidRPr="0053621A" w:rsidRDefault="006B6120" w:rsidP="00EC6566">
            <w:pPr>
              <w:spacing w:before="15" w:after="15"/>
              <w:rPr>
                <w:rFonts w:cstheme="minorHAnsi"/>
                <w:noProof/>
                <w:color w:val="000000" w:themeColor="text1"/>
              </w:rPr>
            </w:pPr>
            <w:r w:rsidRPr="0053621A">
              <w:rPr>
                <w:rFonts w:cstheme="minorHAnsi"/>
                <w:noProof/>
                <w:color w:val="000000" w:themeColor="text1"/>
              </w:rPr>
              <w:t xml:space="preserve">Dane techniczne </w:t>
            </w:r>
          </w:p>
        </w:tc>
        <w:tc>
          <w:tcPr>
            <w:tcW w:w="2929" w:type="pct"/>
            <w:vAlign w:val="center"/>
          </w:tcPr>
          <w:p w14:paraId="2118F98C" w14:textId="77777777" w:rsidR="006B6120" w:rsidRPr="0053621A" w:rsidRDefault="006B6120" w:rsidP="00EC6566">
            <w:pPr>
              <w:autoSpaceDE w:val="0"/>
              <w:autoSpaceDN w:val="0"/>
              <w:adjustRightInd w:val="0"/>
              <w:spacing w:after="0" w:line="240" w:lineRule="auto"/>
              <w:rPr>
                <w:color w:val="000000" w:themeColor="text1"/>
              </w:rPr>
            </w:pPr>
          </w:p>
          <w:p w14:paraId="562A3F82" w14:textId="77777777" w:rsidR="006B6120" w:rsidRPr="0053621A" w:rsidRDefault="006B6120" w:rsidP="00A10BDD">
            <w:pPr>
              <w:pStyle w:val="Akapitzlist4"/>
              <w:widowControl/>
              <w:numPr>
                <w:ilvl w:val="0"/>
                <w:numId w:val="157"/>
              </w:numPr>
              <w:contextualSpacing/>
              <w:rPr>
                <w:rFonts w:asciiTheme="minorHAnsi" w:hAnsiTheme="minorHAnsi"/>
                <w:color w:val="000000" w:themeColor="text1"/>
                <w:sz w:val="22"/>
                <w:szCs w:val="22"/>
              </w:rPr>
            </w:pPr>
            <w:r w:rsidRPr="0053621A">
              <w:rPr>
                <w:rFonts w:asciiTheme="minorHAnsi" w:hAnsiTheme="minorHAnsi"/>
                <w:color w:val="000000" w:themeColor="text1"/>
                <w:sz w:val="22"/>
                <w:szCs w:val="22"/>
              </w:rPr>
              <w:t>napięcie zasilania: 230 V 50 Hz</w:t>
            </w:r>
          </w:p>
          <w:p w14:paraId="2DD33B4A" w14:textId="77777777" w:rsidR="006B6120" w:rsidRPr="0053621A" w:rsidRDefault="006B6120" w:rsidP="00A10BDD">
            <w:pPr>
              <w:pStyle w:val="Akapitzlist4"/>
              <w:widowControl/>
              <w:numPr>
                <w:ilvl w:val="0"/>
                <w:numId w:val="157"/>
              </w:numPr>
              <w:contextualSpacing/>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element emitujący promieniowanie UV-C min. o długości fali 253,7 </w:t>
            </w:r>
          </w:p>
          <w:p w14:paraId="1B96504A" w14:textId="77777777" w:rsidR="006B6120" w:rsidRPr="0053621A" w:rsidRDefault="006B6120" w:rsidP="00A10BDD">
            <w:pPr>
              <w:pStyle w:val="Akapitzlist4"/>
              <w:widowControl/>
              <w:numPr>
                <w:ilvl w:val="0"/>
                <w:numId w:val="157"/>
              </w:numPr>
              <w:contextualSpacing/>
              <w:rPr>
                <w:rFonts w:asciiTheme="minorHAnsi" w:hAnsiTheme="minorHAnsi"/>
                <w:color w:val="000000" w:themeColor="text1"/>
                <w:sz w:val="22"/>
                <w:szCs w:val="22"/>
              </w:rPr>
            </w:pPr>
            <w:r w:rsidRPr="0053621A">
              <w:rPr>
                <w:rFonts w:asciiTheme="minorHAnsi" w:hAnsiTheme="minorHAnsi"/>
                <w:color w:val="000000" w:themeColor="text1"/>
                <w:sz w:val="22"/>
                <w:szCs w:val="22"/>
              </w:rPr>
              <w:t>promiennik min. 2x30W</w:t>
            </w:r>
          </w:p>
          <w:p w14:paraId="7092E884" w14:textId="77777777" w:rsidR="006B6120" w:rsidRPr="0053621A" w:rsidRDefault="006B6120" w:rsidP="00A10BDD">
            <w:pPr>
              <w:pStyle w:val="Akapitzlist4"/>
              <w:widowControl/>
              <w:numPr>
                <w:ilvl w:val="0"/>
                <w:numId w:val="157"/>
              </w:numPr>
              <w:contextualSpacing/>
              <w:rPr>
                <w:rFonts w:asciiTheme="minorHAnsi" w:hAnsiTheme="minorHAnsi"/>
                <w:color w:val="000000" w:themeColor="text1"/>
                <w:sz w:val="22"/>
                <w:szCs w:val="22"/>
              </w:rPr>
            </w:pPr>
            <w:r w:rsidRPr="0053621A">
              <w:rPr>
                <w:rFonts w:asciiTheme="minorHAnsi" w:hAnsiTheme="minorHAnsi"/>
                <w:color w:val="000000" w:themeColor="text1"/>
                <w:sz w:val="22"/>
                <w:szCs w:val="22"/>
              </w:rPr>
              <w:t>trwałość promiennika co najmniej : 8000 h</w:t>
            </w:r>
          </w:p>
          <w:p w14:paraId="4EEF14A7" w14:textId="77777777" w:rsidR="006B6120" w:rsidRPr="0053621A" w:rsidRDefault="006B6120" w:rsidP="00A10BDD">
            <w:pPr>
              <w:pStyle w:val="Akapitzlist4"/>
              <w:widowControl/>
              <w:numPr>
                <w:ilvl w:val="0"/>
                <w:numId w:val="157"/>
              </w:numPr>
              <w:contextualSpacing/>
              <w:rPr>
                <w:rFonts w:asciiTheme="minorHAnsi" w:hAnsiTheme="minorHAnsi"/>
                <w:color w:val="000000" w:themeColor="text1"/>
                <w:sz w:val="22"/>
                <w:szCs w:val="22"/>
              </w:rPr>
            </w:pPr>
            <w:r w:rsidRPr="0053621A">
              <w:rPr>
                <w:rFonts w:asciiTheme="minorHAnsi" w:hAnsiTheme="minorHAnsi"/>
                <w:color w:val="000000" w:themeColor="text1"/>
                <w:sz w:val="22"/>
                <w:szCs w:val="22"/>
              </w:rPr>
              <w:t>zasięg działania lampy min: 18 m</w:t>
            </w:r>
            <w:r w:rsidRPr="0053621A">
              <w:rPr>
                <w:rFonts w:asciiTheme="minorHAnsi" w:hAnsiTheme="minorHAnsi"/>
                <w:color w:val="000000" w:themeColor="text1"/>
                <w:sz w:val="22"/>
                <w:szCs w:val="22"/>
                <w:vertAlign w:val="superscript"/>
              </w:rPr>
              <w:t>2</w:t>
            </w:r>
          </w:p>
          <w:p w14:paraId="44F81885" w14:textId="77777777" w:rsidR="006B6120" w:rsidRPr="0053621A" w:rsidRDefault="006B6120" w:rsidP="00A10BDD">
            <w:pPr>
              <w:pStyle w:val="Akapitzlist4"/>
              <w:widowControl/>
              <w:numPr>
                <w:ilvl w:val="0"/>
                <w:numId w:val="157"/>
              </w:numPr>
              <w:contextualSpacing/>
              <w:rPr>
                <w:rFonts w:asciiTheme="minorHAnsi" w:hAnsiTheme="minorHAnsi"/>
                <w:color w:val="000000" w:themeColor="text1"/>
                <w:sz w:val="22"/>
                <w:szCs w:val="22"/>
              </w:rPr>
            </w:pPr>
            <w:r w:rsidRPr="0053621A">
              <w:rPr>
                <w:rFonts w:asciiTheme="minorHAnsi" w:hAnsiTheme="minorHAnsi"/>
                <w:color w:val="000000" w:themeColor="text1"/>
                <w:sz w:val="22"/>
                <w:szCs w:val="22"/>
              </w:rPr>
              <w:t>natężenie promieniowania UV-C w odległości 1 m min.: 3,6 W / m</w:t>
            </w:r>
            <w:r w:rsidRPr="0053621A">
              <w:rPr>
                <w:rFonts w:asciiTheme="minorHAnsi" w:hAnsiTheme="minorHAnsi"/>
                <w:color w:val="000000" w:themeColor="text1"/>
                <w:sz w:val="22"/>
                <w:szCs w:val="22"/>
                <w:vertAlign w:val="superscript"/>
              </w:rPr>
              <w:t>2</w:t>
            </w:r>
          </w:p>
          <w:p w14:paraId="7CD17596" w14:textId="77777777" w:rsidR="006B6120" w:rsidRPr="0053621A" w:rsidRDefault="006B6120" w:rsidP="00EC6566">
            <w:pPr>
              <w:autoSpaceDE w:val="0"/>
              <w:autoSpaceDN w:val="0"/>
              <w:adjustRightInd w:val="0"/>
              <w:spacing w:after="0" w:line="240" w:lineRule="auto"/>
              <w:rPr>
                <w:color w:val="000000" w:themeColor="text1"/>
              </w:rPr>
            </w:pPr>
          </w:p>
        </w:tc>
        <w:tc>
          <w:tcPr>
            <w:tcW w:w="1037" w:type="pct"/>
          </w:tcPr>
          <w:p w14:paraId="0A990271" w14:textId="77777777" w:rsidR="006B6120" w:rsidRPr="0053621A" w:rsidRDefault="006B6120" w:rsidP="00EC6566">
            <w:pPr>
              <w:autoSpaceDE w:val="0"/>
              <w:autoSpaceDN w:val="0"/>
              <w:adjustRightInd w:val="0"/>
              <w:spacing w:after="0" w:line="240" w:lineRule="auto"/>
              <w:rPr>
                <w:color w:val="000000" w:themeColor="text1"/>
              </w:rPr>
            </w:pPr>
          </w:p>
        </w:tc>
      </w:tr>
      <w:tr w:rsidR="006B6120" w:rsidRPr="0053621A" w14:paraId="044D2007" w14:textId="77777777" w:rsidTr="00EC6566">
        <w:trPr>
          <w:trHeight w:val="284"/>
        </w:trPr>
        <w:tc>
          <w:tcPr>
            <w:tcW w:w="1034" w:type="pct"/>
            <w:vAlign w:val="center"/>
          </w:tcPr>
          <w:p w14:paraId="2256AFAA" w14:textId="77777777" w:rsidR="006B6120" w:rsidRPr="0053621A" w:rsidRDefault="006B6120" w:rsidP="00EC6566">
            <w:pPr>
              <w:spacing w:before="15" w:after="15"/>
              <w:rPr>
                <w:rFonts w:cstheme="minorHAnsi"/>
                <w:noProof/>
                <w:color w:val="000000" w:themeColor="text1"/>
              </w:rPr>
            </w:pPr>
            <w:r w:rsidRPr="0053621A">
              <w:rPr>
                <w:rFonts w:cstheme="minorHAnsi"/>
                <w:noProof/>
                <w:color w:val="000000" w:themeColor="text1"/>
              </w:rPr>
              <w:t>Statyw</w:t>
            </w:r>
          </w:p>
        </w:tc>
        <w:tc>
          <w:tcPr>
            <w:tcW w:w="2929" w:type="pct"/>
            <w:vAlign w:val="center"/>
          </w:tcPr>
          <w:p w14:paraId="729DD237" w14:textId="77777777" w:rsidR="006B6120" w:rsidRPr="0053621A" w:rsidRDefault="006B6120" w:rsidP="00A10BDD">
            <w:pPr>
              <w:pStyle w:val="Akapitzlist"/>
              <w:numPr>
                <w:ilvl w:val="0"/>
                <w:numId w:val="158"/>
              </w:numPr>
              <w:autoSpaceDE w:val="0"/>
              <w:autoSpaceDN w:val="0"/>
              <w:adjustRightInd w:val="0"/>
              <w:spacing w:after="0" w:line="240" w:lineRule="auto"/>
              <w:rPr>
                <w:color w:val="000000" w:themeColor="text1"/>
              </w:rPr>
            </w:pPr>
            <w:r w:rsidRPr="0053621A">
              <w:rPr>
                <w:color w:val="000000" w:themeColor="text1"/>
              </w:rPr>
              <w:t>Lampa umieszczona na statywie jezdnym</w:t>
            </w:r>
          </w:p>
          <w:p w14:paraId="2B96706F" w14:textId="77777777" w:rsidR="006B6120" w:rsidRPr="0053621A" w:rsidRDefault="006B6120" w:rsidP="00A10BDD">
            <w:pPr>
              <w:pStyle w:val="Akapitzlist"/>
              <w:numPr>
                <w:ilvl w:val="0"/>
                <w:numId w:val="158"/>
              </w:numPr>
              <w:autoSpaceDE w:val="0"/>
              <w:autoSpaceDN w:val="0"/>
              <w:adjustRightInd w:val="0"/>
              <w:spacing w:after="0" w:line="240" w:lineRule="auto"/>
              <w:rPr>
                <w:color w:val="000000" w:themeColor="text1"/>
              </w:rPr>
            </w:pPr>
            <w:r w:rsidRPr="0053621A">
              <w:rPr>
                <w:color w:val="000000" w:themeColor="text1"/>
              </w:rPr>
              <w:t>Maksymalna wysokość statywu min. 1800 mm</w:t>
            </w:r>
          </w:p>
          <w:p w14:paraId="45640DE4" w14:textId="77777777" w:rsidR="006B6120" w:rsidRPr="0053621A" w:rsidRDefault="006B6120" w:rsidP="00A10BDD">
            <w:pPr>
              <w:pStyle w:val="Akapitzlist"/>
              <w:numPr>
                <w:ilvl w:val="0"/>
                <w:numId w:val="158"/>
              </w:numPr>
              <w:autoSpaceDE w:val="0"/>
              <w:autoSpaceDN w:val="0"/>
              <w:adjustRightInd w:val="0"/>
              <w:spacing w:after="0" w:line="240" w:lineRule="auto"/>
              <w:rPr>
                <w:color w:val="000000" w:themeColor="text1"/>
              </w:rPr>
            </w:pPr>
            <w:r w:rsidRPr="0053621A">
              <w:rPr>
                <w:color w:val="000000" w:themeColor="text1"/>
              </w:rPr>
              <w:t>Możliwość obracania lampy w zakresie 270</w:t>
            </w:r>
            <w:r w:rsidRPr="0053621A">
              <w:rPr>
                <w:rFonts w:cstheme="minorHAnsi"/>
                <w:color w:val="000000" w:themeColor="text1"/>
              </w:rPr>
              <w:t>˚</w:t>
            </w:r>
          </w:p>
        </w:tc>
        <w:tc>
          <w:tcPr>
            <w:tcW w:w="1037" w:type="pct"/>
          </w:tcPr>
          <w:p w14:paraId="2A75CD2E" w14:textId="77777777" w:rsidR="006B6120" w:rsidRPr="0053621A" w:rsidRDefault="006B6120" w:rsidP="00EC6566">
            <w:pPr>
              <w:pStyle w:val="Akapitzlist"/>
              <w:autoSpaceDE w:val="0"/>
              <w:autoSpaceDN w:val="0"/>
              <w:adjustRightInd w:val="0"/>
              <w:spacing w:after="0" w:line="240" w:lineRule="auto"/>
              <w:rPr>
                <w:color w:val="000000" w:themeColor="text1"/>
              </w:rPr>
            </w:pPr>
          </w:p>
        </w:tc>
      </w:tr>
      <w:tr w:rsidR="007C2794" w:rsidRPr="0053621A" w14:paraId="3D22424E" w14:textId="77777777" w:rsidTr="007C2794">
        <w:trPr>
          <w:trHeight w:val="284"/>
        </w:trPr>
        <w:tc>
          <w:tcPr>
            <w:tcW w:w="5000" w:type="pct"/>
            <w:gridSpan w:val="3"/>
            <w:vAlign w:val="center"/>
          </w:tcPr>
          <w:p w14:paraId="4E16009C" w14:textId="4D825019" w:rsidR="007C2794" w:rsidRPr="0053621A" w:rsidRDefault="007C2794" w:rsidP="007C2794">
            <w:pPr>
              <w:autoSpaceDE w:val="0"/>
              <w:autoSpaceDN w:val="0"/>
              <w:adjustRightInd w:val="0"/>
              <w:spacing w:after="0" w:line="240" w:lineRule="auto"/>
              <w:rPr>
                <w:color w:val="000000" w:themeColor="text1"/>
              </w:rPr>
            </w:pPr>
            <w:r w:rsidRPr="0053621A">
              <w:rPr>
                <w:rFonts w:eastAsia="Times New Roman" w:cs="Times New Roman"/>
                <w:b/>
                <w:color w:val="000000" w:themeColor="text1"/>
                <w:lang w:eastAsia="pl-PL"/>
              </w:rPr>
              <w:t>Oferowany model (pełna nazwa,typ,marka:</w:t>
            </w:r>
          </w:p>
        </w:tc>
      </w:tr>
    </w:tbl>
    <w:p w14:paraId="1DD25681" w14:textId="77777777" w:rsidR="006B6120" w:rsidRPr="0053621A" w:rsidRDefault="006B6120" w:rsidP="006B6120">
      <w:pPr>
        <w:rPr>
          <w:color w:val="000000" w:themeColor="text1"/>
        </w:rPr>
      </w:pPr>
    </w:p>
    <w:p w14:paraId="294D61EA" w14:textId="77777777" w:rsidR="006B6120" w:rsidRPr="0053621A" w:rsidRDefault="006B6120" w:rsidP="006B6120">
      <w:pPr>
        <w:spacing w:after="0" w:line="240" w:lineRule="auto"/>
        <w:outlineLvl w:val="0"/>
        <w:rPr>
          <w:rFonts w:eastAsia="Times New Roman" w:cstheme="minorHAnsi"/>
          <w:b/>
          <w:bCs/>
          <w:caps/>
          <w:color w:val="000000" w:themeColor="text1"/>
          <w:lang w:eastAsia="pl-PL"/>
        </w:rPr>
      </w:pPr>
    </w:p>
    <w:tbl>
      <w:tblPr>
        <w:tblpPr w:leftFromText="141" w:rightFromText="141" w:vertAnchor="text" w:horzAnchor="margin" w:tblpX="-856" w:tblpY="174"/>
        <w:tblW w:w="6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990"/>
        <w:gridCol w:w="6803"/>
        <w:gridCol w:w="2301"/>
      </w:tblGrid>
      <w:tr w:rsidR="006B6120" w:rsidRPr="0053621A" w14:paraId="4F0BDDEB" w14:textId="77777777" w:rsidTr="00EC6566">
        <w:trPr>
          <w:trHeight w:val="1028"/>
        </w:trPr>
        <w:tc>
          <w:tcPr>
            <w:tcW w:w="5000" w:type="pct"/>
            <w:gridSpan w:val="3"/>
            <w:vAlign w:val="center"/>
          </w:tcPr>
          <w:p w14:paraId="18B219B0" w14:textId="67E957C5" w:rsidR="006B6120" w:rsidRPr="0053621A" w:rsidRDefault="00A432D1" w:rsidP="00EC6566">
            <w:pPr>
              <w:pStyle w:val="Akapitzlist"/>
              <w:ind w:left="649"/>
              <w:jc w:val="center"/>
              <w:rPr>
                <w:rFonts w:cstheme="minorHAnsi"/>
                <w:b/>
                <w:color w:val="000000" w:themeColor="text1"/>
              </w:rPr>
            </w:pPr>
            <w:r w:rsidRPr="0053621A">
              <w:rPr>
                <w:rFonts w:cstheme="minorHAnsi"/>
                <w:b/>
                <w:color w:val="000000" w:themeColor="text1"/>
              </w:rPr>
              <w:t>Specyfikacja nr 12</w:t>
            </w:r>
          </w:p>
          <w:p w14:paraId="039039F3" w14:textId="77777777" w:rsidR="006B6120" w:rsidRPr="0053621A" w:rsidRDefault="006B6120" w:rsidP="00EC6566">
            <w:pPr>
              <w:spacing w:after="200" w:line="276" w:lineRule="auto"/>
              <w:ind w:left="-71"/>
              <w:jc w:val="center"/>
              <w:rPr>
                <w:rFonts w:cstheme="minorHAnsi"/>
                <w:b/>
                <w:color w:val="000000" w:themeColor="text1"/>
              </w:rPr>
            </w:pPr>
            <w:r w:rsidRPr="0053621A">
              <w:rPr>
                <w:rFonts w:cstheme="minorHAnsi"/>
                <w:b/>
                <w:color w:val="000000" w:themeColor="text1"/>
              </w:rPr>
              <w:t xml:space="preserve">               Higrometr – 1 szt.</w:t>
            </w:r>
          </w:p>
        </w:tc>
      </w:tr>
      <w:tr w:rsidR="006B6120" w:rsidRPr="0053621A" w14:paraId="17045F3F" w14:textId="77777777" w:rsidTr="00EC6566">
        <w:trPr>
          <w:trHeight w:val="284"/>
        </w:trPr>
        <w:tc>
          <w:tcPr>
            <w:tcW w:w="897" w:type="pct"/>
            <w:vAlign w:val="center"/>
          </w:tcPr>
          <w:p w14:paraId="154D5485" w14:textId="77777777" w:rsidR="006B6120" w:rsidRPr="0053621A" w:rsidRDefault="006B6120" w:rsidP="00EC6566">
            <w:pPr>
              <w:spacing w:before="15" w:after="15"/>
              <w:jc w:val="center"/>
              <w:rPr>
                <w:rFonts w:cstheme="minorHAnsi"/>
                <w:b/>
                <w:noProof/>
                <w:color w:val="000000" w:themeColor="text1"/>
              </w:rPr>
            </w:pPr>
            <w:r w:rsidRPr="0053621A">
              <w:rPr>
                <w:rFonts w:cstheme="minorHAnsi"/>
                <w:b/>
                <w:noProof/>
                <w:color w:val="000000" w:themeColor="text1"/>
              </w:rPr>
              <w:t>Właściwości:</w:t>
            </w:r>
          </w:p>
        </w:tc>
        <w:tc>
          <w:tcPr>
            <w:tcW w:w="3066" w:type="pct"/>
            <w:vAlign w:val="center"/>
          </w:tcPr>
          <w:p w14:paraId="52B0251E" w14:textId="77777777" w:rsidR="006B6120" w:rsidRPr="0053621A" w:rsidRDefault="006B6120" w:rsidP="00EC6566">
            <w:pPr>
              <w:ind w:left="-71"/>
              <w:jc w:val="center"/>
              <w:rPr>
                <w:rFonts w:cstheme="minorHAnsi"/>
                <w:b/>
                <w:color w:val="000000" w:themeColor="text1"/>
              </w:rPr>
            </w:pPr>
            <w:r w:rsidRPr="0053621A">
              <w:rPr>
                <w:rFonts w:cstheme="minorHAnsi"/>
                <w:b/>
                <w:color w:val="000000" w:themeColor="text1"/>
              </w:rPr>
              <w:t>Opis parametrów:</w:t>
            </w:r>
          </w:p>
        </w:tc>
        <w:tc>
          <w:tcPr>
            <w:tcW w:w="1037" w:type="pct"/>
          </w:tcPr>
          <w:p w14:paraId="4A8CCF95" w14:textId="77777777" w:rsidR="006B6120" w:rsidRPr="0053621A" w:rsidRDefault="006B6120" w:rsidP="00EC6566">
            <w:pPr>
              <w:ind w:left="-71"/>
              <w:jc w:val="center"/>
              <w:rPr>
                <w:rFonts w:cstheme="minorHAnsi"/>
                <w:b/>
                <w:color w:val="000000" w:themeColor="text1"/>
              </w:rPr>
            </w:pPr>
            <w:r w:rsidRPr="0053621A">
              <w:rPr>
                <w:rFonts w:cstheme="minorHAnsi"/>
                <w:b/>
                <w:color w:val="000000" w:themeColor="text1"/>
              </w:rPr>
              <w:t>Potwierdzenie zgodności parametrów</w:t>
            </w:r>
          </w:p>
        </w:tc>
      </w:tr>
      <w:tr w:rsidR="006B6120" w:rsidRPr="0053621A" w14:paraId="7077E7C1" w14:textId="77777777" w:rsidTr="00EC6566">
        <w:trPr>
          <w:trHeight w:val="284"/>
        </w:trPr>
        <w:tc>
          <w:tcPr>
            <w:tcW w:w="897" w:type="pct"/>
            <w:vAlign w:val="center"/>
          </w:tcPr>
          <w:p w14:paraId="1DC6BEBE" w14:textId="77777777" w:rsidR="006B6120" w:rsidRPr="0053621A" w:rsidRDefault="006B6120" w:rsidP="00EC6566">
            <w:pPr>
              <w:spacing w:before="15" w:after="15"/>
              <w:jc w:val="center"/>
              <w:rPr>
                <w:rFonts w:cstheme="minorHAnsi"/>
                <w:noProof/>
                <w:color w:val="000000" w:themeColor="text1"/>
              </w:rPr>
            </w:pPr>
            <w:r w:rsidRPr="0053621A">
              <w:rPr>
                <w:rFonts w:cstheme="minorHAnsi"/>
                <w:noProof/>
                <w:color w:val="000000" w:themeColor="text1"/>
              </w:rPr>
              <w:t xml:space="preserve">Przeznaczenie </w:t>
            </w:r>
          </w:p>
        </w:tc>
        <w:tc>
          <w:tcPr>
            <w:tcW w:w="3066" w:type="pct"/>
            <w:vAlign w:val="center"/>
          </w:tcPr>
          <w:p w14:paraId="6C90441B" w14:textId="77777777" w:rsidR="006B6120" w:rsidRPr="0053621A" w:rsidRDefault="006B6120" w:rsidP="00EC6566">
            <w:pPr>
              <w:autoSpaceDE w:val="0"/>
              <w:autoSpaceDN w:val="0"/>
              <w:adjustRightInd w:val="0"/>
              <w:spacing w:after="0" w:line="240" w:lineRule="auto"/>
              <w:rPr>
                <w:rFonts w:cstheme="minorHAnsi"/>
                <w:b/>
                <w:color w:val="000000" w:themeColor="text1"/>
              </w:rPr>
            </w:pPr>
            <w:r w:rsidRPr="0053621A">
              <w:rPr>
                <w:color w:val="000000" w:themeColor="text1"/>
              </w:rPr>
              <w:t>Profesjonalny miernik do pomiarów wilgotności i temperatury z funkcją  obliczania punktu rosy oraz temperatury parowania.</w:t>
            </w:r>
            <w:r w:rsidRPr="0053621A">
              <w:rPr>
                <w:color w:val="000000" w:themeColor="text1"/>
              </w:rPr>
              <w:br/>
            </w:r>
            <w:r w:rsidRPr="0053621A">
              <w:rPr>
                <w:rFonts w:cstheme="minorHAnsi"/>
                <w:color w:val="000000" w:themeColor="text1"/>
              </w:rPr>
              <w:t>Urządzenie przeznaczone do mierzenia warunków klimatycznych w przestrzeniach magazynowych muzeum</w:t>
            </w:r>
          </w:p>
        </w:tc>
        <w:tc>
          <w:tcPr>
            <w:tcW w:w="1037" w:type="pct"/>
          </w:tcPr>
          <w:p w14:paraId="7591ABC7" w14:textId="77777777" w:rsidR="006B6120" w:rsidRPr="0053621A" w:rsidRDefault="006B6120" w:rsidP="00EC6566">
            <w:pPr>
              <w:autoSpaceDE w:val="0"/>
              <w:autoSpaceDN w:val="0"/>
              <w:adjustRightInd w:val="0"/>
              <w:spacing w:after="0" w:line="240" w:lineRule="auto"/>
              <w:rPr>
                <w:color w:val="000000" w:themeColor="text1"/>
              </w:rPr>
            </w:pPr>
          </w:p>
        </w:tc>
      </w:tr>
      <w:tr w:rsidR="006B6120" w:rsidRPr="0053621A" w14:paraId="10C15F1A" w14:textId="77777777" w:rsidTr="00EC6566">
        <w:trPr>
          <w:trHeight w:val="284"/>
        </w:trPr>
        <w:tc>
          <w:tcPr>
            <w:tcW w:w="897" w:type="pct"/>
            <w:vAlign w:val="center"/>
          </w:tcPr>
          <w:p w14:paraId="4302B7B2" w14:textId="77777777" w:rsidR="006B6120" w:rsidRPr="0053621A" w:rsidRDefault="006B6120" w:rsidP="00EC6566">
            <w:pPr>
              <w:spacing w:before="15" w:after="15"/>
              <w:rPr>
                <w:rFonts w:cstheme="minorHAnsi"/>
                <w:noProof/>
                <w:color w:val="000000" w:themeColor="text1"/>
              </w:rPr>
            </w:pPr>
            <w:r w:rsidRPr="0053621A">
              <w:rPr>
                <w:rFonts w:cstheme="minorHAnsi"/>
                <w:noProof/>
                <w:color w:val="000000" w:themeColor="text1"/>
              </w:rPr>
              <w:t xml:space="preserve">Parametry </w:t>
            </w:r>
          </w:p>
        </w:tc>
        <w:tc>
          <w:tcPr>
            <w:tcW w:w="3066" w:type="pct"/>
            <w:vAlign w:val="center"/>
          </w:tcPr>
          <w:p w14:paraId="5A4E06BF" w14:textId="77777777" w:rsidR="006B6120" w:rsidRPr="0053621A" w:rsidRDefault="006B6120" w:rsidP="00EC6566">
            <w:pPr>
              <w:spacing w:after="0" w:line="240" w:lineRule="auto"/>
              <w:ind w:left="720"/>
              <w:rPr>
                <w:rFonts w:eastAsia="Times New Roman" w:cstheme="minorHAnsi"/>
                <w:color w:val="000000" w:themeColor="text1"/>
                <w:lang w:eastAsia="pl-PL"/>
              </w:rPr>
            </w:pPr>
            <w:r w:rsidRPr="0053621A">
              <w:rPr>
                <w:rFonts w:eastAsia="Times New Roman" w:cstheme="minorHAnsi"/>
                <w:color w:val="000000" w:themeColor="text1"/>
                <w:lang w:eastAsia="pl-PL"/>
              </w:rPr>
              <w:t>Pomiar Wilgotności:</w:t>
            </w:r>
          </w:p>
          <w:p w14:paraId="7E65BA7B" w14:textId="77777777" w:rsidR="006B6120" w:rsidRPr="0053621A" w:rsidRDefault="006B6120" w:rsidP="00A10BDD">
            <w:pPr>
              <w:numPr>
                <w:ilvl w:val="0"/>
                <w:numId w:val="135"/>
              </w:numPr>
              <w:spacing w:after="0" w:line="240" w:lineRule="auto"/>
              <w:rPr>
                <w:rFonts w:eastAsia="Times New Roman" w:cstheme="minorHAnsi"/>
                <w:color w:val="000000" w:themeColor="text1"/>
                <w:lang w:eastAsia="pl-PL"/>
              </w:rPr>
            </w:pPr>
            <w:r w:rsidRPr="0053621A">
              <w:rPr>
                <w:rFonts w:eastAsia="Times New Roman" w:cstheme="minorHAnsi"/>
                <w:color w:val="000000" w:themeColor="text1"/>
                <w:lang w:eastAsia="pl-PL"/>
              </w:rPr>
              <w:t xml:space="preserve">Zakres pomiaru: 0-100 %RH </w:t>
            </w:r>
          </w:p>
          <w:p w14:paraId="1FAFEC82" w14:textId="77777777" w:rsidR="006B6120" w:rsidRPr="0053621A" w:rsidRDefault="006B6120" w:rsidP="00A10BDD">
            <w:pPr>
              <w:numPr>
                <w:ilvl w:val="0"/>
                <w:numId w:val="135"/>
              </w:numPr>
              <w:spacing w:after="0" w:line="240" w:lineRule="auto"/>
              <w:rPr>
                <w:rFonts w:eastAsia="Times New Roman" w:cstheme="minorHAnsi"/>
                <w:color w:val="000000" w:themeColor="text1"/>
                <w:lang w:eastAsia="pl-PL"/>
              </w:rPr>
            </w:pPr>
            <w:r w:rsidRPr="0053621A">
              <w:rPr>
                <w:rFonts w:eastAsia="Times New Roman" w:cstheme="minorHAnsi"/>
                <w:color w:val="000000" w:themeColor="text1"/>
                <w:lang w:eastAsia="pl-PL"/>
              </w:rPr>
              <w:t>Dokładność pomiaru min.:+/- 2%RH</w:t>
            </w:r>
          </w:p>
          <w:p w14:paraId="3B10F964" w14:textId="77777777" w:rsidR="006B6120" w:rsidRPr="0053621A" w:rsidRDefault="006B6120" w:rsidP="00A10BDD">
            <w:pPr>
              <w:numPr>
                <w:ilvl w:val="0"/>
                <w:numId w:val="135"/>
              </w:numPr>
              <w:spacing w:after="0" w:line="240" w:lineRule="auto"/>
              <w:rPr>
                <w:rFonts w:eastAsia="Times New Roman" w:cstheme="minorHAnsi"/>
                <w:color w:val="000000" w:themeColor="text1"/>
                <w:lang w:eastAsia="pl-PL"/>
              </w:rPr>
            </w:pPr>
            <w:r w:rsidRPr="0053621A">
              <w:rPr>
                <w:rFonts w:eastAsia="Times New Roman" w:cstheme="minorHAnsi"/>
                <w:color w:val="000000" w:themeColor="text1"/>
                <w:lang w:eastAsia="pl-PL"/>
              </w:rPr>
              <w:t>Rozdzielczość pomiaru wilgotności min.: 0,1RH</w:t>
            </w:r>
          </w:p>
          <w:p w14:paraId="153C33B8" w14:textId="77777777" w:rsidR="006B6120" w:rsidRPr="0053621A" w:rsidRDefault="006B6120" w:rsidP="00EC6566">
            <w:pPr>
              <w:spacing w:after="0" w:line="240" w:lineRule="auto"/>
              <w:ind w:left="720"/>
              <w:rPr>
                <w:rFonts w:eastAsia="Times New Roman" w:cstheme="minorHAnsi"/>
                <w:color w:val="000000" w:themeColor="text1"/>
                <w:lang w:eastAsia="pl-PL"/>
              </w:rPr>
            </w:pPr>
          </w:p>
          <w:p w14:paraId="4198CAC6" w14:textId="77777777" w:rsidR="006B6120" w:rsidRPr="0053621A" w:rsidRDefault="006B6120" w:rsidP="00EC6566">
            <w:pPr>
              <w:spacing w:after="0" w:line="240" w:lineRule="auto"/>
              <w:ind w:left="720"/>
              <w:rPr>
                <w:rFonts w:eastAsia="Times New Roman" w:cstheme="minorHAnsi"/>
                <w:color w:val="000000" w:themeColor="text1"/>
                <w:lang w:eastAsia="pl-PL"/>
              </w:rPr>
            </w:pPr>
            <w:r w:rsidRPr="0053621A">
              <w:rPr>
                <w:rFonts w:cstheme="minorHAnsi"/>
                <w:color w:val="000000" w:themeColor="text1"/>
              </w:rPr>
              <w:t>Pomiar temperatury:</w:t>
            </w:r>
          </w:p>
          <w:p w14:paraId="1DA7D8DC" w14:textId="77777777" w:rsidR="006B6120" w:rsidRPr="0053621A" w:rsidRDefault="006B6120" w:rsidP="00A10BDD">
            <w:pPr>
              <w:numPr>
                <w:ilvl w:val="0"/>
                <w:numId w:val="135"/>
              </w:numPr>
              <w:spacing w:after="0" w:line="240" w:lineRule="auto"/>
              <w:rPr>
                <w:rFonts w:eastAsia="Times New Roman" w:cstheme="minorHAnsi"/>
                <w:color w:val="000000" w:themeColor="text1"/>
                <w:lang w:eastAsia="pl-PL"/>
              </w:rPr>
            </w:pPr>
            <w:r w:rsidRPr="0053621A">
              <w:rPr>
                <w:rFonts w:eastAsia="Times New Roman" w:cstheme="minorHAnsi"/>
                <w:color w:val="000000" w:themeColor="text1"/>
                <w:lang w:eastAsia="pl-PL"/>
              </w:rPr>
              <w:t>Zakres pomiaru min.: –30 -+ 60°C</w:t>
            </w:r>
          </w:p>
          <w:p w14:paraId="4B373BF9" w14:textId="77777777" w:rsidR="006B6120" w:rsidRPr="0053621A" w:rsidRDefault="006B6120" w:rsidP="00A10BDD">
            <w:pPr>
              <w:numPr>
                <w:ilvl w:val="0"/>
                <w:numId w:val="135"/>
              </w:numPr>
              <w:spacing w:after="0" w:line="240" w:lineRule="auto"/>
              <w:rPr>
                <w:rFonts w:eastAsia="Times New Roman" w:cstheme="minorHAnsi"/>
                <w:color w:val="000000" w:themeColor="text1"/>
                <w:lang w:eastAsia="pl-PL"/>
              </w:rPr>
            </w:pPr>
            <w:r w:rsidRPr="0053621A">
              <w:rPr>
                <w:rFonts w:eastAsia="Times New Roman" w:cstheme="minorHAnsi"/>
                <w:color w:val="000000" w:themeColor="text1"/>
                <w:lang w:eastAsia="pl-PL"/>
              </w:rPr>
              <w:t xml:space="preserve">Dokładność </w:t>
            </w:r>
            <w:r w:rsidRPr="0053621A">
              <w:rPr>
                <w:rFonts w:cstheme="minorHAnsi"/>
                <w:color w:val="000000" w:themeColor="text1"/>
              </w:rPr>
              <w:t xml:space="preserve"> </w:t>
            </w:r>
            <w:r w:rsidRPr="0053621A">
              <w:rPr>
                <w:rFonts w:eastAsia="Times New Roman" w:cstheme="minorHAnsi"/>
                <w:color w:val="000000" w:themeColor="text1"/>
                <w:lang w:eastAsia="pl-PL"/>
              </w:rPr>
              <w:t>pomiaru min.: +/- 0,5°C</w:t>
            </w:r>
          </w:p>
          <w:p w14:paraId="2104A74F" w14:textId="77777777" w:rsidR="006B6120" w:rsidRPr="0053621A" w:rsidRDefault="006B6120" w:rsidP="00A10BDD">
            <w:pPr>
              <w:numPr>
                <w:ilvl w:val="0"/>
                <w:numId w:val="135"/>
              </w:numPr>
              <w:spacing w:after="0" w:line="240" w:lineRule="auto"/>
              <w:rPr>
                <w:rFonts w:eastAsia="Times New Roman" w:cs="Times New Roman"/>
                <w:color w:val="000000" w:themeColor="text1"/>
                <w:lang w:eastAsia="pl-PL"/>
              </w:rPr>
            </w:pPr>
            <w:r w:rsidRPr="0053621A">
              <w:rPr>
                <w:rFonts w:eastAsia="Times New Roman" w:cstheme="minorHAnsi"/>
                <w:color w:val="000000" w:themeColor="text1"/>
                <w:lang w:eastAsia="pl-PL"/>
              </w:rPr>
              <w:t xml:space="preserve">Rozdzielczość </w:t>
            </w:r>
            <w:r w:rsidRPr="0053621A">
              <w:rPr>
                <w:rFonts w:cstheme="minorHAnsi"/>
                <w:color w:val="000000" w:themeColor="text1"/>
              </w:rPr>
              <w:t xml:space="preserve"> </w:t>
            </w:r>
            <w:r w:rsidRPr="0053621A">
              <w:rPr>
                <w:rFonts w:eastAsia="Times New Roman" w:cstheme="minorHAnsi"/>
                <w:color w:val="000000" w:themeColor="text1"/>
                <w:lang w:eastAsia="pl-PL"/>
              </w:rPr>
              <w:t>pomiaru: 0,1°C</w:t>
            </w:r>
          </w:p>
        </w:tc>
        <w:tc>
          <w:tcPr>
            <w:tcW w:w="1037" w:type="pct"/>
          </w:tcPr>
          <w:p w14:paraId="4A935219" w14:textId="77777777" w:rsidR="006B6120" w:rsidRPr="0053621A" w:rsidRDefault="006B6120" w:rsidP="00EC6566">
            <w:pPr>
              <w:spacing w:after="0" w:line="240" w:lineRule="auto"/>
              <w:ind w:left="720"/>
              <w:rPr>
                <w:rFonts w:eastAsia="Times New Roman" w:cstheme="minorHAnsi"/>
                <w:color w:val="000000" w:themeColor="text1"/>
                <w:lang w:eastAsia="pl-PL"/>
              </w:rPr>
            </w:pPr>
          </w:p>
        </w:tc>
      </w:tr>
      <w:tr w:rsidR="006B6120" w:rsidRPr="0053621A" w14:paraId="6DC02651" w14:textId="77777777" w:rsidTr="00EC6566">
        <w:trPr>
          <w:trHeight w:val="284"/>
        </w:trPr>
        <w:tc>
          <w:tcPr>
            <w:tcW w:w="897" w:type="pct"/>
            <w:vAlign w:val="center"/>
          </w:tcPr>
          <w:p w14:paraId="656A3000" w14:textId="77777777" w:rsidR="006B6120" w:rsidRPr="0053621A" w:rsidRDefault="006B6120" w:rsidP="00EC6566">
            <w:pPr>
              <w:spacing w:before="15" w:after="15"/>
              <w:rPr>
                <w:rFonts w:cstheme="minorHAnsi"/>
                <w:bCs/>
                <w:noProof/>
                <w:color w:val="000000" w:themeColor="text1"/>
              </w:rPr>
            </w:pPr>
            <w:r w:rsidRPr="0053621A">
              <w:rPr>
                <w:rFonts w:cstheme="minorHAnsi"/>
                <w:bCs/>
                <w:noProof/>
                <w:color w:val="000000" w:themeColor="text1"/>
              </w:rPr>
              <w:t>Opis konstrukcji</w:t>
            </w:r>
          </w:p>
        </w:tc>
        <w:tc>
          <w:tcPr>
            <w:tcW w:w="3066" w:type="pct"/>
            <w:vAlign w:val="center"/>
          </w:tcPr>
          <w:p w14:paraId="35C05BBF" w14:textId="77777777" w:rsidR="006B6120" w:rsidRPr="0053621A" w:rsidRDefault="006B6120" w:rsidP="00A10BDD">
            <w:pPr>
              <w:pStyle w:val="Akapitzlist"/>
              <w:numPr>
                <w:ilvl w:val="0"/>
                <w:numId w:val="136"/>
              </w:numPr>
              <w:spacing w:after="0" w:line="240" w:lineRule="auto"/>
              <w:rPr>
                <w:rFonts w:cstheme="minorHAnsi"/>
                <w:bCs/>
                <w:noProof/>
                <w:color w:val="000000" w:themeColor="text1"/>
              </w:rPr>
            </w:pPr>
            <w:r w:rsidRPr="0053621A">
              <w:rPr>
                <w:rFonts w:cstheme="minorHAnsi"/>
                <w:bCs/>
                <w:noProof/>
                <w:color w:val="000000" w:themeColor="text1"/>
              </w:rPr>
              <w:t xml:space="preserve">Miernik do pomiarów wilgotności i temperatury z funkcją  obliczania punktu rosy oraz temperatury parowania. </w:t>
            </w:r>
          </w:p>
          <w:p w14:paraId="2F8C8FDF" w14:textId="77777777" w:rsidR="006B6120" w:rsidRPr="0053621A" w:rsidRDefault="006B6120" w:rsidP="00A10BDD">
            <w:pPr>
              <w:pStyle w:val="Akapitzlist"/>
              <w:numPr>
                <w:ilvl w:val="0"/>
                <w:numId w:val="136"/>
              </w:numPr>
              <w:spacing w:after="0" w:line="240" w:lineRule="auto"/>
              <w:rPr>
                <w:rFonts w:cstheme="minorHAnsi"/>
                <w:bCs/>
                <w:noProof/>
                <w:color w:val="000000" w:themeColor="text1"/>
              </w:rPr>
            </w:pPr>
            <w:r w:rsidRPr="0053621A">
              <w:rPr>
                <w:rFonts w:eastAsia="Times New Roman" w:cstheme="minorHAnsi"/>
                <w:color w:val="000000" w:themeColor="text1"/>
                <w:lang w:eastAsia="pl-PL"/>
              </w:rPr>
              <w:lastRenderedPageBreak/>
              <w:t>Zasilanie - Baterie lub akumulatorowe</w:t>
            </w:r>
          </w:p>
          <w:p w14:paraId="3E781D8D" w14:textId="77777777" w:rsidR="006B6120" w:rsidRPr="0053621A" w:rsidRDefault="006B6120" w:rsidP="00A10BDD">
            <w:pPr>
              <w:pStyle w:val="Akapitzlist"/>
              <w:numPr>
                <w:ilvl w:val="0"/>
                <w:numId w:val="136"/>
              </w:numPr>
              <w:spacing w:after="0" w:line="240" w:lineRule="auto"/>
              <w:rPr>
                <w:rFonts w:cstheme="minorHAnsi"/>
                <w:bCs/>
                <w:noProof/>
                <w:color w:val="000000" w:themeColor="text1"/>
              </w:rPr>
            </w:pPr>
            <w:r w:rsidRPr="0053621A">
              <w:rPr>
                <w:rFonts w:eastAsia="Times New Roman" w:cstheme="minorHAnsi"/>
                <w:color w:val="000000" w:themeColor="text1"/>
                <w:lang w:eastAsia="pl-PL"/>
              </w:rPr>
              <w:t>Czas pracy baterii min. 70 godz.</w:t>
            </w:r>
          </w:p>
          <w:p w14:paraId="21128543" w14:textId="77777777" w:rsidR="006B6120" w:rsidRPr="0053621A" w:rsidRDefault="006B6120" w:rsidP="00A10BDD">
            <w:pPr>
              <w:pStyle w:val="Akapitzlist"/>
              <w:numPr>
                <w:ilvl w:val="0"/>
                <w:numId w:val="136"/>
              </w:numPr>
              <w:spacing w:after="0" w:line="240" w:lineRule="auto"/>
              <w:rPr>
                <w:rFonts w:cstheme="minorHAnsi"/>
                <w:bCs/>
                <w:noProof/>
                <w:color w:val="000000" w:themeColor="text1"/>
              </w:rPr>
            </w:pPr>
            <w:r w:rsidRPr="0053621A">
              <w:rPr>
                <w:rFonts w:cstheme="minorHAnsi"/>
                <w:bCs/>
                <w:noProof/>
                <w:color w:val="000000" w:themeColor="text1"/>
              </w:rPr>
              <w:t xml:space="preserve">Wyświetlacz: LCD. </w:t>
            </w:r>
          </w:p>
          <w:p w14:paraId="5E8F296A" w14:textId="77777777" w:rsidR="006B6120" w:rsidRPr="0053621A" w:rsidRDefault="006B6120" w:rsidP="00A10BDD">
            <w:pPr>
              <w:pStyle w:val="Akapitzlist"/>
              <w:numPr>
                <w:ilvl w:val="0"/>
                <w:numId w:val="136"/>
              </w:numPr>
              <w:spacing w:after="0" w:line="240" w:lineRule="auto"/>
              <w:rPr>
                <w:rFonts w:cstheme="minorHAnsi"/>
                <w:bCs/>
                <w:noProof/>
                <w:color w:val="000000" w:themeColor="text1"/>
              </w:rPr>
            </w:pPr>
            <w:r w:rsidRPr="0053621A">
              <w:rPr>
                <w:rFonts w:cstheme="minorHAnsi"/>
                <w:bCs/>
                <w:noProof/>
                <w:color w:val="000000" w:themeColor="text1"/>
              </w:rPr>
              <w:t>Pamięć min. 100 wyników pomiarowych</w:t>
            </w:r>
          </w:p>
          <w:p w14:paraId="3534ABB0" w14:textId="77777777" w:rsidR="006B6120" w:rsidRPr="0053621A" w:rsidRDefault="006B6120" w:rsidP="00A10BDD">
            <w:pPr>
              <w:pStyle w:val="Akapitzlist"/>
              <w:numPr>
                <w:ilvl w:val="0"/>
                <w:numId w:val="136"/>
              </w:numPr>
              <w:spacing w:after="0" w:line="240" w:lineRule="auto"/>
              <w:rPr>
                <w:rFonts w:cstheme="minorHAnsi"/>
                <w:bCs/>
                <w:noProof/>
                <w:color w:val="000000" w:themeColor="text1"/>
              </w:rPr>
            </w:pPr>
            <w:r w:rsidRPr="0053621A">
              <w:rPr>
                <w:rFonts w:cstheme="minorHAnsi"/>
                <w:bCs/>
                <w:noProof/>
                <w:color w:val="000000" w:themeColor="text1"/>
              </w:rPr>
              <w:t>Interfejs USB umożliwiający odczytanie historycznych danych</w:t>
            </w:r>
          </w:p>
          <w:p w14:paraId="40AB5328" w14:textId="77777777" w:rsidR="006B6120" w:rsidRPr="0053621A" w:rsidRDefault="006B6120" w:rsidP="00A10BDD">
            <w:pPr>
              <w:pStyle w:val="Akapitzlist"/>
              <w:numPr>
                <w:ilvl w:val="0"/>
                <w:numId w:val="136"/>
              </w:numPr>
              <w:spacing w:after="0" w:line="240" w:lineRule="auto"/>
              <w:rPr>
                <w:rFonts w:cstheme="minorHAnsi"/>
                <w:bCs/>
                <w:noProof/>
                <w:color w:val="000000" w:themeColor="text1"/>
              </w:rPr>
            </w:pPr>
            <w:r w:rsidRPr="0053621A">
              <w:rPr>
                <w:rFonts w:eastAsia="Times New Roman" w:cs="SwitzerlandCondensed"/>
                <w:color w:val="000000" w:themeColor="text1"/>
                <w:lang w:eastAsia="pl-PL"/>
              </w:rPr>
              <w:t xml:space="preserve">Obudowa o wysokiej szczelności ,odporności na uderzenia oraz zarysowania </w:t>
            </w:r>
          </w:p>
        </w:tc>
        <w:tc>
          <w:tcPr>
            <w:tcW w:w="1037" w:type="pct"/>
          </w:tcPr>
          <w:p w14:paraId="07A205AB" w14:textId="77777777" w:rsidR="006B6120" w:rsidRPr="0053621A" w:rsidRDefault="006B6120" w:rsidP="00EC6566">
            <w:pPr>
              <w:pStyle w:val="Akapitzlist"/>
              <w:spacing w:after="0" w:line="240" w:lineRule="auto"/>
              <w:rPr>
                <w:rFonts w:cstheme="minorHAnsi"/>
                <w:bCs/>
                <w:noProof/>
                <w:color w:val="000000" w:themeColor="text1"/>
              </w:rPr>
            </w:pPr>
          </w:p>
        </w:tc>
      </w:tr>
      <w:tr w:rsidR="006B6120" w:rsidRPr="0053621A" w14:paraId="6FE1D765" w14:textId="77777777" w:rsidTr="00EC6566">
        <w:trPr>
          <w:trHeight w:val="284"/>
        </w:trPr>
        <w:tc>
          <w:tcPr>
            <w:tcW w:w="897" w:type="pct"/>
            <w:vAlign w:val="center"/>
          </w:tcPr>
          <w:p w14:paraId="7F8AF047" w14:textId="77777777" w:rsidR="006B6120" w:rsidRPr="0053621A" w:rsidRDefault="006B6120" w:rsidP="00EC6566">
            <w:pPr>
              <w:spacing w:before="15" w:after="15"/>
              <w:rPr>
                <w:rFonts w:cstheme="minorHAnsi"/>
                <w:bCs/>
                <w:noProof/>
                <w:color w:val="000000" w:themeColor="text1"/>
              </w:rPr>
            </w:pPr>
          </w:p>
          <w:p w14:paraId="1030C191" w14:textId="77777777" w:rsidR="006B6120" w:rsidRPr="0053621A" w:rsidRDefault="006B6120" w:rsidP="00EC6566">
            <w:pPr>
              <w:spacing w:before="15" w:after="15"/>
              <w:rPr>
                <w:rFonts w:cstheme="minorHAnsi"/>
                <w:bCs/>
                <w:noProof/>
                <w:color w:val="000000" w:themeColor="text1"/>
              </w:rPr>
            </w:pPr>
            <w:r w:rsidRPr="0053621A">
              <w:rPr>
                <w:rFonts w:cstheme="minorHAnsi"/>
                <w:bCs/>
                <w:noProof/>
                <w:color w:val="000000" w:themeColor="text1"/>
              </w:rPr>
              <w:t>Wyposażenie dodatkowe</w:t>
            </w:r>
          </w:p>
        </w:tc>
        <w:tc>
          <w:tcPr>
            <w:tcW w:w="3066" w:type="pct"/>
            <w:vAlign w:val="center"/>
          </w:tcPr>
          <w:p w14:paraId="397E8F33" w14:textId="77777777" w:rsidR="006B6120" w:rsidRPr="0053621A" w:rsidRDefault="006B6120" w:rsidP="00A10BDD">
            <w:pPr>
              <w:pStyle w:val="Akapitzlist"/>
              <w:numPr>
                <w:ilvl w:val="0"/>
                <w:numId w:val="137"/>
              </w:numPr>
              <w:spacing w:after="0" w:line="240" w:lineRule="auto"/>
              <w:rPr>
                <w:rFonts w:cstheme="minorHAnsi"/>
                <w:bCs/>
                <w:noProof/>
                <w:color w:val="000000" w:themeColor="text1"/>
              </w:rPr>
            </w:pPr>
            <w:r w:rsidRPr="0053621A">
              <w:rPr>
                <w:rFonts w:cstheme="minorHAnsi"/>
                <w:bCs/>
                <w:noProof/>
                <w:color w:val="000000" w:themeColor="text1"/>
              </w:rPr>
              <w:t>Etui, lub walizka transportowa</w:t>
            </w:r>
          </w:p>
          <w:p w14:paraId="474861DB" w14:textId="77777777" w:rsidR="006B6120" w:rsidRPr="0053621A" w:rsidRDefault="006B6120" w:rsidP="00A10BDD">
            <w:pPr>
              <w:pStyle w:val="Akapitzlist"/>
              <w:numPr>
                <w:ilvl w:val="0"/>
                <w:numId w:val="137"/>
              </w:numPr>
              <w:spacing w:after="0" w:line="240" w:lineRule="auto"/>
              <w:rPr>
                <w:rFonts w:cstheme="minorHAnsi"/>
                <w:bCs/>
                <w:noProof/>
                <w:color w:val="000000" w:themeColor="text1"/>
              </w:rPr>
            </w:pPr>
            <w:r w:rsidRPr="0053621A">
              <w:rPr>
                <w:rFonts w:cstheme="minorHAnsi"/>
                <w:bCs/>
                <w:noProof/>
                <w:color w:val="000000" w:themeColor="text1"/>
              </w:rPr>
              <w:t>Akumulatory wraz zasilaczem lub baterie</w:t>
            </w:r>
          </w:p>
          <w:p w14:paraId="3EDEEF97" w14:textId="77777777" w:rsidR="006B6120" w:rsidRPr="0053621A" w:rsidRDefault="006B6120" w:rsidP="00A10BDD">
            <w:pPr>
              <w:pStyle w:val="Akapitzlist"/>
              <w:numPr>
                <w:ilvl w:val="0"/>
                <w:numId w:val="137"/>
              </w:numPr>
              <w:spacing w:after="0" w:line="240" w:lineRule="auto"/>
              <w:rPr>
                <w:rFonts w:cstheme="minorHAnsi"/>
                <w:bCs/>
                <w:noProof/>
                <w:color w:val="000000" w:themeColor="text1"/>
              </w:rPr>
            </w:pPr>
            <w:r w:rsidRPr="0053621A">
              <w:rPr>
                <w:rFonts w:cstheme="minorHAnsi"/>
                <w:bCs/>
                <w:noProof/>
                <w:color w:val="000000" w:themeColor="text1"/>
              </w:rPr>
              <w:t>Oprogramowanie do sprzętu</w:t>
            </w:r>
          </w:p>
          <w:p w14:paraId="099A5651" w14:textId="77777777" w:rsidR="006B6120" w:rsidRPr="0053621A" w:rsidRDefault="006B6120" w:rsidP="00A10BDD">
            <w:pPr>
              <w:pStyle w:val="Akapitzlist"/>
              <w:numPr>
                <w:ilvl w:val="0"/>
                <w:numId w:val="137"/>
              </w:numPr>
              <w:spacing w:after="0" w:line="240" w:lineRule="auto"/>
              <w:rPr>
                <w:rFonts w:cstheme="minorHAnsi"/>
                <w:bCs/>
                <w:noProof/>
                <w:color w:val="000000" w:themeColor="text1"/>
              </w:rPr>
            </w:pPr>
            <w:r w:rsidRPr="0053621A">
              <w:rPr>
                <w:rFonts w:cstheme="minorHAnsi"/>
                <w:bCs/>
                <w:noProof/>
                <w:color w:val="000000" w:themeColor="text1"/>
              </w:rPr>
              <w:t>Kabel umożliwiający podłączenie do komputera</w:t>
            </w:r>
          </w:p>
          <w:p w14:paraId="00EE0878" w14:textId="77777777" w:rsidR="006B6120" w:rsidRPr="0053621A" w:rsidRDefault="006B6120" w:rsidP="00A10BDD">
            <w:pPr>
              <w:pStyle w:val="Akapitzlist"/>
              <w:numPr>
                <w:ilvl w:val="0"/>
                <w:numId w:val="137"/>
              </w:numPr>
              <w:spacing w:after="0" w:line="240" w:lineRule="auto"/>
              <w:rPr>
                <w:rFonts w:cstheme="minorHAnsi"/>
                <w:bCs/>
                <w:noProof/>
                <w:color w:val="000000" w:themeColor="text1"/>
              </w:rPr>
            </w:pPr>
            <w:r w:rsidRPr="0053621A">
              <w:rPr>
                <w:rFonts w:cstheme="minorHAnsi"/>
                <w:bCs/>
                <w:noProof/>
                <w:color w:val="000000" w:themeColor="text1"/>
              </w:rPr>
              <w:t>Instrukca obsługi w języklu polskim lub angielskim</w:t>
            </w:r>
          </w:p>
        </w:tc>
        <w:tc>
          <w:tcPr>
            <w:tcW w:w="1037" w:type="pct"/>
          </w:tcPr>
          <w:p w14:paraId="46C7890F" w14:textId="77777777" w:rsidR="006B6120" w:rsidRPr="0053621A" w:rsidRDefault="006B6120" w:rsidP="00EC6566">
            <w:pPr>
              <w:pStyle w:val="Akapitzlist"/>
              <w:spacing w:after="0" w:line="240" w:lineRule="auto"/>
              <w:rPr>
                <w:rFonts w:cstheme="minorHAnsi"/>
                <w:bCs/>
                <w:noProof/>
                <w:color w:val="000000" w:themeColor="text1"/>
              </w:rPr>
            </w:pPr>
          </w:p>
        </w:tc>
      </w:tr>
      <w:tr w:rsidR="006B6120" w:rsidRPr="0053621A" w14:paraId="25AE13C8" w14:textId="77777777" w:rsidTr="00EC6566">
        <w:trPr>
          <w:trHeight w:val="284"/>
        </w:trPr>
        <w:tc>
          <w:tcPr>
            <w:tcW w:w="897" w:type="pct"/>
            <w:vAlign w:val="center"/>
          </w:tcPr>
          <w:p w14:paraId="461125EB" w14:textId="77777777" w:rsidR="006B6120" w:rsidRPr="0053621A" w:rsidRDefault="006B6120" w:rsidP="00EC6566">
            <w:pPr>
              <w:spacing w:before="15" w:after="15"/>
              <w:rPr>
                <w:rFonts w:cstheme="minorHAnsi"/>
                <w:bCs/>
                <w:noProof/>
                <w:color w:val="000000" w:themeColor="text1"/>
              </w:rPr>
            </w:pPr>
            <w:r w:rsidRPr="0053621A">
              <w:rPr>
                <w:rFonts w:cstheme="minorHAnsi"/>
                <w:bCs/>
                <w:noProof/>
                <w:color w:val="000000" w:themeColor="text1"/>
              </w:rPr>
              <w:t xml:space="preserve">Certyfikaty </w:t>
            </w:r>
          </w:p>
        </w:tc>
        <w:tc>
          <w:tcPr>
            <w:tcW w:w="3066" w:type="pct"/>
            <w:vAlign w:val="center"/>
          </w:tcPr>
          <w:p w14:paraId="1AE87553" w14:textId="77777777" w:rsidR="006B6120" w:rsidRPr="0053621A" w:rsidRDefault="006B6120" w:rsidP="00A10BDD">
            <w:pPr>
              <w:numPr>
                <w:ilvl w:val="0"/>
                <w:numId w:val="135"/>
              </w:numPr>
              <w:spacing w:after="0" w:line="240" w:lineRule="auto"/>
              <w:rPr>
                <w:rFonts w:cstheme="minorHAnsi"/>
                <w:bCs/>
                <w:noProof/>
                <w:color w:val="000000" w:themeColor="text1"/>
              </w:rPr>
            </w:pPr>
            <w:r w:rsidRPr="0053621A">
              <w:rPr>
                <w:rFonts w:eastAsia="Times New Roman" w:cs="Times New Roman"/>
                <w:color w:val="000000" w:themeColor="text1"/>
                <w:lang w:eastAsia="pl-PL"/>
              </w:rPr>
              <w:t>Certyfikaty CE,</w:t>
            </w:r>
          </w:p>
          <w:p w14:paraId="62E9B988" w14:textId="77777777" w:rsidR="006B6120" w:rsidRPr="0053621A" w:rsidRDefault="006B6120" w:rsidP="00EC6566">
            <w:pPr>
              <w:spacing w:after="0" w:line="240" w:lineRule="auto"/>
              <w:rPr>
                <w:rFonts w:cstheme="minorHAnsi"/>
                <w:bCs/>
                <w:noProof/>
                <w:color w:val="000000" w:themeColor="text1"/>
              </w:rPr>
            </w:pPr>
          </w:p>
        </w:tc>
        <w:tc>
          <w:tcPr>
            <w:tcW w:w="1037" w:type="pct"/>
          </w:tcPr>
          <w:p w14:paraId="3B7F8214" w14:textId="77777777" w:rsidR="006B6120" w:rsidRPr="0053621A" w:rsidRDefault="006B6120" w:rsidP="00EC6566">
            <w:pPr>
              <w:spacing w:after="0" w:line="240" w:lineRule="auto"/>
              <w:ind w:left="720"/>
              <w:rPr>
                <w:rFonts w:eastAsia="Times New Roman" w:cs="Times New Roman"/>
                <w:color w:val="000000" w:themeColor="text1"/>
                <w:lang w:eastAsia="pl-PL"/>
              </w:rPr>
            </w:pPr>
          </w:p>
        </w:tc>
      </w:tr>
      <w:tr w:rsidR="007C2794" w:rsidRPr="0053621A" w14:paraId="3E33F73D" w14:textId="77777777" w:rsidTr="007C2794">
        <w:trPr>
          <w:trHeight w:val="284"/>
        </w:trPr>
        <w:tc>
          <w:tcPr>
            <w:tcW w:w="5000" w:type="pct"/>
            <w:gridSpan w:val="3"/>
            <w:vAlign w:val="center"/>
          </w:tcPr>
          <w:p w14:paraId="5C7CE397" w14:textId="05791259" w:rsidR="007C2794" w:rsidRPr="0053621A" w:rsidRDefault="007C2794" w:rsidP="007C2794">
            <w:pPr>
              <w:spacing w:after="0" w:line="240" w:lineRule="auto"/>
              <w:rPr>
                <w:rFonts w:eastAsia="Times New Roman" w:cs="Times New Roman"/>
                <w:color w:val="000000" w:themeColor="text1"/>
                <w:lang w:eastAsia="pl-PL"/>
              </w:rPr>
            </w:pPr>
            <w:r w:rsidRPr="0053621A">
              <w:rPr>
                <w:rFonts w:eastAsia="Times New Roman" w:cs="Times New Roman"/>
                <w:b/>
                <w:color w:val="000000" w:themeColor="text1"/>
                <w:lang w:eastAsia="pl-PL"/>
              </w:rPr>
              <w:t>Oferowany model (pełna nazwa,typ,marka</w:t>
            </w:r>
          </w:p>
        </w:tc>
      </w:tr>
    </w:tbl>
    <w:p w14:paraId="09926ABB" w14:textId="4F8E3AFC" w:rsidR="007C2794" w:rsidRPr="0053621A" w:rsidRDefault="007C2794" w:rsidP="006B6120">
      <w:pPr>
        <w:spacing w:after="0" w:line="240" w:lineRule="auto"/>
        <w:outlineLvl w:val="0"/>
        <w:rPr>
          <w:rFonts w:eastAsia="Times New Roman" w:cstheme="minorHAnsi"/>
          <w:b/>
          <w:bCs/>
          <w:caps/>
          <w:color w:val="000000" w:themeColor="text1"/>
          <w:lang w:eastAsia="pl-PL"/>
        </w:rPr>
      </w:pPr>
    </w:p>
    <w:p w14:paraId="561658A3" w14:textId="3EAB1C86" w:rsidR="007C2794" w:rsidRPr="0053621A" w:rsidRDefault="007C2794" w:rsidP="006B6120">
      <w:pPr>
        <w:spacing w:after="0" w:line="240" w:lineRule="auto"/>
        <w:outlineLvl w:val="0"/>
        <w:rPr>
          <w:rFonts w:eastAsia="Times New Roman" w:cstheme="minorHAnsi"/>
          <w:b/>
          <w:bCs/>
          <w:caps/>
          <w:color w:val="000000" w:themeColor="text1"/>
          <w:lang w:eastAsia="pl-PL"/>
        </w:rPr>
      </w:pPr>
    </w:p>
    <w:p w14:paraId="457218B8" w14:textId="77777777" w:rsidR="007C2794" w:rsidRPr="0053621A" w:rsidRDefault="007C2794" w:rsidP="006B6120">
      <w:pPr>
        <w:spacing w:after="0" w:line="240" w:lineRule="auto"/>
        <w:outlineLvl w:val="0"/>
        <w:rPr>
          <w:rFonts w:eastAsia="Times New Roman" w:cstheme="minorHAnsi"/>
          <w:b/>
          <w:bCs/>
          <w:caps/>
          <w:color w:val="000000" w:themeColor="text1"/>
          <w:lang w:eastAsia="pl-PL"/>
        </w:rPr>
      </w:pPr>
    </w:p>
    <w:tbl>
      <w:tblPr>
        <w:tblpPr w:leftFromText="141" w:rightFromText="141" w:vertAnchor="text" w:horzAnchor="margin" w:tblpX="-856" w:tblpY="174"/>
        <w:tblW w:w="6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990"/>
        <w:gridCol w:w="6803"/>
        <w:gridCol w:w="2301"/>
      </w:tblGrid>
      <w:tr w:rsidR="006B6120" w:rsidRPr="0053621A" w14:paraId="0E1A9747" w14:textId="77777777" w:rsidTr="00EC6566">
        <w:trPr>
          <w:trHeight w:val="1028"/>
        </w:trPr>
        <w:tc>
          <w:tcPr>
            <w:tcW w:w="5000" w:type="pct"/>
            <w:gridSpan w:val="3"/>
            <w:vAlign w:val="center"/>
          </w:tcPr>
          <w:p w14:paraId="21A95710" w14:textId="0ECD5691" w:rsidR="006B6120" w:rsidRPr="0053621A" w:rsidRDefault="006B6120" w:rsidP="00EC6566">
            <w:pPr>
              <w:pStyle w:val="Akapitzlist"/>
              <w:ind w:left="649"/>
              <w:rPr>
                <w:rFonts w:cstheme="minorHAnsi"/>
                <w:b/>
                <w:color w:val="000000" w:themeColor="text1"/>
              </w:rPr>
            </w:pPr>
            <w:r w:rsidRPr="0053621A">
              <w:rPr>
                <w:rFonts w:cstheme="minorHAnsi"/>
                <w:b/>
                <w:color w:val="000000" w:themeColor="text1"/>
              </w:rPr>
              <w:t xml:space="preserve">                                                       </w:t>
            </w:r>
            <w:r w:rsidR="00A432D1" w:rsidRPr="0053621A">
              <w:rPr>
                <w:rFonts w:cstheme="minorHAnsi"/>
                <w:b/>
                <w:color w:val="000000" w:themeColor="text1"/>
              </w:rPr>
              <w:t xml:space="preserve">              Specyfikacja nr 13</w:t>
            </w:r>
          </w:p>
          <w:p w14:paraId="787DD328" w14:textId="77777777" w:rsidR="006B6120" w:rsidRPr="0053621A" w:rsidRDefault="006B6120" w:rsidP="00EC6566">
            <w:pPr>
              <w:pStyle w:val="Akapitzlist"/>
              <w:ind w:left="649"/>
              <w:jc w:val="center"/>
              <w:rPr>
                <w:rFonts w:cstheme="minorHAnsi"/>
                <w:b/>
                <w:color w:val="000000" w:themeColor="text1"/>
              </w:rPr>
            </w:pPr>
            <w:r w:rsidRPr="0053621A">
              <w:rPr>
                <w:rFonts w:cstheme="minorHAnsi"/>
                <w:b/>
                <w:color w:val="000000" w:themeColor="text1"/>
              </w:rPr>
              <w:t>Luksomierz – 1 szt.</w:t>
            </w:r>
          </w:p>
        </w:tc>
      </w:tr>
      <w:tr w:rsidR="006B6120" w:rsidRPr="0053621A" w14:paraId="199A8360" w14:textId="77777777" w:rsidTr="00EC6566">
        <w:trPr>
          <w:trHeight w:val="284"/>
        </w:trPr>
        <w:tc>
          <w:tcPr>
            <w:tcW w:w="897" w:type="pct"/>
            <w:vAlign w:val="center"/>
          </w:tcPr>
          <w:p w14:paraId="2D2A2814" w14:textId="77777777" w:rsidR="006B6120" w:rsidRPr="0053621A" w:rsidRDefault="006B6120" w:rsidP="00EC6566">
            <w:pPr>
              <w:spacing w:before="15" w:after="15"/>
              <w:jc w:val="center"/>
              <w:rPr>
                <w:rFonts w:cstheme="minorHAnsi"/>
                <w:b/>
                <w:noProof/>
                <w:color w:val="000000" w:themeColor="text1"/>
              </w:rPr>
            </w:pPr>
            <w:r w:rsidRPr="0053621A">
              <w:rPr>
                <w:rFonts w:cstheme="minorHAnsi"/>
                <w:b/>
                <w:noProof/>
                <w:color w:val="000000" w:themeColor="text1"/>
              </w:rPr>
              <w:t>Właściwości:</w:t>
            </w:r>
          </w:p>
        </w:tc>
        <w:tc>
          <w:tcPr>
            <w:tcW w:w="3066" w:type="pct"/>
            <w:vAlign w:val="center"/>
          </w:tcPr>
          <w:p w14:paraId="45506454" w14:textId="77777777" w:rsidR="006B6120" w:rsidRPr="0053621A" w:rsidRDefault="006B6120" w:rsidP="00EC6566">
            <w:pPr>
              <w:ind w:left="-71"/>
              <w:jc w:val="center"/>
              <w:rPr>
                <w:rFonts w:cstheme="minorHAnsi"/>
                <w:b/>
                <w:color w:val="000000" w:themeColor="text1"/>
              </w:rPr>
            </w:pPr>
            <w:r w:rsidRPr="0053621A">
              <w:rPr>
                <w:rFonts w:cstheme="minorHAnsi"/>
                <w:b/>
                <w:color w:val="000000" w:themeColor="text1"/>
              </w:rPr>
              <w:t>Opis parametrów:</w:t>
            </w:r>
          </w:p>
        </w:tc>
        <w:tc>
          <w:tcPr>
            <w:tcW w:w="1037" w:type="pct"/>
          </w:tcPr>
          <w:p w14:paraId="3825B4EC" w14:textId="77777777" w:rsidR="006B6120" w:rsidRPr="0053621A" w:rsidRDefault="006B6120" w:rsidP="00EC6566">
            <w:pPr>
              <w:ind w:left="-71"/>
              <w:jc w:val="center"/>
              <w:rPr>
                <w:rFonts w:cstheme="minorHAnsi"/>
                <w:b/>
                <w:color w:val="000000" w:themeColor="text1"/>
              </w:rPr>
            </w:pPr>
            <w:r w:rsidRPr="0053621A">
              <w:rPr>
                <w:rFonts w:cstheme="minorHAnsi"/>
                <w:b/>
                <w:color w:val="000000" w:themeColor="text1"/>
              </w:rPr>
              <w:t>Potwierdzenie zgodności parametrów</w:t>
            </w:r>
          </w:p>
        </w:tc>
      </w:tr>
      <w:tr w:rsidR="006B6120" w:rsidRPr="0053621A" w14:paraId="6315BA86" w14:textId="77777777" w:rsidTr="00EC6566">
        <w:trPr>
          <w:trHeight w:val="284"/>
        </w:trPr>
        <w:tc>
          <w:tcPr>
            <w:tcW w:w="897" w:type="pct"/>
            <w:vAlign w:val="center"/>
          </w:tcPr>
          <w:p w14:paraId="57AEB1D8" w14:textId="77777777" w:rsidR="006B6120" w:rsidRPr="0053621A" w:rsidRDefault="006B6120" w:rsidP="00EC6566">
            <w:pPr>
              <w:spacing w:before="15" w:after="15"/>
              <w:jc w:val="center"/>
              <w:rPr>
                <w:rFonts w:cstheme="minorHAnsi"/>
                <w:noProof/>
                <w:color w:val="000000" w:themeColor="text1"/>
              </w:rPr>
            </w:pPr>
            <w:r w:rsidRPr="0053621A">
              <w:rPr>
                <w:rFonts w:cstheme="minorHAnsi"/>
                <w:noProof/>
                <w:color w:val="000000" w:themeColor="text1"/>
              </w:rPr>
              <w:t xml:space="preserve">Przeznaczenie </w:t>
            </w:r>
          </w:p>
        </w:tc>
        <w:tc>
          <w:tcPr>
            <w:tcW w:w="3066" w:type="pct"/>
            <w:vAlign w:val="center"/>
          </w:tcPr>
          <w:p w14:paraId="63E99F9B" w14:textId="77777777" w:rsidR="006B6120" w:rsidRPr="0053621A" w:rsidRDefault="006B6120" w:rsidP="00EC6566">
            <w:pPr>
              <w:autoSpaceDE w:val="0"/>
              <w:autoSpaceDN w:val="0"/>
              <w:adjustRightInd w:val="0"/>
              <w:spacing w:after="0" w:line="240" w:lineRule="auto"/>
              <w:rPr>
                <w:rFonts w:cstheme="minorHAnsi"/>
                <w:color w:val="000000" w:themeColor="text1"/>
              </w:rPr>
            </w:pPr>
            <w:r w:rsidRPr="0053621A">
              <w:rPr>
                <w:rFonts w:cstheme="minorHAnsi"/>
                <w:color w:val="000000" w:themeColor="text1"/>
              </w:rPr>
              <w:t>Sprawdzanie natężenia światła na wystawach w magazynach</w:t>
            </w:r>
          </w:p>
        </w:tc>
        <w:tc>
          <w:tcPr>
            <w:tcW w:w="1037" w:type="pct"/>
          </w:tcPr>
          <w:p w14:paraId="149CEBFB" w14:textId="77777777" w:rsidR="006B6120" w:rsidRPr="0053621A" w:rsidRDefault="006B6120" w:rsidP="00EC6566">
            <w:pPr>
              <w:autoSpaceDE w:val="0"/>
              <w:autoSpaceDN w:val="0"/>
              <w:adjustRightInd w:val="0"/>
              <w:spacing w:after="0" w:line="240" w:lineRule="auto"/>
              <w:rPr>
                <w:rFonts w:cstheme="minorHAnsi"/>
                <w:color w:val="000000" w:themeColor="text1"/>
              </w:rPr>
            </w:pPr>
          </w:p>
        </w:tc>
      </w:tr>
      <w:tr w:rsidR="006B6120" w:rsidRPr="0053621A" w14:paraId="7033B036" w14:textId="77777777" w:rsidTr="00EC6566">
        <w:trPr>
          <w:trHeight w:val="284"/>
        </w:trPr>
        <w:tc>
          <w:tcPr>
            <w:tcW w:w="897" w:type="pct"/>
            <w:vAlign w:val="center"/>
          </w:tcPr>
          <w:p w14:paraId="53A18550" w14:textId="77777777" w:rsidR="006B6120" w:rsidRPr="0053621A" w:rsidRDefault="006B6120" w:rsidP="00EC6566">
            <w:pPr>
              <w:spacing w:before="15" w:after="15"/>
              <w:rPr>
                <w:rFonts w:cstheme="minorHAnsi"/>
                <w:noProof/>
                <w:color w:val="000000" w:themeColor="text1"/>
              </w:rPr>
            </w:pPr>
            <w:r w:rsidRPr="0053621A">
              <w:rPr>
                <w:rFonts w:cstheme="minorHAnsi"/>
                <w:noProof/>
                <w:color w:val="000000" w:themeColor="text1"/>
              </w:rPr>
              <w:t xml:space="preserve">Parametry </w:t>
            </w:r>
          </w:p>
        </w:tc>
        <w:tc>
          <w:tcPr>
            <w:tcW w:w="3066" w:type="pct"/>
            <w:vAlign w:val="center"/>
          </w:tcPr>
          <w:p w14:paraId="768437B5" w14:textId="77777777" w:rsidR="006B6120" w:rsidRPr="0053621A" w:rsidRDefault="006B6120" w:rsidP="00EC6566">
            <w:pPr>
              <w:pStyle w:val="Akapitzlist"/>
              <w:autoSpaceDE w:val="0"/>
              <w:autoSpaceDN w:val="0"/>
              <w:adjustRightInd w:val="0"/>
              <w:spacing w:after="0" w:line="240" w:lineRule="auto"/>
              <w:ind w:left="128"/>
              <w:rPr>
                <w:rFonts w:eastAsia="Times New Roman" w:cs="SwitzerlandCondensed"/>
                <w:b/>
                <w:color w:val="000000" w:themeColor="text1"/>
                <w:lang w:eastAsia="pl-PL"/>
              </w:rPr>
            </w:pPr>
            <w:r w:rsidRPr="0053621A">
              <w:rPr>
                <w:rFonts w:eastAsia="Times New Roman" w:cs="SwitzerlandCondensed"/>
                <w:b/>
                <w:color w:val="000000" w:themeColor="text1"/>
                <w:lang w:eastAsia="pl-PL"/>
              </w:rPr>
              <w:t>Mierzone parametry:</w:t>
            </w:r>
          </w:p>
          <w:p w14:paraId="495A1F4D" w14:textId="77777777" w:rsidR="006B6120" w:rsidRPr="0053621A" w:rsidRDefault="006B6120" w:rsidP="00EC6566">
            <w:pPr>
              <w:pStyle w:val="Akapitzlist"/>
              <w:autoSpaceDE w:val="0"/>
              <w:autoSpaceDN w:val="0"/>
              <w:adjustRightInd w:val="0"/>
              <w:spacing w:after="0" w:line="240" w:lineRule="auto"/>
              <w:rPr>
                <w:color w:val="000000" w:themeColor="text1"/>
              </w:rPr>
            </w:pPr>
            <w:r w:rsidRPr="0053621A">
              <w:rPr>
                <w:color w:val="000000" w:themeColor="text1"/>
              </w:rPr>
              <w:br/>
              <w:t>promieniowanie UV (UV) w zakresie min. 300 - 400 nM</w:t>
            </w:r>
          </w:p>
          <w:p w14:paraId="216FB341" w14:textId="77777777" w:rsidR="006B6120" w:rsidRPr="0053621A" w:rsidRDefault="006B6120" w:rsidP="00A10BDD">
            <w:pPr>
              <w:pStyle w:val="Akapitzlist"/>
              <w:numPr>
                <w:ilvl w:val="0"/>
                <w:numId w:val="135"/>
              </w:numPr>
              <w:autoSpaceDE w:val="0"/>
              <w:autoSpaceDN w:val="0"/>
              <w:adjustRightInd w:val="0"/>
              <w:spacing w:after="0" w:line="240" w:lineRule="auto"/>
              <w:rPr>
                <w:color w:val="000000" w:themeColor="text1"/>
              </w:rPr>
            </w:pPr>
            <w:r w:rsidRPr="0053621A">
              <w:rPr>
                <w:color w:val="000000" w:themeColor="text1"/>
              </w:rPr>
              <w:t>natężenie promieniowania UV w zakresie min.  2 - 10,000 mW/M2</w:t>
            </w:r>
          </w:p>
          <w:p w14:paraId="553C75C4" w14:textId="77777777" w:rsidR="006B6120" w:rsidRPr="0053621A" w:rsidRDefault="006B6120" w:rsidP="00A10BDD">
            <w:pPr>
              <w:pStyle w:val="Akapitzlist"/>
              <w:numPr>
                <w:ilvl w:val="0"/>
                <w:numId w:val="135"/>
              </w:numPr>
              <w:autoSpaceDE w:val="0"/>
              <w:autoSpaceDN w:val="0"/>
              <w:adjustRightInd w:val="0"/>
              <w:spacing w:after="0" w:line="240" w:lineRule="auto"/>
              <w:rPr>
                <w:color w:val="000000" w:themeColor="text1"/>
              </w:rPr>
            </w:pPr>
            <w:r w:rsidRPr="0053621A">
              <w:rPr>
                <w:color w:val="000000" w:themeColor="text1"/>
              </w:rPr>
              <w:t xml:space="preserve"> promieniowanie światła widzialnego (Lux) w zakresie min. 400 - 700nM</w:t>
            </w:r>
          </w:p>
          <w:p w14:paraId="0B7EC00A" w14:textId="77777777" w:rsidR="006B6120" w:rsidRPr="0053621A" w:rsidRDefault="006B6120" w:rsidP="00A10BDD">
            <w:pPr>
              <w:pStyle w:val="Akapitzlist"/>
              <w:numPr>
                <w:ilvl w:val="0"/>
                <w:numId w:val="135"/>
              </w:numPr>
              <w:autoSpaceDE w:val="0"/>
              <w:autoSpaceDN w:val="0"/>
              <w:adjustRightInd w:val="0"/>
              <w:spacing w:after="0" w:line="240" w:lineRule="auto"/>
              <w:rPr>
                <w:color w:val="000000" w:themeColor="text1"/>
              </w:rPr>
            </w:pPr>
            <w:r w:rsidRPr="0053621A">
              <w:rPr>
                <w:color w:val="000000" w:themeColor="text1"/>
              </w:rPr>
              <w:t>natężenie światła widzialnego w zakresie  min. 0.1 - 200,000 Lux</w:t>
            </w:r>
          </w:p>
          <w:p w14:paraId="1899FF53" w14:textId="77777777" w:rsidR="006B6120" w:rsidRPr="0053621A" w:rsidRDefault="006B6120" w:rsidP="00EC6566">
            <w:pPr>
              <w:pStyle w:val="Akapitzlist"/>
              <w:autoSpaceDE w:val="0"/>
              <w:autoSpaceDN w:val="0"/>
              <w:adjustRightInd w:val="0"/>
              <w:spacing w:after="0" w:line="240" w:lineRule="auto"/>
              <w:rPr>
                <w:color w:val="000000" w:themeColor="text1"/>
              </w:rPr>
            </w:pPr>
          </w:p>
          <w:p w14:paraId="66E4D5C3" w14:textId="77777777" w:rsidR="006B6120" w:rsidRPr="0053621A" w:rsidRDefault="006B6120" w:rsidP="00EC6566">
            <w:pPr>
              <w:autoSpaceDE w:val="0"/>
              <w:autoSpaceDN w:val="0"/>
              <w:adjustRightInd w:val="0"/>
              <w:spacing w:after="0" w:line="240" w:lineRule="auto"/>
              <w:rPr>
                <w:rFonts w:eastAsia="Times New Roman" w:cstheme="minorHAnsi"/>
                <w:b/>
                <w:color w:val="000000" w:themeColor="text1"/>
                <w:lang w:eastAsia="pl-PL"/>
              </w:rPr>
            </w:pPr>
            <w:r w:rsidRPr="0053621A">
              <w:rPr>
                <w:rFonts w:eastAsia="Times New Roman" w:cstheme="minorHAnsi"/>
                <w:b/>
                <w:color w:val="000000" w:themeColor="text1"/>
                <w:lang w:eastAsia="pl-PL"/>
              </w:rPr>
              <w:t>Wymagana dokładność pomiaru:</w:t>
            </w:r>
          </w:p>
          <w:p w14:paraId="73E98609" w14:textId="77777777" w:rsidR="006B6120" w:rsidRPr="0053621A" w:rsidRDefault="006B6120" w:rsidP="00A10BDD">
            <w:pPr>
              <w:pStyle w:val="Akapitzlist"/>
              <w:numPr>
                <w:ilvl w:val="0"/>
                <w:numId w:val="161"/>
              </w:numPr>
              <w:autoSpaceDE w:val="0"/>
              <w:autoSpaceDN w:val="0"/>
              <w:adjustRightInd w:val="0"/>
              <w:spacing w:after="0" w:line="240" w:lineRule="auto"/>
              <w:rPr>
                <w:rFonts w:eastAsia="Times New Roman" w:cstheme="minorHAnsi"/>
                <w:color w:val="000000" w:themeColor="text1"/>
                <w:lang w:eastAsia="pl-PL"/>
              </w:rPr>
            </w:pPr>
            <w:r w:rsidRPr="0053621A">
              <w:rPr>
                <w:rFonts w:eastAsia="Times New Roman" w:cstheme="minorHAnsi"/>
                <w:color w:val="000000" w:themeColor="text1"/>
                <w:lang w:eastAsia="pl-PL"/>
              </w:rPr>
              <w:t>Dokładność</w:t>
            </w:r>
            <w:r w:rsidRPr="0053621A">
              <w:rPr>
                <w:color w:val="000000" w:themeColor="text1"/>
              </w:rPr>
              <w:t xml:space="preserve">  min. Lux: 5% ±1 cyfra; UV: 15% ±1 cyfra;</w:t>
            </w:r>
          </w:p>
          <w:p w14:paraId="60C7EC32" w14:textId="77777777" w:rsidR="006B6120" w:rsidRPr="0053621A" w:rsidRDefault="006B6120" w:rsidP="00EC6566">
            <w:pPr>
              <w:pStyle w:val="Akapitzlist"/>
              <w:autoSpaceDE w:val="0"/>
              <w:autoSpaceDN w:val="0"/>
              <w:adjustRightInd w:val="0"/>
              <w:spacing w:after="0" w:line="240" w:lineRule="auto"/>
              <w:rPr>
                <w:rFonts w:eastAsia="Times New Roman" w:cstheme="minorHAnsi"/>
                <w:color w:val="000000" w:themeColor="text1"/>
                <w:lang w:eastAsia="pl-PL"/>
              </w:rPr>
            </w:pPr>
          </w:p>
          <w:p w14:paraId="70BD2DC7" w14:textId="77777777" w:rsidR="006B6120" w:rsidRPr="0053621A" w:rsidRDefault="006B6120" w:rsidP="00EC6566">
            <w:pPr>
              <w:spacing w:after="0" w:line="240" w:lineRule="auto"/>
              <w:rPr>
                <w:rFonts w:eastAsia="Times New Roman" w:cstheme="minorHAnsi"/>
                <w:b/>
                <w:color w:val="000000" w:themeColor="text1"/>
                <w:lang w:eastAsia="pl-PL"/>
              </w:rPr>
            </w:pPr>
            <w:r w:rsidRPr="0053621A">
              <w:rPr>
                <w:rFonts w:eastAsia="Times New Roman" w:cstheme="minorHAnsi"/>
                <w:b/>
                <w:color w:val="000000" w:themeColor="text1"/>
                <w:lang w:eastAsia="pl-PL"/>
              </w:rPr>
              <w:t>Parametry użytkowania:</w:t>
            </w:r>
          </w:p>
          <w:p w14:paraId="24920F8D" w14:textId="77777777" w:rsidR="006B6120" w:rsidRPr="0053621A" w:rsidRDefault="006B6120" w:rsidP="00A10BDD">
            <w:pPr>
              <w:pStyle w:val="Akapitzlist"/>
              <w:numPr>
                <w:ilvl w:val="0"/>
                <w:numId w:val="159"/>
              </w:numPr>
              <w:spacing w:after="0" w:line="240" w:lineRule="auto"/>
              <w:rPr>
                <w:rFonts w:eastAsia="Times New Roman" w:cstheme="minorHAnsi"/>
                <w:color w:val="000000" w:themeColor="text1"/>
                <w:lang w:eastAsia="pl-PL"/>
              </w:rPr>
            </w:pPr>
            <w:r w:rsidRPr="0053621A">
              <w:rPr>
                <w:rFonts w:eastAsia="Times New Roman" w:cstheme="minorHAnsi"/>
                <w:color w:val="000000" w:themeColor="text1"/>
                <w:lang w:eastAsia="pl-PL"/>
              </w:rPr>
              <w:t>temperatura i wilgotność robocza w zakresie  min. 5-50°C</w:t>
            </w:r>
          </w:p>
          <w:p w14:paraId="126B4933" w14:textId="77777777" w:rsidR="006B6120" w:rsidRPr="0053621A" w:rsidRDefault="006B6120" w:rsidP="00A10BDD">
            <w:pPr>
              <w:pStyle w:val="Akapitzlist"/>
              <w:numPr>
                <w:ilvl w:val="0"/>
                <w:numId w:val="159"/>
              </w:numPr>
              <w:spacing w:after="0" w:line="240" w:lineRule="auto"/>
              <w:rPr>
                <w:rFonts w:eastAsia="Times New Roman" w:cstheme="minorHAnsi"/>
                <w:color w:val="000000" w:themeColor="text1"/>
                <w:lang w:eastAsia="pl-PL"/>
              </w:rPr>
            </w:pPr>
            <w:r w:rsidRPr="0053621A">
              <w:rPr>
                <w:rFonts w:eastAsia="Times New Roman" w:cstheme="minorHAnsi"/>
                <w:color w:val="000000" w:themeColor="text1"/>
                <w:lang w:eastAsia="pl-PL"/>
              </w:rPr>
              <w:t>wilgotność względna w zakresie  min. 10% - 80%</w:t>
            </w:r>
          </w:p>
          <w:p w14:paraId="38E3ED1D" w14:textId="77777777" w:rsidR="006B6120" w:rsidRPr="0053621A" w:rsidRDefault="006B6120" w:rsidP="00EC6566">
            <w:pPr>
              <w:spacing w:after="0" w:line="240" w:lineRule="auto"/>
              <w:rPr>
                <w:rFonts w:eastAsia="Times New Roman" w:cs="Times New Roman"/>
                <w:color w:val="000000" w:themeColor="text1"/>
                <w:lang w:eastAsia="pl-PL"/>
              </w:rPr>
            </w:pPr>
          </w:p>
          <w:p w14:paraId="1B0C453C" w14:textId="77777777" w:rsidR="006B6120" w:rsidRPr="0053621A" w:rsidRDefault="006B6120" w:rsidP="00EC6566">
            <w:pPr>
              <w:spacing w:after="0" w:line="240" w:lineRule="auto"/>
              <w:rPr>
                <w:rFonts w:eastAsia="Times New Roman" w:cs="Times New Roman"/>
                <w:color w:val="000000" w:themeColor="text1"/>
                <w:lang w:eastAsia="pl-PL"/>
              </w:rPr>
            </w:pPr>
          </w:p>
        </w:tc>
        <w:tc>
          <w:tcPr>
            <w:tcW w:w="1037" w:type="pct"/>
          </w:tcPr>
          <w:p w14:paraId="40C8BE27" w14:textId="77777777" w:rsidR="006B6120" w:rsidRPr="0053621A" w:rsidRDefault="006B6120" w:rsidP="00EC6566">
            <w:pPr>
              <w:pStyle w:val="Akapitzlist"/>
              <w:autoSpaceDE w:val="0"/>
              <w:autoSpaceDN w:val="0"/>
              <w:adjustRightInd w:val="0"/>
              <w:spacing w:after="0" w:line="240" w:lineRule="auto"/>
              <w:ind w:left="128"/>
              <w:rPr>
                <w:rFonts w:eastAsia="Times New Roman" w:cs="SwitzerlandCondensed"/>
                <w:b/>
                <w:color w:val="000000" w:themeColor="text1"/>
                <w:lang w:eastAsia="pl-PL"/>
              </w:rPr>
            </w:pPr>
          </w:p>
        </w:tc>
      </w:tr>
      <w:tr w:rsidR="006B6120" w:rsidRPr="0053621A" w14:paraId="6C914C9D" w14:textId="77777777" w:rsidTr="00EC6566">
        <w:trPr>
          <w:trHeight w:val="284"/>
        </w:trPr>
        <w:tc>
          <w:tcPr>
            <w:tcW w:w="897" w:type="pct"/>
            <w:vAlign w:val="center"/>
          </w:tcPr>
          <w:p w14:paraId="09FC03DA" w14:textId="77777777" w:rsidR="006B6120" w:rsidRPr="0053621A" w:rsidRDefault="006B6120" w:rsidP="00EC6566">
            <w:pPr>
              <w:spacing w:before="15" w:after="15"/>
              <w:rPr>
                <w:rFonts w:cstheme="minorHAnsi"/>
                <w:bCs/>
                <w:noProof/>
                <w:color w:val="000000" w:themeColor="text1"/>
              </w:rPr>
            </w:pPr>
            <w:r w:rsidRPr="0053621A">
              <w:rPr>
                <w:rFonts w:cstheme="minorHAnsi"/>
                <w:bCs/>
                <w:noProof/>
                <w:color w:val="000000" w:themeColor="text1"/>
              </w:rPr>
              <w:t>Opis konstrukcji</w:t>
            </w:r>
          </w:p>
        </w:tc>
        <w:tc>
          <w:tcPr>
            <w:tcW w:w="3066" w:type="pct"/>
            <w:vAlign w:val="center"/>
          </w:tcPr>
          <w:p w14:paraId="242C7BF8" w14:textId="77777777" w:rsidR="006B6120" w:rsidRPr="0053621A" w:rsidRDefault="006B6120" w:rsidP="00A10BDD">
            <w:pPr>
              <w:pStyle w:val="Akapitzlist"/>
              <w:numPr>
                <w:ilvl w:val="0"/>
                <w:numId w:val="160"/>
              </w:numPr>
              <w:autoSpaceDE w:val="0"/>
              <w:autoSpaceDN w:val="0"/>
              <w:adjustRightInd w:val="0"/>
              <w:spacing w:after="0" w:line="240" w:lineRule="auto"/>
              <w:rPr>
                <w:rFonts w:eastAsia="Times New Roman" w:cs="SwitzerlandCondensed"/>
                <w:color w:val="000000" w:themeColor="text1"/>
                <w:lang w:eastAsia="pl-PL"/>
              </w:rPr>
            </w:pPr>
            <w:r w:rsidRPr="0053621A">
              <w:rPr>
                <w:rFonts w:eastAsia="Times New Roman" w:cs="SwitzerlandCondensed"/>
                <w:color w:val="000000" w:themeColor="text1"/>
                <w:lang w:eastAsia="pl-PL"/>
              </w:rPr>
              <w:t xml:space="preserve">źródło zasilania bateria lub akumulator </w:t>
            </w:r>
          </w:p>
          <w:p w14:paraId="599C8E4B" w14:textId="77777777" w:rsidR="006B6120" w:rsidRPr="0053621A" w:rsidRDefault="006B6120" w:rsidP="00A10BDD">
            <w:pPr>
              <w:pStyle w:val="Akapitzlist"/>
              <w:numPr>
                <w:ilvl w:val="0"/>
                <w:numId w:val="160"/>
              </w:numPr>
              <w:autoSpaceDE w:val="0"/>
              <w:autoSpaceDN w:val="0"/>
              <w:adjustRightInd w:val="0"/>
              <w:spacing w:after="0" w:line="240" w:lineRule="auto"/>
              <w:rPr>
                <w:rFonts w:eastAsia="Times New Roman" w:cs="SwitzerlandCondensed"/>
                <w:color w:val="000000" w:themeColor="text1"/>
                <w:lang w:eastAsia="pl-PL"/>
              </w:rPr>
            </w:pPr>
            <w:r w:rsidRPr="0053621A">
              <w:rPr>
                <w:rFonts w:eastAsia="Times New Roman" w:cs="SwitzerlandCondensed"/>
                <w:color w:val="000000" w:themeColor="text1"/>
                <w:lang w:eastAsia="pl-PL"/>
              </w:rPr>
              <w:t>fotodetektor- zestaw wymiennych sond lub zabudowany w urządzeniu</w:t>
            </w:r>
          </w:p>
          <w:p w14:paraId="660BABBC" w14:textId="77777777" w:rsidR="006B6120" w:rsidRPr="0053621A" w:rsidRDefault="006B6120" w:rsidP="00A10BDD">
            <w:pPr>
              <w:pStyle w:val="Akapitzlist"/>
              <w:numPr>
                <w:ilvl w:val="0"/>
                <w:numId w:val="160"/>
              </w:numPr>
              <w:autoSpaceDE w:val="0"/>
              <w:autoSpaceDN w:val="0"/>
              <w:adjustRightInd w:val="0"/>
              <w:spacing w:after="0" w:line="240" w:lineRule="auto"/>
              <w:rPr>
                <w:rFonts w:eastAsia="Times New Roman" w:cs="SwitzerlandCondensed"/>
                <w:color w:val="000000" w:themeColor="text1"/>
                <w:lang w:eastAsia="pl-PL"/>
              </w:rPr>
            </w:pPr>
            <w:r w:rsidRPr="0053621A">
              <w:rPr>
                <w:rFonts w:eastAsia="Times New Roman" w:cs="SwitzerlandCondensed"/>
                <w:color w:val="000000" w:themeColor="text1"/>
                <w:lang w:eastAsia="pl-PL"/>
              </w:rPr>
              <w:t>Czas pracy min. 25 h ciągłej pracy</w:t>
            </w:r>
          </w:p>
          <w:p w14:paraId="68C838FD" w14:textId="77777777" w:rsidR="006B6120" w:rsidRPr="0053621A" w:rsidRDefault="006B6120" w:rsidP="00A10BDD">
            <w:pPr>
              <w:pStyle w:val="Akapitzlist"/>
              <w:numPr>
                <w:ilvl w:val="0"/>
                <w:numId w:val="160"/>
              </w:numPr>
              <w:autoSpaceDE w:val="0"/>
              <w:autoSpaceDN w:val="0"/>
              <w:adjustRightInd w:val="0"/>
              <w:spacing w:after="0" w:line="240" w:lineRule="auto"/>
              <w:rPr>
                <w:rFonts w:eastAsia="Times New Roman" w:cs="SwitzerlandCondensed"/>
                <w:color w:val="000000" w:themeColor="text1"/>
                <w:lang w:eastAsia="pl-PL"/>
              </w:rPr>
            </w:pPr>
            <w:r w:rsidRPr="0053621A">
              <w:rPr>
                <w:rFonts w:eastAsia="Times New Roman" w:cs="SwitzerlandCondensed"/>
                <w:color w:val="000000" w:themeColor="text1"/>
                <w:lang w:eastAsia="pl-PL"/>
              </w:rPr>
              <w:t>Wyświetlacz LCD</w:t>
            </w:r>
          </w:p>
          <w:p w14:paraId="643F3F1D" w14:textId="77777777" w:rsidR="006B6120" w:rsidRPr="0053621A" w:rsidRDefault="006B6120" w:rsidP="00A10BDD">
            <w:pPr>
              <w:pStyle w:val="Akapitzlist"/>
              <w:numPr>
                <w:ilvl w:val="0"/>
                <w:numId w:val="160"/>
              </w:numPr>
              <w:autoSpaceDE w:val="0"/>
              <w:autoSpaceDN w:val="0"/>
              <w:adjustRightInd w:val="0"/>
              <w:spacing w:after="0" w:line="240" w:lineRule="auto"/>
              <w:rPr>
                <w:rFonts w:eastAsia="Times New Roman" w:cs="SwitzerlandCondensed"/>
                <w:color w:val="000000" w:themeColor="text1"/>
                <w:lang w:eastAsia="pl-PL"/>
              </w:rPr>
            </w:pPr>
            <w:r w:rsidRPr="0053621A">
              <w:rPr>
                <w:rFonts w:eastAsia="Times New Roman" w:cs="SwitzerlandCondensed"/>
                <w:color w:val="000000" w:themeColor="text1"/>
                <w:lang w:eastAsia="pl-PL"/>
              </w:rPr>
              <w:t>pamięć co najmniej 999 wyników pomiarowych</w:t>
            </w:r>
          </w:p>
          <w:p w14:paraId="69652961" w14:textId="77777777" w:rsidR="006B6120" w:rsidRPr="0053621A" w:rsidRDefault="006B6120" w:rsidP="00A10BDD">
            <w:pPr>
              <w:pStyle w:val="Akapitzlist"/>
              <w:numPr>
                <w:ilvl w:val="0"/>
                <w:numId w:val="160"/>
              </w:numPr>
              <w:autoSpaceDE w:val="0"/>
              <w:autoSpaceDN w:val="0"/>
              <w:adjustRightInd w:val="0"/>
              <w:spacing w:after="0" w:line="240" w:lineRule="auto"/>
              <w:rPr>
                <w:rFonts w:eastAsia="Times New Roman" w:cs="SwitzerlandCondensed"/>
                <w:color w:val="000000" w:themeColor="text1"/>
                <w:lang w:eastAsia="pl-PL"/>
              </w:rPr>
            </w:pPr>
            <w:r w:rsidRPr="0053621A">
              <w:rPr>
                <w:rFonts w:eastAsia="Times New Roman" w:cs="SwitzerlandCondensed"/>
                <w:color w:val="000000" w:themeColor="text1"/>
                <w:lang w:eastAsia="pl-PL"/>
              </w:rPr>
              <w:t>Interfejs – USB</w:t>
            </w:r>
          </w:p>
          <w:p w14:paraId="68F15304" w14:textId="77777777" w:rsidR="006B6120" w:rsidRPr="0053621A" w:rsidRDefault="006B6120" w:rsidP="00A10BDD">
            <w:pPr>
              <w:pStyle w:val="Akapitzlist"/>
              <w:numPr>
                <w:ilvl w:val="0"/>
                <w:numId w:val="160"/>
              </w:numPr>
              <w:autoSpaceDE w:val="0"/>
              <w:autoSpaceDN w:val="0"/>
              <w:adjustRightInd w:val="0"/>
              <w:spacing w:after="0" w:line="240" w:lineRule="auto"/>
              <w:rPr>
                <w:rFonts w:cstheme="minorHAnsi"/>
                <w:bCs/>
                <w:noProof/>
                <w:color w:val="000000" w:themeColor="text1"/>
              </w:rPr>
            </w:pPr>
            <w:r w:rsidRPr="0053621A">
              <w:rPr>
                <w:rFonts w:eastAsia="Times New Roman" w:cs="SwitzerlandCondensed"/>
                <w:color w:val="000000" w:themeColor="text1"/>
                <w:lang w:eastAsia="pl-PL"/>
              </w:rPr>
              <w:t xml:space="preserve">Obudowa o wysokiej szczelności ,odporności na uderzenia oraz </w:t>
            </w:r>
            <w:r w:rsidRPr="0053621A">
              <w:rPr>
                <w:rFonts w:eastAsia="Times New Roman" w:cs="SwitzerlandCondensed"/>
                <w:color w:val="000000" w:themeColor="text1"/>
                <w:lang w:eastAsia="pl-PL"/>
              </w:rPr>
              <w:lastRenderedPageBreak/>
              <w:t xml:space="preserve">zarysowania </w:t>
            </w:r>
          </w:p>
        </w:tc>
        <w:tc>
          <w:tcPr>
            <w:tcW w:w="1037" w:type="pct"/>
          </w:tcPr>
          <w:p w14:paraId="0D0AA60F" w14:textId="77777777" w:rsidR="006B6120" w:rsidRPr="0053621A" w:rsidRDefault="006B6120" w:rsidP="00EC6566">
            <w:pPr>
              <w:pStyle w:val="Akapitzlist"/>
              <w:autoSpaceDE w:val="0"/>
              <w:autoSpaceDN w:val="0"/>
              <w:adjustRightInd w:val="0"/>
              <w:spacing w:after="0" w:line="240" w:lineRule="auto"/>
              <w:rPr>
                <w:rFonts w:eastAsia="Times New Roman" w:cs="SwitzerlandCondensed"/>
                <w:color w:val="000000" w:themeColor="text1"/>
                <w:lang w:eastAsia="pl-PL"/>
              </w:rPr>
            </w:pPr>
          </w:p>
        </w:tc>
      </w:tr>
      <w:tr w:rsidR="006B6120" w:rsidRPr="0053621A" w14:paraId="0EDFFE2C" w14:textId="77777777" w:rsidTr="00EC6566">
        <w:trPr>
          <w:trHeight w:val="284"/>
        </w:trPr>
        <w:tc>
          <w:tcPr>
            <w:tcW w:w="897" w:type="pct"/>
            <w:vAlign w:val="center"/>
          </w:tcPr>
          <w:p w14:paraId="1D350199" w14:textId="77777777" w:rsidR="006B6120" w:rsidRPr="0053621A" w:rsidRDefault="006B6120" w:rsidP="00EC6566">
            <w:pPr>
              <w:spacing w:before="15" w:after="15"/>
              <w:rPr>
                <w:rFonts w:cstheme="minorHAnsi"/>
                <w:bCs/>
                <w:noProof/>
                <w:color w:val="000000" w:themeColor="text1"/>
              </w:rPr>
            </w:pPr>
          </w:p>
          <w:p w14:paraId="158B070D" w14:textId="77777777" w:rsidR="006B6120" w:rsidRPr="0053621A" w:rsidRDefault="006B6120" w:rsidP="00EC6566">
            <w:pPr>
              <w:spacing w:before="15" w:after="15"/>
              <w:rPr>
                <w:rFonts w:cstheme="minorHAnsi"/>
                <w:bCs/>
                <w:noProof/>
                <w:color w:val="000000" w:themeColor="text1"/>
              </w:rPr>
            </w:pPr>
            <w:r w:rsidRPr="0053621A">
              <w:rPr>
                <w:rFonts w:cstheme="minorHAnsi"/>
                <w:bCs/>
                <w:noProof/>
                <w:color w:val="000000" w:themeColor="text1"/>
              </w:rPr>
              <w:t>Wyposażenie dodatkowe</w:t>
            </w:r>
          </w:p>
        </w:tc>
        <w:tc>
          <w:tcPr>
            <w:tcW w:w="3066" w:type="pct"/>
            <w:vAlign w:val="center"/>
          </w:tcPr>
          <w:p w14:paraId="119A479B" w14:textId="77777777" w:rsidR="006B6120" w:rsidRPr="0053621A" w:rsidRDefault="006B6120" w:rsidP="00EC6566">
            <w:pPr>
              <w:spacing w:after="0" w:line="240" w:lineRule="auto"/>
              <w:rPr>
                <w:rFonts w:cstheme="minorHAnsi"/>
                <w:bCs/>
                <w:noProof/>
                <w:color w:val="000000" w:themeColor="text1"/>
              </w:rPr>
            </w:pPr>
            <w:r w:rsidRPr="0053621A">
              <w:rPr>
                <w:rFonts w:cstheme="minorHAnsi"/>
                <w:bCs/>
                <w:noProof/>
                <w:color w:val="000000" w:themeColor="text1"/>
              </w:rPr>
              <w:t>Etui, lub walizka transportowa</w:t>
            </w:r>
          </w:p>
          <w:p w14:paraId="66B9BC87" w14:textId="77777777" w:rsidR="006B6120" w:rsidRPr="0053621A" w:rsidRDefault="006B6120" w:rsidP="00EC6566">
            <w:pPr>
              <w:spacing w:after="0" w:line="240" w:lineRule="auto"/>
              <w:rPr>
                <w:rFonts w:cstheme="minorHAnsi"/>
                <w:bCs/>
                <w:noProof/>
                <w:color w:val="000000" w:themeColor="text1"/>
              </w:rPr>
            </w:pPr>
            <w:r w:rsidRPr="0053621A">
              <w:rPr>
                <w:rFonts w:cstheme="minorHAnsi"/>
                <w:bCs/>
                <w:noProof/>
                <w:color w:val="000000" w:themeColor="text1"/>
              </w:rPr>
              <w:t>Akumulatory wraz zasilaczem lub baterie</w:t>
            </w:r>
          </w:p>
          <w:p w14:paraId="7E828239" w14:textId="77777777" w:rsidR="006B6120" w:rsidRPr="0053621A" w:rsidRDefault="006B6120" w:rsidP="00EC6566">
            <w:pPr>
              <w:spacing w:after="0" w:line="240" w:lineRule="auto"/>
              <w:rPr>
                <w:rFonts w:cstheme="minorHAnsi"/>
                <w:bCs/>
                <w:noProof/>
                <w:color w:val="000000" w:themeColor="text1"/>
              </w:rPr>
            </w:pPr>
            <w:r w:rsidRPr="0053621A">
              <w:rPr>
                <w:rFonts w:cstheme="minorHAnsi"/>
                <w:bCs/>
                <w:noProof/>
                <w:color w:val="000000" w:themeColor="text1"/>
              </w:rPr>
              <w:t>Oprogramowanie do sprzętu umożliwiające współpracę z PC</w:t>
            </w:r>
          </w:p>
          <w:p w14:paraId="6FCAB639" w14:textId="77777777" w:rsidR="006B6120" w:rsidRPr="0053621A" w:rsidRDefault="006B6120" w:rsidP="00EC6566">
            <w:pPr>
              <w:spacing w:after="0" w:line="240" w:lineRule="auto"/>
              <w:rPr>
                <w:rFonts w:cstheme="minorHAnsi"/>
                <w:bCs/>
                <w:noProof/>
                <w:color w:val="000000" w:themeColor="text1"/>
              </w:rPr>
            </w:pPr>
            <w:r w:rsidRPr="0053621A">
              <w:rPr>
                <w:rFonts w:cstheme="minorHAnsi"/>
                <w:bCs/>
                <w:noProof/>
                <w:color w:val="000000" w:themeColor="text1"/>
              </w:rPr>
              <w:t>Kabel umożliwiający podłączenie do komputera</w:t>
            </w:r>
          </w:p>
          <w:p w14:paraId="4EBD89BD" w14:textId="77777777" w:rsidR="006B6120" w:rsidRPr="0053621A" w:rsidRDefault="006B6120" w:rsidP="00EC6566">
            <w:pPr>
              <w:spacing w:after="0" w:line="240" w:lineRule="auto"/>
              <w:rPr>
                <w:rFonts w:cstheme="minorHAnsi"/>
                <w:bCs/>
                <w:noProof/>
                <w:color w:val="000000" w:themeColor="text1"/>
              </w:rPr>
            </w:pPr>
            <w:r w:rsidRPr="0053621A">
              <w:rPr>
                <w:rFonts w:cstheme="minorHAnsi"/>
                <w:bCs/>
                <w:noProof/>
                <w:color w:val="000000" w:themeColor="text1"/>
              </w:rPr>
              <w:t>Instrukca obsługi w języklu polskim lub angielskim</w:t>
            </w:r>
          </w:p>
        </w:tc>
        <w:tc>
          <w:tcPr>
            <w:tcW w:w="1037" w:type="pct"/>
          </w:tcPr>
          <w:p w14:paraId="5859FA31" w14:textId="77777777" w:rsidR="006B6120" w:rsidRPr="0053621A" w:rsidRDefault="006B6120" w:rsidP="00EC6566">
            <w:pPr>
              <w:spacing w:after="0" w:line="240" w:lineRule="auto"/>
              <w:rPr>
                <w:rFonts w:cstheme="minorHAnsi"/>
                <w:bCs/>
                <w:noProof/>
                <w:color w:val="000000" w:themeColor="text1"/>
              </w:rPr>
            </w:pPr>
          </w:p>
        </w:tc>
      </w:tr>
      <w:tr w:rsidR="006B6120" w:rsidRPr="0053621A" w14:paraId="2950D9A7" w14:textId="77777777" w:rsidTr="00EC6566">
        <w:trPr>
          <w:trHeight w:val="284"/>
        </w:trPr>
        <w:tc>
          <w:tcPr>
            <w:tcW w:w="897" w:type="pct"/>
            <w:vAlign w:val="center"/>
          </w:tcPr>
          <w:p w14:paraId="4226A5B1" w14:textId="77777777" w:rsidR="006B6120" w:rsidRPr="0053621A" w:rsidRDefault="006B6120" w:rsidP="00EC6566">
            <w:pPr>
              <w:spacing w:before="15" w:after="15"/>
              <w:rPr>
                <w:rFonts w:cstheme="minorHAnsi"/>
                <w:bCs/>
                <w:noProof/>
                <w:color w:val="000000" w:themeColor="text1"/>
              </w:rPr>
            </w:pPr>
            <w:r w:rsidRPr="0053621A">
              <w:rPr>
                <w:rFonts w:cstheme="minorHAnsi"/>
                <w:bCs/>
                <w:noProof/>
                <w:color w:val="000000" w:themeColor="text1"/>
              </w:rPr>
              <w:t xml:space="preserve">Certyfikaty </w:t>
            </w:r>
          </w:p>
        </w:tc>
        <w:tc>
          <w:tcPr>
            <w:tcW w:w="3066" w:type="pct"/>
            <w:vAlign w:val="center"/>
          </w:tcPr>
          <w:p w14:paraId="5FAF4A9F" w14:textId="77777777" w:rsidR="006B6120" w:rsidRPr="0053621A" w:rsidRDefault="006B6120" w:rsidP="00A10BDD">
            <w:pPr>
              <w:numPr>
                <w:ilvl w:val="0"/>
                <w:numId w:val="135"/>
              </w:numPr>
              <w:spacing w:after="0" w:line="240" w:lineRule="auto"/>
              <w:rPr>
                <w:rFonts w:cstheme="minorHAnsi"/>
                <w:bCs/>
                <w:noProof/>
                <w:color w:val="000000" w:themeColor="text1"/>
              </w:rPr>
            </w:pPr>
            <w:r w:rsidRPr="0053621A">
              <w:rPr>
                <w:rFonts w:cstheme="minorHAnsi"/>
                <w:bCs/>
                <w:noProof/>
                <w:color w:val="000000" w:themeColor="text1"/>
              </w:rPr>
              <w:t>Certyfikaty CE</w:t>
            </w:r>
          </w:p>
        </w:tc>
        <w:tc>
          <w:tcPr>
            <w:tcW w:w="1037" w:type="pct"/>
          </w:tcPr>
          <w:p w14:paraId="62CE8F00" w14:textId="77777777" w:rsidR="006B6120" w:rsidRPr="0053621A" w:rsidRDefault="006B6120" w:rsidP="00EC6566">
            <w:pPr>
              <w:spacing w:after="0" w:line="240" w:lineRule="auto"/>
              <w:ind w:left="720"/>
              <w:rPr>
                <w:rFonts w:cstheme="minorHAnsi"/>
                <w:bCs/>
                <w:noProof/>
                <w:color w:val="000000" w:themeColor="text1"/>
              </w:rPr>
            </w:pPr>
          </w:p>
        </w:tc>
      </w:tr>
      <w:tr w:rsidR="007C2794" w:rsidRPr="0053621A" w14:paraId="500DBC1A" w14:textId="77777777" w:rsidTr="007C2794">
        <w:trPr>
          <w:trHeight w:val="284"/>
        </w:trPr>
        <w:tc>
          <w:tcPr>
            <w:tcW w:w="5000" w:type="pct"/>
            <w:gridSpan w:val="3"/>
            <w:vAlign w:val="center"/>
          </w:tcPr>
          <w:p w14:paraId="45685EE8" w14:textId="0EEB8B3B" w:rsidR="007C2794" w:rsidRPr="0053621A" w:rsidRDefault="007C2794" w:rsidP="007C2794">
            <w:pPr>
              <w:spacing w:after="0" w:line="240" w:lineRule="auto"/>
              <w:rPr>
                <w:rFonts w:cstheme="minorHAnsi"/>
                <w:bCs/>
                <w:noProof/>
                <w:color w:val="000000" w:themeColor="text1"/>
              </w:rPr>
            </w:pPr>
            <w:r w:rsidRPr="0053621A">
              <w:rPr>
                <w:rFonts w:eastAsia="Times New Roman" w:cs="Times New Roman"/>
                <w:b/>
                <w:color w:val="000000" w:themeColor="text1"/>
                <w:lang w:eastAsia="pl-PL"/>
              </w:rPr>
              <w:t>Oferowany model (pełna nazwa,typ,marka:</w:t>
            </w:r>
          </w:p>
        </w:tc>
      </w:tr>
    </w:tbl>
    <w:p w14:paraId="1DBAAFAA" w14:textId="77777777" w:rsidR="006B6120" w:rsidRPr="0053621A" w:rsidRDefault="006B6120" w:rsidP="006B6120">
      <w:pPr>
        <w:spacing w:after="0" w:line="240" w:lineRule="auto"/>
        <w:outlineLvl w:val="0"/>
        <w:rPr>
          <w:rFonts w:eastAsia="Times New Roman" w:cstheme="minorHAnsi"/>
          <w:b/>
          <w:bCs/>
          <w:caps/>
          <w:color w:val="000000" w:themeColor="text1"/>
          <w:lang w:eastAsia="pl-PL"/>
        </w:rPr>
      </w:pPr>
    </w:p>
    <w:p w14:paraId="1DF1D7FD" w14:textId="77777777" w:rsidR="006B6120" w:rsidRPr="0053621A" w:rsidRDefault="006B6120" w:rsidP="006B6120">
      <w:pPr>
        <w:spacing w:after="0" w:line="240" w:lineRule="auto"/>
        <w:outlineLvl w:val="0"/>
        <w:rPr>
          <w:rFonts w:eastAsia="Times New Roman" w:cstheme="minorHAnsi"/>
          <w:b/>
          <w:bCs/>
          <w:caps/>
          <w:color w:val="000000" w:themeColor="text1"/>
          <w:lang w:eastAsia="pl-PL"/>
        </w:rPr>
      </w:pPr>
    </w:p>
    <w:p w14:paraId="558545B2" w14:textId="77777777" w:rsidR="00EE579A" w:rsidRPr="0053621A" w:rsidRDefault="00EE579A" w:rsidP="00EE579A">
      <w:pPr>
        <w:spacing w:after="0"/>
        <w:rPr>
          <w:color w:val="000000" w:themeColor="text1"/>
        </w:rPr>
      </w:pPr>
    </w:p>
    <w:p w14:paraId="74CFAAD5" w14:textId="77777777" w:rsidR="00EE579A" w:rsidRPr="0053621A" w:rsidRDefault="00EE579A" w:rsidP="00EE579A">
      <w:pPr>
        <w:spacing w:after="0"/>
        <w:rPr>
          <w:color w:val="000000" w:themeColor="text1"/>
        </w:rPr>
      </w:pPr>
      <w:r w:rsidRPr="0053621A">
        <w:rPr>
          <w:color w:val="000000" w:themeColor="text1"/>
        </w:rPr>
        <w:t xml:space="preserve">   miejscowość i data</w:t>
      </w:r>
      <w:r w:rsidRPr="0053621A">
        <w:rPr>
          <w:color w:val="000000" w:themeColor="text1"/>
        </w:rPr>
        <w:tab/>
        <w:t xml:space="preserve"> </w:t>
      </w:r>
      <w:r w:rsidRPr="0053621A">
        <w:rPr>
          <w:color w:val="000000" w:themeColor="text1"/>
        </w:rPr>
        <w:tab/>
        <w:t xml:space="preserve">                                             podpis  osoby/osób uprawnionej</w:t>
      </w:r>
    </w:p>
    <w:p w14:paraId="5DD9A02B" w14:textId="77777777" w:rsidR="00EE579A" w:rsidRPr="0053621A" w:rsidRDefault="00EE579A" w:rsidP="00EE579A">
      <w:pPr>
        <w:spacing w:after="0"/>
        <w:rPr>
          <w:color w:val="000000" w:themeColor="text1"/>
        </w:rPr>
      </w:pPr>
      <w:r w:rsidRPr="0053621A">
        <w:rPr>
          <w:color w:val="000000" w:themeColor="text1"/>
        </w:rPr>
        <w:t xml:space="preserve"> ……………………………….                                                                do reprezentowania Wykonawcy</w:t>
      </w:r>
    </w:p>
    <w:p w14:paraId="61F7C678" w14:textId="00E275F4" w:rsidR="006B6120" w:rsidRPr="0053621A" w:rsidRDefault="00EE579A" w:rsidP="00EE579A">
      <w:pPr>
        <w:spacing w:after="0" w:line="240" w:lineRule="auto"/>
        <w:outlineLvl w:val="0"/>
        <w:rPr>
          <w:rFonts w:eastAsia="Times New Roman" w:cstheme="minorHAnsi"/>
          <w:b/>
          <w:bCs/>
          <w:caps/>
          <w:color w:val="000000" w:themeColor="text1"/>
          <w:lang w:eastAsia="pl-PL"/>
        </w:rPr>
      </w:pPr>
      <w:r w:rsidRPr="0053621A">
        <w:rPr>
          <w:color w:val="000000" w:themeColor="text1"/>
        </w:rPr>
        <w:t xml:space="preserve">                                                                                                 …………………………………………………………</w:t>
      </w:r>
    </w:p>
    <w:p w14:paraId="4572E6B4" w14:textId="4588C631" w:rsidR="00EE579A" w:rsidRPr="0053621A" w:rsidRDefault="00EE579A" w:rsidP="003A7E71">
      <w:pPr>
        <w:rPr>
          <w:b/>
          <w:color w:val="000000" w:themeColor="text1"/>
        </w:rPr>
      </w:pPr>
    </w:p>
    <w:p w14:paraId="7FCC38F8" w14:textId="21A40EA0" w:rsidR="00EE579A" w:rsidRPr="0053621A" w:rsidRDefault="00EE579A" w:rsidP="003A7E71">
      <w:pPr>
        <w:rPr>
          <w:b/>
          <w:color w:val="000000" w:themeColor="text1"/>
        </w:rPr>
      </w:pPr>
    </w:p>
    <w:p w14:paraId="2DD1D057" w14:textId="02356137" w:rsidR="00F260A2" w:rsidRPr="0053621A" w:rsidRDefault="00F260A2" w:rsidP="003A7E71">
      <w:pPr>
        <w:rPr>
          <w:b/>
          <w:color w:val="000000" w:themeColor="text1"/>
        </w:rPr>
      </w:pPr>
    </w:p>
    <w:p w14:paraId="54DF247D" w14:textId="11F293C5" w:rsidR="00F260A2" w:rsidRPr="0053621A" w:rsidRDefault="00F260A2" w:rsidP="003A7E71">
      <w:pPr>
        <w:rPr>
          <w:b/>
          <w:color w:val="000000" w:themeColor="text1"/>
        </w:rPr>
      </w:pPr>
    </w:p>
    <w:p w14:paraId="221B9807" w14:textId="7CA36A21" w:rsidR="00F260A2" w:rsidRPr="0053621A" w:rsidRDefault="00F260A2" w:rsidP="003A7E71">
      <w:pPr>
        <w:rPr>
          <w:b/>
          <w:color w:val="000000" w:themeColor="text1"/>
        </w:rPr>
      </w:pPr>
    </w:p>
    <w:p w14:paraId="242B7C23" w14:textId="2722B612" w:rsidR="00F260A2" w:rsidRPr="0053621A" w:rsidRDefault="00F260A2" w:rsidP="003A7E71">
      <w:pPr>
        <w:rPr>
          <w:b/>
          <w:color w:val="000000" w:themeColor="text1"/>
        </w:rPr>
      </w:pPr>
    </w:p>
    <w:p w14:paraId="79AFA069" w14:textId="2714A364" w:rsidR="00F260A2" w:rsidRPr="0053621A" w:rsidRDefault="00F260A2" w:rsidP="003A7E71">
      <w:pPr>
        <w:rPr>
          <w:b/>
          <w:color w:val="000000" w:themeColor="text1"/>
        </w:rPr>
      </w:pPr>
    </w:p>
    <w:p w14:paraId="5DCD09B8" w14:textId="0568B7C4" w:rsidR="00F260A2" w:rsidRDefault="00F260A2" w:rsidP="003A7E71">
      <w:pPr>
        <w:rPr>
          <w:b/>
          <w:color w:val="000000" w:themeColor="text1"/>
        </w:rPr>
      </w:pPr>
    </w:p>
    <w:p w14:paraId="1D5E9AA5" w14:textId="7F385115" w:rsidR="00475245" w:rsidRDefault="00475245" w:rsidP="003A7E71">
      <w:pPr>
        <w:rPr>
          <w:b/>
          <w:color w:val="000000" w:themeColor="text1"/>
        </w:rPr>
      </w:pPr>
    </w:p>
    <w:p w14:paraId="2E8B8EA3" w14:textId="1E3ED2F4" w:rsidR="00475245" w:rsidRDefault="00475245" w:rsidP="003A7E71">
      <w:pPr>
        <w:rPr>
          <w:b/>
          <w:color w:val="000000" w:themeColor="text1"/>
        </w:rPr>
      </w:pPr>
    </w:p>
    <w:p w14:paraId="6B2F971B" w14:textId="3CF7ED5D" w:rsidR="00475245" w:rsidRDefault="00475245" w:rsidP="003A7E71">
      <w:pPr>
        <w:rPr>
          <w:b/>
          <w:color w:val="000000" w:themeColor="text1"/>
        </w:rPr>
      </w:pPr>
    </w:p>
    <w:p w14:paraId="0E59E39A" w14:textId="1F635C4E" w:rsidR="00475245" w:rsidRDefault="00475245" w:rsidP="003A7E71">
      <w:pPr>
        <w:rPr>
          <w:b/>
          <w:color w:val="000000" w:themeColor="text1"/>
        </w:rPr>
      </w:pPr>
    </w:p>
    <w:p w14:paraId="41D8E0E5" w14:textId="2BC104A7" w:rsidR="00475245" w:rsidRDefault="00475245" w:rsidP="003A7E71">
      <w:pPr>
        <w:rPr>
          <w:b/>
          <w:color w:val="000000" w:themeColor="text1"/>
        </w:rPr>
      </w:pPr>
    </w:p>
    <w:p w14:paraId="26DC3E55" w14:textId="27BFF78C" w:rsidR="00475245" w:rsidRDefault="00475245" w:rsidP="003A7E71">
      <w:pPr>
        <w:rPr>
          <w:b/>
          <w:color w:val="000000" w:themeColor="text1"/>
        </w:rPr>
      </w:pPr>
    </w:p>
    <w:p w14:paraId="0A887F5E" w14:textId="412C9245" w:rsidR="00475245" w:rsidRDefault="00475245" w:rsidP="003A7E71">
      <w:pPr>
        <w:rPr>
          <w:b/>
          <w:color w:val="000000" w:themeColor="text1"/>
        </w:rPr>
      </w:pPr>
    </w:p>
    <w:p w14:paraId="65F44997" w14:textId="26DF3847" w:rsidR="00475245" w:rsidRDefault="00475245" w:rsidP="003A7E71">
      <w:pPr>
        <w:rPr>
          <w:b/>
          <w:color w:val="000000" w:themeColor="text1"/>
        </w:rPr>
      </w:pPr>
    </w:p>
    <w:p w14:paraId="5C7EC90B" w14:textId="46986F68" w:rsidR="00475245" w:rsidRDefault="00475245" w:rsidP="003A7E71">
      <w:pPr>
        <w:rPr>
          <w:b/>
          <w:color w:val="000000" w:themeColor="text1"/>
        </w:rPr>
      </w:pPr>
    </w:p>
    <w:p w14:paraId="60F6C4A4" w14:textId="214496D5" w:rsidR="00475245" w:rsidRDefault="00475245" w:rsidP="003A7E71">
      <w:pPr>
        <w:rPr>
          <w:b/>
          <w:color w:val="000000" w:themeColor="text1"/>
        </w:rPr>
      </w:pPr>
    </w:p>
    <w:p w14:paraId="5F5B32BB" w14:textId="77777777" w:rsidR="00475245" w:rsidRPr="0053621A" w:rsidRDefault="00475245" w:rsidP="003A7E71">
      <w:pPr>
        <w:rPr>
          <w:b/>
          <w:color w:val="000000" w:themeColor="text1"/>
        </w:rPr>
      </w:pPr>
    </w:p>
    <w:p w14:paraId="4301B080" w14:textId="10744D6B" w:rsidR="00F260A2" w:rsidRPr="0053621A" w:rsidRDefault="00F260A2" w:rsidP="003A7E71">
      <w:pPr>
        <w:rPr>
          <w:b/>
          <w:color w:val="000000" w:themeColor="text1"/>
        </w:rPr>
      </w:pPr>
    </w:p>
    <w:p w14:paraId="58CAB38C" w14:textId="0937F4F5" w:rsidR="00F260A2" w:rsidRPr="0053621A" w:rsidRDefault="00F260A2" w:rsidP="003A7E71">
      <w:pPr>
        <w:rPr>
          <w:b/>
          <w:color w:val="000000" w:themeColor="text1"/>
        </w:rPr>
      </w:pPr>
    </w:p>
    <w:p w14:paraId="289B620B" w14:textId="1D78272A" w:rsidR="00F260A2" w:rsidRPr="0053621A" w:rsidRDefault="00F260A2" w:rsidP="003A7E71">
      <w:pPr>
        <w:rPr>
          <w:b/>
          <w:color w:val="000000" w:themeColor="text1"/>
        </w:rPr>
      </w:pPr>
    </w:p>
    <w:p w14:paraId="290F9D58" w14:textId="3D8DB101" w:rsidR="00EC6566" w:rsidRPr="0053621A" w:rsidRDefault="00EC6566" w:rsidP="00EC6566">
      <w:pPr>
        <w:jc w:val="center"/>
        <w:rPr>
          <w:b/>
          <w:color w:val="000000" w:themeColor="text1"/>
        </w:rPr>
      </w:pPr>
      <w:r w:rsidRPr="0053621A">
        <w:rPr>
          <w:b/>
          <w:color w:val="000000" w:themeColor="text1"/>
        </w:rPr>
        <w:lastRenderedPageBreak/>
        <w:t>II - FORMULARZ CENOWY</w:t>
      </w:r>
    </w:p>
    <w:p w14:paraId="5714108F" w14:textId="77777777" w:rsidR="00EC6566" w:rsidRPr="0053621A" w:rsidRDefault="00EC6566" w:rsidP="00EC6566">
      <w:pPr>
        <w:jc w:val="center"/>
        <w:rPr>
          <w:b/>
          <w:color w:val="000000" w:themeColor="text1"/>
        </w:rPr>
      </w:pPr>
    </w:p>
    <w:p w14:paraId="37CC24C0" w14:textId="77777777" w:rsidR="00EC6566" w:rsidRPr="0053621A" w:rsidRDefault="00EC6566" w:rsidP="00EC6566">
      <w:pPr>
        <w:tabs>
          <w:tab w:val="left" w:pos="357"/>
        </w:tabs>
        <w:spacing w:after="120"/>
        <w:jc w:val="both"/>
        <w:rPr>
          <w:color w:val="000000" w:themeColor="text1"/>
        </w:rPr>
      </w:pPr>
      <w:r w:rsidRPr="0053621A">
        <w:rPr>
          <w:color w:val="000000" w:themeColor="text1"/>
        </w:rPr>
        <w:t>Uwaga! Formularz cenowy Wykonawca sporządza we własnym zakresie, w formie indywidualnej kalkulacji, wyszczególniając w nim wszystkie wymagane elementy przedmiotu zamówienia wyspecyfikowane w części I niniejszego załącznika pn. Specyfikacja techniczna urządzenia, z podziałem na poszczególne pozycje asortymentowe. W cenach poszczególnych pozycji należy uwzględnić wszystkie pozostałe koszty wykonawcy takie jak np. transport, załadunek, montaż, instalacja, itp., w taki sposób aby suma wszystkich wartości brutto była równa z ceną brutto oferty.</w:t>
      </w:r>
    </w:p>
    <w:p w14:paraId="2DAABBAF" w14:textId="77777777" w:rsidR="00EC6566" w:rsidRPr="0053621A" w:rsidRDefault="00EC6566" w:rsidP="00EC6566">
      <w:pPr>
        <w:jc w:val="both"/>
        <w:rPr>
          <w:color w:val="000000" w:themeColor="text1"/>
        </w:rPr>
      </w:pPr>
    </w:p>
    <w:tbl>
      <w:tblPr>
        <w:tblStyle w:val="Tabela-Siatka3"/>
        <w:tblW w:w="9209" w:type="dxa"/>
        <w:jc w:val="center"/>
        <w:tblLook w:val="04A0" w:firstRow="1" w:lastRow="0" w:firstColumn="1" w:lastColumn="0" w:noHBand="0" w:noVBand="1"/>
      </w:tblPr>
      <w:tblGrid>
        <w:gridCol w:w="495"/>
        <w:gridCol w:w="2343"/>
        <w:gridCol w:w="709"/>
        <w:gridCol w:w="1131"/>
        <w:gridCol w:w="991"/>
        <w:gridCol w:w="1274"/>
        <w:gridCol w:w="925"/>
        <w:gridCol w:w="1341"/>
      </w:tblGrid>
      <w:tr w:rsidR="008F4662" w:rsidRPr="0053621A" w14:paraId="4A334B8D" w14:textId="77777777" w:rsidTr="00E62F49">
        <w:trPr>
          <w:jc w:val="center"/>
        </w:trPr>
        <w:tc>
          <w:tcPr>
            <w:tcW w:w="495" w:type="dxa"/>
          </w:tcPr>
          <w:p w14:paraId="09EEEB90" w14:textId="77777777" w:rsidR="00EC6566" w:rsidRPr="0053621A" w:rsidRDefault="00EC6566" w:rsidP="00EC6566">
            <w:pPr>
              <w:rPr>
                <w:color w:val="000000" w:themeColor="text1"/>
              </w:rPr>
            </w:pPr>
            <w:r w:rsidRPr="0053621A">
              <w:rPr>
                <w:color w:val="000000" w:themeColor="text1"/>
              </w:rPr>
              <w:t>Lp.</w:t>
            </w:r>
          </w:p>
        </w:tc>
        <w:tc>
          <w:tcPr>
            <w:tcW w:w="2343" w:type="dxa"/>
          </w:tcPr>
          <w:p w14:paraId="2DCFB5A0" w14:textId="77777777" w:rsidR="00EC6566" w:rsidRPr="0053621A" w:rsidRDefault="00EC6566" w:rsidP="00EC6566">
            <w:pPr>
              <w:jc w:val="center"/>
              <w:rPr>
                <w:color w:val="000000" w:themeColor="text1"/>
              </w:rPr>
            </w:pPr>
            <w:r w:rsidRPr="0053621A">
              <w:rPr>
                <w:color w:val="000000" w:themeColor="text1"/>
              </w:rPr>
              <w:t>Oferowany przedmiot zamówienia</w:t>
            </w:r>
          </w:p>
          <w:p w14:paraId="14778B73" w14:textId="77777777" w:rsidR="00EC6566" w:rsidRPr="0053621A" w:rsidRDefault="00EC6566" w:rsidP="00EC6566">
            <w:pPr>
              <w:jc w:val="center"/>
              <w:rPr>
                <w:color w:val="000000" w:themeColor="text1"/>
              </w:rPr>
            </w:pPr>
          </w:p>
        </w:tc>
        <w:tc>
          <w:tcPr>
            <w:tcW w:w="709" w:type="dxa"/>
          </w:tcPr>
          <w:p w14:paraId="492D89D4" w14:textId="77777777" w:rsidR="00EC6566" w:rsidRPr="0053621A" w:rsidRDefault="00EC6566" w:rsidP="00EC6566">
            <w:pPr>
              <w:jc w:val="center"/>
              <w:rPr>
                <w:color w:val="000000" w:themeColor="text1"/>
              </w:rPr>
            </w:pPr>
            <w:r w:rsidRPr="0053621A">
              <w:rPr>
                <w:color w:val="000000" w:themeColor="text1"/>
              </w:rPr>
              <w:t>Ilość</w:t>
            </w:r>
          </w:p>
          <w:p w14:paraId="730D55B1" w14:textId="727E852F" w:rsidR="00EC6566" w:rsidRPr="0053621A" w:rsidRDefault="00E62F49" w:rsidP="00EC6566">
            <w:pPr>
              <w:jc w:val="center"/>
              <w:rPr>
                <w:color w:val="000000" w:themeColor="text1"/>
              </w:rPr>
            </w:pPr>
            <w:r w:rsidRPr="0053621A">
              <w:rPr>
                <w:color w:val="000000" w:themeColor="text1"/>
              </w:rPr>
              <w:t>(szt</w:t>
            </w:r>
            <w:r w:rsidR="00EC6566" w:rsidRPr="0053621A">
              <w:rPr>
                <w:color w:val="000000" w:themeColor="text1"/>
              </w:rPr>
              <w:t>.)</w:t>
            </w:r>
          </w:p>
        </w:tc>
        <w:tc>
          <w:tcPr>
            <w:tcW w:w="1131" w:type="dxa"/>
          </w:tcPr>
          <w:p w14:paraId="619D52AC" w14:textId="77777777" w:rsidR="00EC6566" w:rsidRPr="0053621A" w:rsidRDefault="00EC6566" w:rsidP="00EC6566">
            <w:pPr>
              <w:jc w:val="center"/>
              <w:rPr>
                <w:color w:val="000000" w:themeColor="text1"/>
              </w:rPr>
            </w:pPr>
            <w:r w:rsidRPr="0053621A">
              <w:rPr>
                <w:color w:val="000000" w:themeColor="text1"/>
              </w:rPr>
              <w:t>Cena jedn. netto</w:t>
            </w:r>
          </w:p>
        </w:tc>
        <w:tc>
          <w:tcPr>
            <w:tcW w:w="991" w:type="dxa"/>
          </w:tcPr>
          <w:p w14:paraId="6B79758F" w14:textId="77777777" w:rsidR="00EC6566" w:rsidRPr="0053621A" w:rsidRDefault="00EC6566" w:rsidP="00EC6566">
            <w:pPr>
              <w:jc w:val="center"/>
              <w:rPr>
                <w:color w:val="000000" w:themeColor="text1"/>
              </w:rPr>
            </w:pPr>
            <w:r w:rsidRPr="0053621A">
              <w:rPr>
                <w:color w:val="000000" w:themeColor="text1"/>
              </w:rPr>
              <w:t>Cena jedn. brutto</w:t>
            </w:r>
          </w:p>
        </w:tc>
        <w:tc>
          <w:tcPr>
            <w:tcW w:w="1274" w:type="dxa"/>
          </w:tcPr>
          <w:p w14:paraId="2D9FF06D" w14:textId="77777777" w:rsidR="00EC6566" w:rsidRPr="0053621A" w:rsidRDefault="00EC6566" w:rsidP="00EC6566">
            <w:pPr>
              <w:jc w:val="center"/>
              <w:rPr>
                <w:color w:val="000000" w:themeColor="text1"/>
              </w:rPr>
            </w:pPr>
            <w:r w:rsidRPr="0053621A">
              <w:rPr>
                <w:color w:val="000000" w:themeColor="text1"/>
              </w:rPr>
              <w:t>Wartość netto</w:t>
            </w:r>
          </w:p>
          <w:p w14:paraId="6BD75AA4" w14:textId="77777777" w:rsidR="00EC6566" w:rsidRPr="0053621A" w:rsidRDefault="00EC6566" w:rsidP="00EC6566">
            <w:pPr>
              <w:jc w:val="center"/>
              <w:rPr>
                <w:color w:val="000000" w:themeColor="text1"/>
              </w:rPr>
            </w:pPr>
            <w:r w:rsidRPr="0053621A">
              <w:rPr>
                <w:color w:val="000000" w:themeColor="text1"/>
              </w:rPr>
              <w:t>(kol.3 x kol.4)</w:t>
            </w:r>
          </w:p>
        </w:tc>
        <w:tc>
          <w:tcPr>
            <w:tcW w:w="925" w:type="dxa"/>
          </w:tcPr>
          <w:p w14:paraId="3FBD25A3" w14:textId="77777777" w:rsidR="00EC6566" w:rsidRPr="0053621A" w:rsidRDefault="00EC6566" w:rsidP="00EC6566">
            <w:pPr>
              <w:jc w:val="center"/>
              <w:rPr>
                <w:color w:val="000000" w:themeColor="text1"/>
              </w:rPr>
            </w:pPr>
            <w:r w:rsidRPr="0053621A">
              <w:rPr>
                <w:color w:val="000000" w:themeColor="text1"/>
              </w:rPr>
              <w:t>Stawka VAT</w:t>
            </w:r>
          </w:p>
        </w:tc>
        <w:tc>
          <w:tcPr>
            <w:tcW w:w="1341" w:type="dxa"/>
          </w:tcPr>
          <w:p w14:paraId="5659B2F5" w14:textId="77777777" w:rsidR="00EC6566" w:rsidRPr="0053621A" w:rsidRDefault="00EC6566" w:rsidP="00EC6566">
            <w:pPr>
              <w:jc w:val="center"/>
              <w:rPr>
                <w:color w:val="000000" w:themeColor="text1"/>
              </w:rPr>
            </w:pPr>
            <w:r w:rsidRPr="0053621A">
              <w:rPr>
                <w:color w:val="000000" w:themeColor="text1"/>
              </w:rPr>
              <w:t>Wartość brutto</w:t>
            </w:r>
          </w:p>
        </w:tc>
      </w:tr>
      <w:tr w:rsidR="008F4662" w:rsidRPr="0053621A" w14:paraId="51D44E08" w14:textId="77777777" w:rsidTr="00E62F49">
        <w:trPr>
          <w:trHeight w:val="253"/>
          <w:jc w:val="center"/>
        </w:trPr>
        <w:tc>
          <w:tcPr>
            <w:tcW w:w="495" w:type="dxa"/>
            <w:vAlign w:val="center"/>
          </w:tcPr>
          <w:p w14:paraId="2CE6454D" w14:textId="77777777" w:rsidR="00EC6566" w:rsidRPr="0053621A" w:rsidRDefault="00EC6566" w:rsidP="00EC6566">
            <w:pPr>
              <w:rPr>
                <w:i/>
                <w:color w:val="000000" w:themeColor="text1"/>
              </w:rPr>
            </w:pPr>
            <w:r w:rsidRPr="0053621A">
              <w:rPr>
                <w:i/>
                <w:color w:val="000000" w:themeColor="text1"/>
              </w:rPr>
              <w:t>1</w:t>
            </w:r>
          </w:p>
        </w:tc>
        <w:tc>
          <w:tcPr>
            <w:tcW w:w="2343" w:type="dxa"/>
            <w:vAlign w:val="center"/>
          </w:tcPr>
          <w:p w14:paraId="18FD7617" w14:textId="77777777" w:rsidR="00EC6566" w:rsidRPr="0053621A" w:rsidRDefault="00EC6566" w:rsidP="00EC6566">
            <w:pPr>
              <w:jc w:val="center"/>
              <w:rPr>
                <w:i/>
                <w:color w:val="000000" w:themeColor="text1"/>
              </w:rPr>
            </w:pPr>
            <w:r w:rsidRPr="0053621A">
              <w:rPr>
                <w:i/>
                <w:color w:val="000000" w:themeColor="text1"/>
              </w:rPr>
              <w:t>2</w:t>
            </w:r>
          </w:p>
        </w:tc>
        <w:tc>
          <w:tcPr>
            <w:tcW w:w="709" w:type="dxa"/>
            <w:vAlign w:val="center"/>
          </w:tcPr>
          <w:p w14:paraId="4EA7FF09" w14:textId="77777777" w:rsidR="00EC6566" w:rsidRPr="0053621A" w:rsidRDefault="00EC6566" w:rsidP="00EC6566">
            <w:pPr>
              <w:jc w:val="center"/>
              <w:rPr>
                <w:i/>
                <w:color w:val="000000" w:themeColor="text1"/>
              </w:rPr>
            </w:pPr>
            <w:r w:rsidRPr="0053621A">
              <w:rPr>
                <w:i/>
                <w:color w:val="000000" w:themeColor="text1"/>
              </w:rPr>
              <w:t>3</w:t>
            </w:r>
          </w:p>
        </w:tc>
        <w:tc>
          <w:tcPr>
            <w:tcW w:w="1131" w:type="dxa"/>
            <w:vAlign w:val="center"/>
          </w:tcPr>
          <w:p w14:paraId="1DEFDC54" w14:textId="77777777" w:rsidR="00EC6566" w:rsidRPr="0053621A" w:rsidRDefault="00EC6566" w:rsidP="00EC6566">
            <w:pPr>
              <w:jc w:val="center"/>
              <w:rPr>
                <w:i/>
                <w:color w:val="000000" w:themeColor="text1"/>
              </w:rPr>
            </w:pPr>
            <w:r w:rsidRPr="0053621A">
              <w:rPr>
                <w:i/>
                <w:color w:val="000000" w:themeColor="text1"/>
              </w:rPr>
              <w:t>4</w:t>
            </w:r>
          </w:p>
        </w:tc>
        <w:tc>
          <w:tcPr>
            <w:tcW w:w="991" w:type="dxa"/>
            <w:vAlign w:val="center"/>
          </w:tcPr>
          <w:p w14:paraId="15E4571D" w14:textId="77777777" w:rsidR="00EC6566" w:rsidRPr="0053621A" w:rsidRDefault="00EC6566" w:rsidP="00EC6566">
            <w:pPr>
              <w:jc w:val="center"/>
              <w:rPr>
                <w:i/>
                <w:color w:val="000000" w:themeColor="text1"/>
              </w:rPr>
            </w:pPr>
            <w:r w:rsidRPr="0053621A">
              <w:rPr>
                <w:i/>
                <w:color w:val="000000" w:themeColor="text1"/>
              </w:rPr>
              <w:t>5</w:t>
            </w:r>
          </w:p>
        </w:tc>
        <w:tc>
          <w:tcPr>
            <w:tcW w:w="1274" w:type="dxa"/>
            <w:vAlign w:val="center"/>
          </w:tcPr>
          <w:p w14:paraId="73EEA9C8" w14:textId="77777777" w:rsidR="00EC6566" w:rsidRPr="0053621A" w:rsidRDefault="00EC6566" w:rsidP="00EC6566">
            <w:pPr>
              <w:jc w:val="center"/>
              <w:rPr>
                <w:i/>
                <w:color w:val="000000" w:themeColor="text1"/>
              </w:rPr>
            </w:pPr>
            <w:r w:rsidRPr="0053621A">
              <w:rPr>
                <w:i/>
                <w:color w:val="000000" w:themeColor="text1"/>
              </w:rPr>
              <w:t>6</w:t>
            </w:r>
          </w:p>
        </w:tc>
        <w:tc>
          <w:tcPr>
            <w:tcW w:w="925" w:type="dxa"/>
            <w:vAlign w:val="center"/>
          </w:tcPr>
          <w:p w14:paraId="25F44AFB" w14:textId="77777777" w:rsidR="00EC6566" w:rsidRPr="0053621A" w:rsidRDefault="00EC6566" w:rsidP="00EC6566">
            <w:pPr>
              <w:jc w:val="center"/>
              <w:rPr>
                <w:i/>
                <w:color w:val="000000" w:themeColor="text1"/>
              </w:rPr>
            </w:pPr>
            <w:r w:rsidRPr="0053621A">
              <w:rPr>
                <w:i/>
                <w:color w:val="000000" w:themeColor="text1"/>
              </w:rPr>
              <w:t>7</w:t>
            </w:r>
          </w:p>
        </w:tc>
        <w:tc>
          <w:tcPr>
            <w:tcW w:w="1341" w:type="dxa"/>
            <w:vAlign w:val="center"/>
          </w:tcPr>
          <w:p w14:paraId="27ED3343" w14:textId="77777777" w:rsidR="00EC6566" w:rsidRPr="0053621A" w:rsidRDefault="00EC6566" w:rsidP="00EC6566">
            <w:pPr>
              <w:jc w:val="center"/>
              <w:rPr>
                <w:i/>
                <w:color w:val="000000" w:themeColor="text1"/>
              </w:rPr>
            </w:pPr>
            <w:r w:rsidRPr="0053621A">
              <w:rPr>
                <w:i/>
                <w:color w:val="000000" w:themeColor="text1"/>
              </w:rPr>
              <w:t>8</w:t>
            </w:r>
          </w:p>
        </w:tc>
      </w:tr>
      <w:tr w:rsidR="008F4662" w:rsidRPr="0053621A" w14:paraId="00F64535" w14:textId="77777777" w:rsidTr="00E62F49">
        <w:trPr>
          <w:jc w:val="center"/>
        </w:trPr>
        <w:tc>
          <w:tcPr>
            <w:tcW w:w="495" w:type="dxa"/>
          </w:tcPr>
          <w:p w14:paraId="58C267B0" w14:textId="3BC3DDFF" w:rsidR="00EC6566" w:rsidRPr="0053621A" w:rsidRDefault="000A76BB" w:rsidP="000A76BB">
            <w:pPr>
              <w:contextualSpacing/>
              <w:rPr>
                <w:color w:val="000000" w:themeColor="text1"/>
              </w:rPr>
            </w:pPr>
            <w:r w:rsidRPr="0053621A">
              <w:rPr>
                <w:color w:val="000000" w:themeColor="text1"/>
              </w:rPr>
              <w:t>1.</w:t>
            </w:r>
          </w:p>
        </w:tc>
        <w:tc>
          <w:tcPr>
            <w:tcW w:w="2343" w:type="dxa"/>
          </w:tcPr>
          <w:p w14:paraId="3510C286" w14:textId="631D0D9E" w:rsidR="00EC6566" w:rsidRPr="0053621A" w:rsidRDefault="00E62F49" w:rsidP="00EC6566">
            <w:pPr>
              <w:rPr>
                <w:color w:val="000000" w:themeColor="text1"/>
              </w:rPr>
            </w:pPr>
            <w:r w:rsidRPr="0053621A">
              <w:rPr>
                <w:rFonts w:cstheme="minorHAnsi"/>
                <w:color w:val="000000" w:themeColor="text1"/>
              </w:rPr>
              <w:t xml:space="preserve">Stacja uzdatniania wody </w:t>
            </w:r>
          </w:p>
        </w:tc>
        <w:tc>
          <w:tcPr>
            <w:tcW w:w="709" w:type="dxa"/>
          </w:tcPr>
          <w:p w14:paraId="5F03649F" w14:textId="474D37CF" w:rsidR="00EC6566" w:rsidRPr="0053621A" w:rsidRDefault="00E62F49" w:rsidP="00EC6566">
            <w:pPr>
              <w:rPr>
                <w:color w:val="000000" w:themeColor="text1"/>
              </w:rPr>
            </w:pPr>
            <w:r w:rsidRPr="0053621A">
              <w:rPr>
                <w:color w:val="000000" w:themeColor="text1"/>
              </w:rPr>
              <w:t>1szt.</w:t>
            </w:r>
          </w:p>
        </w:tc>
        <w:tc>
          <w:tcPr>
            <w:tcW w:w="1131" w:type="dxa"/>
          </w:tcPr>
          <w:p w14:paraId="20380EB7" w14:textId="77777777" w:rsidR="00EC6566" w:rsidRPr="0053621A" w:rsidRDefault="00EC6566" w:rsidP="00EC6566">
            <w:pPr>
              <w:rPr>
                <w:color w:val="000000" w:themeColor="text1"/>
              </w:rPr>
            </w:pPr>
          </w:p>
        </w:tc>
        <w:tc>
          <w:tcPr>
            <w:tcW w:w="991" w:type="dxa"/>
          </w:tcPr>
          <w:p w14:paraId="21994BFD" w14:textId="77777777" w:rsidR="00EC6566" w:rsidRPr="0053621A" w:rsidRDefault="00EC6566" w:rsidP="00EC6566">
            <w:pPr>
              <w:rPr>
                <w:color w:val="000000" w:themeColor="text1"/>
              </w:rPr>
            </w:pPr>
          </w:p>
        </w:tc>
        <w:tc>
          <w:tcPr>
            <w:tcW w:w="1274" w:type="dxa"/>
          </w:tcPr>
          <w:p w14:paraId="1104E3A8" w14:textId="77777777" w:rsidR="00EC6566" w:rsidRPr="0053621A" w:rsidRDefault="00EC6566" w:rsidP="00EC6566">
            <w:pPr>
              <w:rPr>
                <w:color w:val="000000" w:themeColor="text1"/>
              </w:rPr>
            </w:pPr>
          </w:p>
        </w:tc>
        <w:tc>
          <w:tcPr>
            <w:tcW w:w="925" w:type="dxa"/>
          </w:tcPr>
          <w:p w14:paraId="039E6719" w14:textId="77777777" w:rsidR="00EC6566" w:rsidRPr="0053621A" w:rsidRDefault="00EC6566" w:rsidP="00EC6566">
            <w:pPr>
              <w:rPr>
                <w:color w:val="000000" w:themeColor="text1"/>
              </w:rPr>
            </w:pPr>
          </w:p>
        </w:tc>
        <w:tc>
          <w:tcPr>
            <w:tcW w:w="1341" w:type="dxa"/>
          </w:tcPr>
          <w:p w14:paraId="6EE5CCFF" w14:textId="77777777" w:rsidR="00EC6566" w:rsidRPr="0053621A" w:rsidRDefault="00EC6566" w:rsidP="00EC6566">
            <w:pPr>
              <w:rPr>
                <w:color w:val="000000" w:themeColor="text1"/>
              </w:rPr>
            </w:pPr>
          </w:p>
        </w:tc>
      </w:tr>
      <w:tr w:rsidR="008F4662" w:rsidRPr="0053621A" w14:paraId="0ECA5E0D" w14:textId="77777777" w:rsidTr="00E62F49">
        <w:trPr>
          <w:jc w:val="center"/>
        </w:trPr>
        <w:tc>
          <w:tcPr>
            <w:tcW w:w="495" w:type="dxa"/>
          </w:tcPr>
          <w:p w14:paraId="02C9AB65" w14:textId="6F7D21D7" w:rsidR="00EC6566" w:rsidRPr="0053621A" w:rsidRDefault="000A76BB" w:rsidP="000A76BB">
            <w:pPr>
              <w:contextualSpacing/>
              <w:rPr>
                <w:color w:val="000000" w:themeColor="text1"/>
              </w:rPr>
            </w:pPr>
            <w:r w:rsidRPr="0053621A">
              <w:rPr>
                <w:color w:val="000000" w:themeColor="text1"/>
              </w:rPr>
              <w:t>2.</w:t>
            </w:r>
          </w:p>
        </w:tc>
        <w:tc>
          <w:tcPr>
            <w:tcW w:w="2343" w:type="dxa"/>
          </w:tcPr>
          <w:p w14:paraId="0DC0EA75" w14:textId="2D215662" w:rsidR="00EC6566" w:rsidRPr="0053621A" w:rsidRDefault="00E62F49" w:rsidP="00EC6566">
            <w:pPr>
              <w:rPr>
                <w:color w:val="000000" w:themeColor="text1"/>
              </w:rPr>
            </w:pPr>
            <w:r w:rsidRPr="0053621A">
              <w:rPr>
                <w:rFonts w:cstheme="minorHAnsi"/>
                <w:color w:val="000000" w:themeColor="text1"/>
              </w:rPr>
              <w:t>Filtr do wody z odwróconą osmozą</w:t>
            </w:r>
          </w:p>
        </w:tc>
        <w:tc>
          <w:tcPr>
            <w:tcW w:w="709" w:type="dxa"/>
          </w:tcPr>
          <w:p w14:paraId="3CEF4249" w14:textId="1D843450" w:rsidR="00EC6566" w:rsidRPr="0053621A" w:rsidRDefault="00E62F49" w:rsidP="00EC6566">
            <w:pPr>
              <w:rPr>
                <w:color w:val="000000" w:themeColor="text1"/>
              </w:rPr>
            </w:pPr>
            <w:r w:rsidRPr="0053621A">
              <w:rPr>
                <w:color w:val="000000" w:themeColor="text1"/>
              </w:rPr>
              <w:t>1szt.</w:t>
            </w:r>
          </w:p>
        </w:tc>
        <w:tc>
          <w:tcPr>
            <w:tcW w:w="1131" w:type="dxa"/>
          </w:tcPr>
          <w:p w14:paraId="41CEC96B" w14:textId="77777777" w:rsidR="00EC6566" w:rsidRPr="0053621A" w:rsidRDefault="00EC6566" w:rsidP="00EC6566">
            <w:pPr>
              <w:rPr>
                <w:color w:val="000000" w:themeColor="text1"/>
              </w:rPr>
            </w:pPr>
          </w:p>
        </w:tc>
        <w:tc>
          <w:tcPr>
            <w:tcW w:w="991" w:type="dxa"/>
          </w:tcPr>
          <w:p w14:paraId="3511D667" w14:textId="77777777" w:rsidR="00EC6566" w:rsidRPr="0053621A" w:rsidRDefault="00EC6566" w:rsidP="00EC6566">
            <w:pPr>
              <w:rPr>
                <w:color w:val="000000" w:themeColor="text1"/>
              </w:rPr>
            </w:pPr>
          </w:p>
        </w:tc>
        <w:tc>
          <w:tcPr>
            <w:tcW w:w="1274" w:type="dxa"/>
          </w:tcPr>
          <w:p w14:paraId="085B00AB" w14:textId="77777777" w:rsidR="00EC6566" w:rsidRPr="0053621A" w:rsidRDefault="00EC6566" w:rsidP="00EC6566">
            <w:pPr>
              <w:rPr>
                <w:color w:val="000000" w:themeColor="text1"/>
              </w:rPr>
            </w:pPr>
          </w:p>
        </w:tc>
        <w:tc>
          <w:tcPr>
            <w:tcW w:w="925" w:type="dxa"/>
          </w:tcPr>
          <w:p w14:paraId="26354C08" w14:textId="77777777" w:rsidR="00EC6566" w:rsidRPr="0053621A" w:rsidRDefault="00EC6566" w:rsidP="00EC6566">
            <w:pPr>
              <w:rPr>
                <w:color w:val="000000" w:themeColor="text1"/>
              </w:rPr>
            </w:pPr>
          </w:p>
        </w:tc>
        <w:tc>
          <w:tcPr>
            <w:tcW w:w="1341" w:type="dxa"/>
          </w:tcPr>
          <w:p w14:paraId="65B29350" w14:textId="77777777" w:rsidR="00EC6566" w:rsidRPr="0053621A" w:rsidRDefault="00EC6566" w:rsidP="00EC6566">
            <w:pPr>
              <w:rPr>
                <w:color w:val="000000" w:themeColor="text1"/>
              </w:rPr>
            </w:pPr>
          </w:p>
        </w:tc>
      </w:tr>
      <w:tr w:rsidR="008F4662" w:rsidRPr="0053621A" w14:paraId="5586CC7B" w14:textId="77777777" w:rsidTr="00E62F49">
        <w:trPr>
          <w:jc w:val="center"/>
        </w:trPr>
        <w:tc>
          <w:tcPr>
            <w:tcW w:w="495" w:type="dxa"/>
          </w:tcPr>
          <w:p w14:paraId="0486C11D" w14:textId="76B33904" w:rsidR="00EC6566" w:rsidRPr="0053621A" w:rsidRDefault="000A76BB" w:rsidP="000A76BB">
            <w:pPr>
              <w:contextualSpacing/>
              <w:rPr>
                <w:color w:val="000000" w:themeColor="text1"/>
              </w:rPr>
            </w:pPr>
            <w:r w:rsidRPr="0053621A">
              <w:rPr>
                <w:color w:val="000000" w:themeColor="text1"/>
              </w:rPr>
              <w:t>3.</w:t>
            </w:r>
          </w:p>
        </w:tc>
        <w:tc>
          <w:tcPr>
            <w:tcW w:w="2343" w:type="dxa"/>
          </w:tcPr>
          <w:p w14:paraId="40AB2557" w14:textId="078ADBE1" w:rsidR="00EC6566" w:rsidRPr="0053621A" w:rsidRDefault="00E62F49" w:rsidP="00EC6566">
            <w:pPr>
              <w:rPr>
                <w:color w:val="000000" w:themeColor="text1"/>
              </w:rPr>
            </w:pPr>
            <w:r w:rsidRPr="0053621A">
              <w:rPr>
                <w:rFonts w:cstheme="minorHAnsi"/>
                <w:color w:val="000000" w:themeColor="text1"/>
              </w:rPr>
              <w:t>Waga laboratoryjna</w:t>
            </w:r>
          </w:p>
        </w:tc>
        <w:tc>
          <w:tcPr>
            <w:tcW w:w="709" w:type="dxa"/>
          </w:tcPr>
          <w:p w14:paraId="00C4501A" w14:textId="3359F915" w:rsidR="00EC6566" w:rsidRPr="0053621A" w:rsidRDefault="00E62F49" w:rsidP="00EC6566">
            <w:pPr>
              <w:rPr>
                <w:color w:val="000000" w:themeColor="text1"/>
              </w:rPr>
            </w:pPr>
            <w:r w:rsidRPr="0053621A">
              <w:rPr>
                <w:color w:val="000000" w:themeColor="text1"/>
              </w:rPr>
              <w:t>3szt.</w:t>
            </w:r>
          </w:p>
        </w:tc>
        <w:tc>
          <w:tcPr>
            <w:tcW w:w="1131" w:type="dxa"/>
          </w:tcPr>
          <w:p w14:paraId="0641B297" w14:textId="77777777" w:rsidR="00EC6566" w:rsidRPr="0053621A" w:rsidRDefault="00EC6566" w:rsidP="00EC6566">
            <w:pPr>
              <w:rPr>
                <w:color w:val="000000" w:themeColor="text1"/>
              </w:rPr>
            </w:pPr>
          </w:p>
        </w:tc>
        <w:tc>
          <w:tcPr>
            <w:tcW w:w="991" w:type="dxa"/>
          </w:tcPr>
          <w:p w14:paraId="216D06BA" w14:textId="77777777" w:rsidR="00EC6566" w:rsidRPr="0053621A" w:rsidRDefault="00EC6566" w:rsidP="00EC6566">
            <w:pPr>
              <w:rPr>
                <w:color w:val="000000" w:themeColor="text1"/>
              </w:rPr>
            </w:pPr>
          </w:p>
        </w:tc>
        <w:tc>
          <w:tcPr>
            <w:tcW w:w="1274" w:type="dxa"/>
          </w:tcPr>
          <w:p w14:paraId="6EA7D18F" w14:textId="77777777" w:rsidR="00EC6566" w:rsidRPr="0053621A" w:rsidRDefault="00EC6566" w:rsidP="00EC6566">
            <w:pPr>
              <w:rPr>
                <w:color w:val="000000" w:themeColor="text1"/>
              </w:rPr>
            </w:pPr>
          </w:p>
        </w:tc>
        <w:tc>
          <w:tcPr>
            <w:tcW w:w="925" w:type="dxa"/>
          </w:tcPr>
          <w:p w14:paraId="371F6083" w14:textId="77777777" w:rsidR="00EC6566" w:rsidRPr="0053621A" w:rsidRDefault="00EC6566" w:rsidP="00EC6566">
            <w:pPr>
              <w:rPr>
                <w:color w:val="000000" w:themeColor="text1"/>
              </w:rPr>
            </w:pPr>
          </w:p>
        </w:tc>
        <w:tc>
          <w:tcPr>
            <w:tcW w:w="1341" w:type="dxa"/>
          </w:tcPr>
          <w:p w14:paraId="49C63FB5" w14:textId="77777777" w:rsidR="00EC6566" w:rsidRPr="0053621A" w:rsidRDefault="00EC6566" w:rsidP="00EC6566">
            <w:pPr>
              <w:rPr>
                <w:color w:val="000000" w:themeColor="text1"/>
              </w:rPr>
            </w:pPr>
          </w:p>
        </w:tc>
      </w:tr>
      <w:tr w:rsidR="008F4662" w:rsidRPr="0053621A" w14:paraId="7347D396" w14:textId="77777777" w:rsidTr="00E62F49">
        <w:trPr>
          <w:jc w:val="center"/>
        </w:trPr>
        <w:tc>
          <w:tcPr>
            <w:tcW w:w="495" w:type="dxa"/>
          </w:tcPr>
          <w:p w14:paraId="2F5F80B2" w14:textId="2EDFAB49" w:rsidR="00EC6566" w:rsidRPr="0053621A" w:rsidRDefault="000A76BB" w:rsidP="000A76BB">
            <w:pPr>
              <w:contextualSpacing/>
              <w:rPr>
                <w:color w:val="000000" w:themeColor="text1"/>
              </w:rPr>
            </w:pPr>
            <w:r w:rsidRPr="0053621A">
              <w:rPr>
                <w:color w:val="000000" w:themeColor="text1"/>
              </w:rPr>
              <w:t>4.</w:t>
            </w:r>
          </w:p>
        </w:tc>
        <w:tc>
          <w:tcPr>
            <w:tcW w:w="2343" w:type="dxa"/>
          </w:tcPr>
          <w:p w14:paraId="7DD909B9" w14:textId="4BFCE892" w:rsidR="00EC6566" w:rsidRPr="0053621A" w:rsidRDefault="00E62F49" w:rsidP="00EC6566">
            <w:pPr>
              <w:rPr>
                <w:color w:val="000000" w:themeColor="text1"/>
              </w:rPr>
            </w:pPr>
            <w:r w:rsidRPr="0053621A">
              <w:rPr>
                <w:rFonts w:cstheme="minorHAnsi"/>
                <w:color w:val="000000" w:themeColor="text1"/>
              </w:rPr>
              <w:t xml:space="preserve">Ph- metr elektroniczny przenośny </w:t>
            </w:r>
          </w:p>
        </w:tc>
        <w:tc>
          <w:tcPr>
            <w:tcW w:w="709" w:type="dxa"/>
          </w:tcPr>
          <w:p w14:paraId="0A56EEFA" w14:textId="7A99AB57" w:rsidR="00EC6566" w:rsidRPr="0053621A" w:rsidRDefault="00E62F49" w:rsidP="00EC6566">
            <w:pPr>
              <w:rPr>
                <w:color w:val="000000" w:themeColor="text1"/>
              </w:rPr>
            </w:pPr>
            <w:r w:rsidRPr="0053621A">
              <w:rPr>
                <w:color w:val="000000" w:themeColor="text1"/>
              </w:rPr>
              <w:t>1szt.</w:t>
            </w:r>
          </w:p>
        </w:tc>
        <w:tc>
          <w:tcPr>
            <w:tcW w:w="1131" w:type="dxa"/>
          </w:tcPr>
          <w:p w14:paraId="441AAE88" w14:textId="77777777" w:rsidR="00EC6566" w:rsidRPr="0053621A" w:rsidRDefault="00EC6566" w:rsidP="00EC6566">
            <w:pPr>
              <w:rPr>
                <w:color w:val="000000" w:themeColor="text1"/>
              </w:rPr>
            </w:pPr>
          </w:p>
        </w:tc>
        <w:tc>
          <w:tcPr>
            <w:tcW w:w="991" w:type="dxa"/>
          </w:tcPr>
          <w:p w14:paraId="4EA67CB5" w14:textId="77777777" w:rsidR="00EC6566" w:rsidRPr="0053621A" w:rsidRDefault="00EC6566" w:rsidP="00EC6566">
            <w:pPr>
              <w:rPr>
                <w:color w:val="000000" w:themeColor="text1"/>
              </w:rPr>
            </w:pPr>
          </w:p>
        </w:tc>
        <w:tc>
          <w:tcPr>
            <w:tcW w:w="1274" w:type="dxa"/>
          </w:tcPr>
          <w:p w14:paraId="640B1BC5" w14:textId="77777777" w:rsidR="00EC6566" w:rsidRPr="0053621A" w:rsidRDefault="00EC6566" w:rsidP="00EC6566">
            <w:pPr>
              <w:rPr>
                <w:color w:val="000000" w:themeColor="text1"/>
              </w:rPr>
            </w:pPr>
          </w:p>
        </w:tc>
        <w:tc>
          <w:tcPr>
            <w:tcW w:w="925" w:type="dxa"/>
          </w:tcPr>
          <w:p w14:paraId="1935439D" w14:textId="77777777" w:rsidR="00EC6566" w:rsidRPr="0053621A" w:rsidRDefault="00EC6566" w:rsidP="00EC6566">
            <w:pPr>
              <w:rPr>
                <w:color w:val="000000" w:themeColor="text1"/>
              </w:rPr>
            </w:pPr>
          </w:p>
        </w:tc>
        <w:tc>
          <w:tcPr>
            <w:tcW w:w="1341" w:type="dxa"/>
          </w:tcPr>
          <w:p w14:paraId="2B6F98DB" w14:textId="77777777" w:rsidR="00EC6566" w:rsidRPr="0053621A" w:rsidRDefault="00EC6566" w:rsidP="00EC6566">
            <w:pPr>
              <w:rPr>
                <w:color w:val="000000" w:themeColor="text1"/>
              </w:rPr>
            </w:pPr>
          </w:p>
        </w:tc>
      </w:tr>
      <w:tr w:rsidR="008F4662" w:rsidRPr="0053621A" w14:paraId="6C05122A" w14:textId="77777777" w:rsidTr="00E62F49">
        <w:trPr>
          <w:jc w:val="center"/>
        </w:trPr>
        <w:tc>
          <w:tcPr>
            <w:tcW w:w="495" w:type="dxa"/>
          </w:tcPr>
          <w:p w14:paraId="258D0D04" w14:textId="1A404C65" w:rsidR="00EC6566" w:rsidRPr="0053621A" w:rsidRDefault="000A76BB" w:rsidP="000A76BB">
            <w:pPr>
              <w:contextualSpacing/>
              <w:rPr>
                <w:color w:val="000000" w:themeColor="text1"/>
              </w:rPr>
            </w:pPr>
            <w:r w:rsidRPr="0053621A">
              <w:rPr>
                <w:color w:val="000000" w:themeColor="text1"/>
              </w:rPr>
              <w:t>5.</w:t>
            </w:r>
          </w:p>
        </w:tc>
        <w:tc>
          <w:tcPr>
            <w:tcW w:w="2343" w:type="dxa"/>
          </w:tcPr>
          <w:p w14:paraId="2F391F1B" w14:textId="70FE5477" w:rsidR="00EC6566" w:rsidRPr="0053621A" w:rsidRDefault="00E62F49" w:rsidP="00EC6566">
            <w:pPr>
              <w:rPr>
                <w:color w:val="000000" w:themeColor="text1"/>
              </w:rPr>
            </w:pPr>
            <w:r w:rsidRPr="0053621A">
              <w:rPr>
                <w:rFonts w:cstheme="minorHAnsi"/>
                <w:color w:val="000000" w:themeColor="text1"/>
              </w:rPr>
              <w:t xml:space="preserve">Cieplarka laboratoryjna </w:t>
            </w:r>
          </w:p>
        </w:tc>
        <w:tc>
          <w:tcPr>
            <w:tcW w:w="709" w:type="dxa"/>
          </w:tcPr>
          <w:p w14:paraId="3D6B21AE" w14:textId="6CADB88D" w:rsidR="00EC6566" w:rsidRPr="0053621A" w:rsidRDefault="00E62F49" w:rsidP="00EC6566">
            <w:pPr>
              <w:rPr>
                <w:color w:val="000000" w:themeColor="text1"/>
              </w:rPr>
            </w:pPr>
            <w:r w:rsidRPr="0053621A">
              <w:rPr>
                <w:color w:val="000000" w:themeColor="text1"/>
              </w:rPr>
              <w:t>1szt.</w:t>
            </w:r>
          </w:p>
        </w:tc>
        <w:tc>
          <w:tcPr>
            <w:tcW w:w="1131" w:type="dxa"/>
          </w:tcPr>
          <w:p w14:paraId="51F7E601" w14:textId="77777777" w:rsidR="00EC6566" w:rsidRPr="0053621A" w:rsidRDefault="00EC6566" w:rsidP="00EC6566">
            <w:pPr>
              <w:rPr>
                <w:color w:val="000000" w:themeColor="text1"/>
              </w:rPr>
            </w:pPr>
          </w:p>
        </w:tc>
        <w:tc>
          <w:tcPr>
            <w:tcW w:w="991" w:type="dxa"/>
          </w:tcPr>
          <w:p w14:paraId="2E3F8D61" w14:textId="77777777" w:rsidR="00EC6566" w:rsidRPr="0053621A" w:rsidRDefault="00EC6566" w:rsidP="00EC6566">
            <w:pPr>
              <w:rPr>
                <w:color w:val="000000" w:themeColor="text1"/>
              </w:rPr>
            </w:pPr>
          </w:p>
        </w:tc>
        <w:tc>
          <w:tcPr>
            <w:tcW w:w="1274" w:type="dxa"/>
          </w:tcPr>
          <w:p w14:paraId="571F93FC" w14:textId="77777777" w:rsidR="00EC6566" w:rsidRPr="0053621A" w:rsidRDefault="00EC6566" w:rsidP="00EC6566">
            <w:pPr>
              <w:rPr>
                <w:color w:val="000000" w:themeColor="text1"/>
              </w:rPr>
            </w:pPr>
          </w:p>
        </w:tc>
        <w:tc>
          <w:tcPr>
            <w:tcW w:w="925" w:type="dxa"/>
          </w:tcPr>
          <w:p w14:paraId="717D0AE7" w14:textId="77777777" w:rsidR="00EC6566" w:rsidRPr="0053621A" w:rsidRDefault="00EC6566" w:rsidP="00EC6566">
            <w:pPr>
              <w:rPr>
                <w:color w:val="000000" w:themeColor="text1"/>
              </w:rPr>
            </w:pPr>
          </w:p>
        </w:tc>
        <w:tc>
          <w:tcPr>
            <w:tcW w:w="1341" w:type="dxa"/>
          </w:tcPr>
          <w:p w14:paraId="65183062" w14:textId="77777777" w:rsidR="00EC6566" w:rsidRPr="0053621A" w:rsidRDefault="00EC6566" w:rsidP="00EC6566">
            <w:pPr>
              <w:rPr>
                <w:color w:val="000000" w:themeColor="text1"/>
              </w:rPr>
            </w:pPr>
          </w:p>
        </w:tc>
      </w:tr>
      <w:tr w:rsidR="008F4662" w:rsidRPr="0053621A" w14:paraId="1638A51C" w14:textId="77777777" w:rsidTr="00E62F49">
        <w:trPr>
          <w:jc w:val="center"/>
        </w:trPr>
        <w:tc>
          <w:tcPr>
            <w:tcW w:w="495" w:type="dxa"/>
          </w:tcPr>
          <w:p w14:paraId="1996CB0C" w14:textId="70B74124" w:rsidR="00EC6566" w:rsidRPr="0053621A" w:rsidRDefault="000A76BB" w:rsidP="000A76BB">
            <w:pPr>
              <w:contextualSpacing/>
              <w:rPr>
                <w:color w:val="000000" w:themeColor="text1"/>
              </w:rPr>
            </w:pPr>
            <w:r w:rsidRPr="0053621A">
              <w:rPr>
                <w:color w:val="000000" w:themeColor="text1"/>
              </w:rPr>
              <w:t>6.</w:t>
            </w:r>
          </w:p>
        </w:tc>
        <w:tc>
          <w:tcPr>
            <w:tcW w:w="2343" w:type="dxa"/>
          </w:tcPr>
          <w:p w14:paraId="48F85384" w14:textId="1532F2BF" w:rsidR="00EC6566" w:rsidRPr="0053621A" w:rsidRDefault="00E62F49" w:rsidP="00EC6566">
            <w:pPr>
              <w:autoSpaceDE w:val="0"/>
              <w:autoSpaceDN w:val="0"/>
              <w:adjustRightInd w:val="0"/>
              <w:rPr>
                <w:rFonts w:cs="Calibri"/>
                <w:color w:val="000000" w:themeColor="text1"/>
              </w:rPr>
            </w:pPr>
            <w:r w:rsidRPr="0053621A">
              <w:rPr>
                <w:rFonts w:eastAsia="Times New Roman" w:cstheme="minorHAnsi"/>
                <w:color w:val="000000" w:themeColor="text1"/>
                <w:lang w:eastAsia="pl-PL"/>
              </w:rPr>
              <w:t>System próżniowy ze szklanym eksykatorem</w:t>
            </w:r>
          </w:p>
        </w:tc>
        <w:tc>
          <w:tcPr>
            <w:tcW w:w="709" w:type="dxa"/>
          </w:tcPr>
          <w:p w14:paraId="79A8C5B8" w14:textId="165A9BBF" w:rsidR="00EC6566" w:rsidRPr="0053621A" w:rsidRDefault="00E62F49" w:rsidP="00EC6566">
            <w:pPr>
              <w:rPr>
                <w:color w:val="000000" w:themeColor="text1"/>
              </w:rPr>
            </w:pPr>
            <w:r w:rsidRPr="0053621A">
              <w:rPr>
                <w:color w:val="000000" w:themeColor="text1"/>
              </w:rPr>
              <w:t>1szt.</w:t>
            </w:r>
          </w:p>
        </w:tc>
        <w:tc>
          <w:tcPr>
            <w:tcW w:w="1131" w:type="dxa"/>
          </w:tcPr>
          <w:p w14:paraId="5AB60AB8" w14:textId="77777777" w:rsidR="00EC6566" w:rsidRPr="0053621A" w:rsidRDefault="00EC6566" w:rsidP="00EC6566">
            <w:pPr>
              <w:rPr>
                <w:color w:val="000000" w:themeColor="text1"/>
              </w:rPr>
            </w:pPr>
          </w:p>
        </w:tc>
        <w:tc>
          <w:tcPr>
            <w:tcW w:w="991" w:type="dxa"/>
          </w:tcPr>
          <w:p w14:paraId="14C61DD2" w14:textId="77777777" w:rsidR="00EC6566" w:rsidRPr="0053621A" w:rsidRDefault="00EC6566" w:rsidP="00EC6566">
            <w:pPr>
              <w:rPr>
                <w:color w:val="000000" w:themeColor="text1"/>
              </w:rPr>
            </w:pPr>
          </w:p>
        </w:tc>
        <w:tc>
          <w:tcPr>
            <w:tcW w:w="1274" w:type="dxa"/>
          </w:tcPr>
          <w:p w14:paraId="0F72C720" w14:textId="77777777" w:rsidR="00EC6566" w:rsidRPr="0053621A" w:rsidRDefault="00EC6566" w:rsidP="00EC6566">
            <w:pPr>
              <w:rPr>
                <w:color w:val="000000" w:themeColor="text1"/>
              </w:rPr>
            </w:pPr>
          </w:p>
        </w:tc>
        <w:tc>
          <w:tcPr>
            <w:tcW w:w="925" w:type="dxa"/>
          </w:tcPr>
          <w:p w14:paraId="414DD531" w14:textId="77777777" w:rsidR="00EC6566" w:rsidRPr="0053621A" w:rsidRDefault="00EC6566" w:rsidP="00EC6566">
            <w:pPr>
              <w:rPr>
                <w:color w:val="000000" w:themeColor="text1"/>
              </w:rPr>
            </w:pPr>
          </w:p>
        </w:tc>
        <w:tc>
          <w:tcPr>
            <w:tcW w:w="1341" w:type="dxa"/>
          </w:tcPr>
          <w:p w14:paraId="61F885FA" w14:textId="77777777" w:rsidR="00EC6566" w:rsidRPr="0053621A" w:rsidRDefault="00EC6566" w:rsidP="00EC6566">
            <w:pPr>
              <w:rPr>
                <w:color w:val="000000" w:themeColor="text1"/>
              </w:rPr>
            </w:pPr>
          </w:p>
        </w:tc>
      </w:tr>
      <w:tr w:rsidR="008F4662" w:rsidRPr="0053621A" w14:paraId="6B435A10" w14:textId="77777777" w:rsidTr="00E62F49">
        <w:trPr>
          <w:jc w:val="center"/>
        </w:trPr>
        <w:tc>
          <w:tcPr>
            <w:tcW w:w="495" w:type="dxa"/>
          </w:tcPr>
          <w:p w14:paraId="1622DC1F" w14:textId="439AF5A0" w:rsidR="00EC6566" w:rsidRPr="0053621A" w:rsidRDefault="000A76BB" w:rsidP="000A76BB">
            <w:pPr>
              <w:contextualSpacing/>
              <w:rPr>
                <w:color w:val="000000" w:themeColor="text1"/>
              </w:rPr>
            </w:pPr>
            <w:r w:rsidRPr="0053621A">
              <w:rPr>
                <w:color w:val="000000" w:themeColor="text1"/>
              </w:rPr>
              <w:t>7.</w:t>
            </w:r>
          </w:p>
        </w:tc>
        <w:tc>
          <w:tcPr>
            <w:tcW w:w="2343" w:type="dxa"/>
          </w:tcPr>
          <w:p w14:paraId="52634689" w14:textId="66BF4040" w:rsidR="00EC6566" w:rsidRPr="0053621A" w:rsidRDefault="00E62F49" w:rsidP="00EC6566">
            <w:pPr>
              <w:rPr>
                <w:color w:val="000000" w:themeColor="text1"/>
              </w:rPr>
            </w:pPr>
            <w:r w:rsidRPr="0053621A">
              <w:rPr>
                <w:rFonts w:eastAsia="Times New Roman" w:cstheme="minorHAnsi"/>
                <w:color w:val="000000" w:themeColor="text1"/>
                <w:lang w:eastAsia="pl-PL"/>
              </w:rPr>
              <w:t>łaźnia wodna z wytrząsaniem + akcesoria</w:t>
            </w:r>
          </w:p>
        </w:tc>
        <w:tc>
          <w:tcPr>
            <w:tcW w:w="709" w:type="dxa"/>
          </w:tcPr>
          <w:p w14:paraId="4595D53A" w14:textId="0B503739" w:rsidR="00EC6566" w:rsidRPr="0053621A" w:rsidRDefault="00E62F49" w:rsidP="00EC6566">
            <w:pPr>
              <w:rPr>
                <w:color w:val="000000" w:themeColor="text1"/>
              </w:rPr>
            </w:pPr>
            <w:r w:rsidRPr="0053621A">
              <w:rPr>
                <w:color w:val="000000" w:themeColor="text1"/>
              </w:rPr>
              <w:t>1szt.</w:t>
            </w:r>
          </w:p>
        </w:tc>
        <w:tc>
          <w:tcPr>
            <w:tcW w:w="1131" w:type="dxa"/>
          </w:tcPr>
          <w:p w14:paraId="2021FBA6" w14:textId="77777777" w:rsidR="00EC6566" w:rsidRPr="0053621A" w:rsidRDefault="00EC6566" w:rsidP="00EC6566">
            <w:pPr>
              <w:rPr>
                <w:color w:val="000000" w:themeColor="text1"/>
              </w:rPr>
            </w:pPr>
          </w:p>
        </w:tc>
        <w:tc>
          <w:tcPr>
            <w:tcW w:w="991" w:type="dxa"/>
          </w:tcPr>
          <w:p w14:paraId="52BFC028" w14:textId="77777777" w:rsidR="00EC6566" w:rsidRPr="0053621A" w:rsidRDefault="00EC6566" w:rsidP="00EC6566">
            <w:pPr>
              <w:rPr>
                <w:color w:val="000000" w:themeColor="text1"/>
              </w:rPr>
            </w:pPr>
          </w:p>
        </w:tc>
        <w:tc>
          <w:tcPr>
            <w:tcW w:w="1274" w:type="dxa"/>
          </w:tcPr>
          <w:p w14:paraId="213BA8DB" w14:textId="77777777" w:rsidR="00EC6566" w:rsidRPr="0053621A" w:rsidRDefault="00EC6566" w:rsidP="00EC6566">
            <w:pPr>
              <w:rPr>
                <w:color w:val="000000" w:themeColor="text1"/>
              </w:rPr>
            </w:pPr>
          </w:p>
        </w:tc>
        <w:tc>
          <w:tcPr>
            <w:tcW w:w="925" w:type="dxa"/>
          </w:tcPr>
          <w:p w14:paraId="08C9A9BC" w14:textId="77777777" w:rsidR="00EC6566" w:rsidRPr="0053621A" w:rsidRDefault="00EC6566" w:rsidP="00EC6566">
            <w:pPr>
              <w:rPr>
                <w:color w:val="000000" w:themeColor="text1"/>
              </w:rPr>
            </w:pPr>
          </w:p>
        </w:tc>
        <w:tc>
          <w:tcPr>
            <w:tcW w:w="1341" w:type="dxa"/>
          </w:tcPr>
          <w:p w14:paraId="3B815269" w14:textId="77777777" w:rsidR="00EC6566" w:rsidRPr="0053621A" w:rsidRDefault="00EC6566" w:rsidP="00EC6566">
            <w:pPr>
              <w:rPr>
                <w:color w:val="000000" w:themeColor="text1"/>
              </w:rPr>
            </w:pPr>
          </w:p>
        </w:tc>
      </w:tr>
      <w:tr w:rsidR="008F4662" w:rsidRPr="0053621A" w14:paraId="08B23D76" w14:textId="77777777" w:rsidTr="00E62F49">
        <w:trPr>
          <w:jc w:val="center"/>
        </w:trPr>
        <w:tc>
          <w:tcPr>
            <w:tcW w:w="495" w:type="dxa"/>
          </w:tcPr>
          <w:p w14:paraId="11E30270" w14:textId="23233018" w:rsidR="00EC6566" w:rsidRPr="0053621A" w:rsidRDefault="000A76BB" w:rsidP="000A76BB">
            <w:pPr>
              <w:contextualSpacing/>
              <w:rPr>
                <w:color w:val="000000" w:themeColor="text1"/>
              </w:rPr>
            </w:pPr>
            <w:r w:rsidRPr="0053621A">
              <w:rPr>
                <w:color w:val="000000" w:themeColor="text1"/>
              </w:rPr>
              <w:t>8.</w:t>
            </w:r>
          </w:p>
        </w:tc>
        <w:tc>
          <w:tcPr>
            <w:tcW w:w="2343" w:type="dxa"/>
          </w:tcPr>
          <w:p w14:paraId="4CE14872" w14:textId="1BCAE61C" w:rsidR="00EC6566" w:rsidRPr="0053621A" w:rsidRDefault="00E62F49" w:rsidP="00EC6566">
            <w:pPr>
              <w:autoSpaceDE w:val="0"/>
              <w:autoSpaceDN w:val="0"/>
              <w:adjustRightInd w:val="0"/>
              <w:rPr>
                <w:rFonts w:cs="Calibri"/>
                <w:color w:val="000000" w:themeColor="text1"/>
              </w:rPr>
            </w:pPr>
            <w:r w:rsidRPr="0053621A">
              <w:rPr>
                <w:rFonts w:cstheme="minorHAnsi"/>
                <w:color w:val="000000" w:themeColor="text1"/>
              </w:rPr>
              <w:t xml:space="preserve">Płyta grzejna dwupalnikowa </w:t>
            </w:r>
          </w:p>
        </w:tc>
        <w:tc>
          <w:tcPr>
            <w:tcW w:w="709" w:type="dxa"/>
          </w:tcPr>
          <w:p w14:paraId="79A51B5F" w14:textId="277AB08B" w:rsidR="00EC6566" w:rsidRPr="0053621A" w:rsidRDefault="00E62F49" w:rsidP="00EC6566">
            <w:pPr>
              <w:rPr>
                <w:color w:val="000000" w:themeColor="text1"/>
              </w:rPr>
            </w:pPr>
            <w:r w:rsidRPr="0053621A">
              <w:rPr>
                <w:color w:val="000000" w:themeColor="text1"/>
              </w:rPr>
              <w:t>1szt.</w:t>
            </w:r>
          </w:p>
        </w:tc>
        <w:tc>
          <w:tcPr>
            <w:tcW w:w="1131" w:type="dxa"/>
          </w:tcPr>
          <w:p w14:paraId="4E18032C" w14:textId="77777777" w:rsidR="00EC6566" w:rsidRPr="0053621A" w:rsidRDefault="00EC6566" w:rsidP="00EC6566">
            <w:pPr>
              <w:rPr>
                <w:color w:val="000000" w:themeColor="text1"/>
              </w:rPr>
            </w:pPr>
          </w:p>
        </w:tc>
        <w:tc>
          <w:tcPr>
            <w:tcW w:w="991" w:type="dxa"/>
          </w:tcPr>
          <w:p w14:paraId="0A3E8BF9" w14:textId="77777777" w:rsidR="00EC6566" w:rsidRPr="0053621A" w:rsidRDefault="00EC6566" w:rsidP="00EC6566">
            <w:pPr>
              <w:rPr>
                <w:color w:val="000000" w:themeColor="text1"/>
              </w:rPr>
            </w:pPr>
          </w:p>
        </w:tc>
        <w:tc>
          <w:tcPr>
            <w:tcW w:w="1274" w:type="dxa"/>
          </w:tcPr>
          <w:p w14:paraId="1C8C92E5" w14:textId="77777777" w:rsidR="00EC6566" w:rsidRPr="0053621A" w:rsidRDefault="00EC6566" w:rsidP="00EC6566">
            <w:pPr>
              <w:rPr>
                <w:color w:val="000000" w:themeColor="text1"/>
              </w:rPr>
            </w:pPr>
          </w:p>
        </w:tc>
        <w:tc>
          <w:tcPr>
            <w:tcW w:w="925" w:type="dxa"/>
          </w:tcPr>
          <w:p w14:paraId="57EC20F3" w14:textId="77777777" w:rsidR="00EC6566" w:rsidRPr="0053621A" w:rsidRDefault="00EC6566" w:rsidP="00EC6566">
            <w:pPr>
              <w:rPr>
                <w:color w:val="000000" w:themeColor="text1"/>
              </w:rPr>
            </w:pPr>
          </w:p>
        </w:tc>
        <w:tc>
          <w:tcPr>
            <w:tcW w:w="1341" w:type="dxa"/>
          </w:tcPr>
          <w:p w14:paraId="18B8E83D" w14:textId="77777777" w:rsidR="00EC6566" w:rsidRPr="0053621A" w:rsidRDefault="00EC6566" w:rsidP="00EC6566">
            <w:pPr>
              <w:rPr>
                <w:color w:val="000000" w:themeColor="text1"/>
              </w:rPr>
            </w:pPr>
          </w:p>
        </w:tc>
      </w:tr>
      <w:tr w:rsidR="008F4662" w:rsidRPr="0053621A" w14:paraId="45608299" w14:textId="77777777" w:rsidTr="00E62F49">
        <w:trPr>
          <w:jc w:val="center"/>
        </w:trPr>
        <w:tc>
          <w:tcPr>
            <w:tcW w:w="495" w:type="dxa"/>
          </w:tcPr>
          <w:p w14:paraId="38EC8E6A" w14:textId="1165EA0E" w:rsidR="00EC6566" w:rsidRPr="0053621A" w:rsidRDefault="000A76BB" w:rsidP="000A76BB">
            <w:pPr>
              <w:contextualSpacing/>
              <w:rPr>
                <w:color w:val="000000" w:themeColor="text1"/>
              </w:rPr>
            </w:pPr>
            <w:r w:rsidRPr="0053621A">
              <w:rPr>
                <w:color w:val="000000" w:themeColor="text1"/>
              </w:rPr>
              <w:t>9.</w:t>
            </w:r>
          </w:p>
        </w:tc>
        <w:tc>
          <w:tcPr>
            <w:tcW w:w="2343" w:type="dxa"/>
          </w:tcPr>
          <w:p w14:paraId="66205B56" w14:textId="463A4274" w:rsidR="00EC6566" w:rsidRPr="0053621A" w:rsidRDefault="00E62F49" w:rsidP="00EC6566">
            <w:pPr>
              <w:rPr>
                <w:color w:val="000000" w:themeColor="text1"/>
              </w:rPr>
            </w:pPr>
            <w:r w:rsidRPr="0053621A">
              <w:rPr>
                <w:rFonts w:cstheme="minorHAnsi"/>
                <w:color w:val="000000" w:themeColor="text1"/>
              </w:rPr>
              <w:t xml:space="preserve">Płyta grzejna laboratoryjna </w:t>
            </w:r>
          </w:p>
        </w:tc>
        <w:tc>
          <w:tcPr>
            <w:tcW w:w="709" w:type="dxa"/>
          </w:tcPr>
          <w:p w14:paraId="025CE27D" w14:textId="5852A621" w:rsidR="00EC6566" w:rsidRPr="0053621A" w:rsidRDefault="00E62F49" w:rsidP="00EC6566">
            <w:pPr>
              <w:rPr>
                <w:color w:val="000000" w:themeColor="text1"/>
              </w:rPr>
            </w:pPr>
            <w:r w:rsidRPr="0053621A">
              <w:rPr>
                <w:color w:val="000000" w:themeColor="text1"/>
              </w:rPr>
              <w:t>1szt.</w:t>
            </w:r>
          </w:p>
        </w:tc>
        <w:tc>
          <w:tcPr>
            <w:tcW w:w="1131" w:type="dxa"/>
          </w:tcPr>
          <w:p w14:paraId="40698CA2" w14:textId="77777777" w:rsidR="00EC6566" w:rsidRPr="0053621A" w:rsidRDefault="00EC6566" w:rsidP="00EC6566">
            <w:pPr>
              <w:rPr>
                <w:color w:val="000000" w:themeColor="text1"/>
              </w:rPr>
            </w:pPr>
          </w:p>
        </w:tc>
        <w:tc>
          <w:tcPr>
            <w:tcW w:w="991" w:type="dxa"/>
          </w:tcPr>
          <w:p w14:paraId="2C44F7AD" w14:textId="77777777" w:rsidR="00EC6566" w:rsidRPr="0053621A" w:rsidRDefault="00EC6566" w:rsidP="00EC6566">
            <w:pPr>
              <w:rPr>
                <w:color w:val="000000" w:themeColor="text1"/>
              </w:rPr>
            </w:pPr>
          </w:p>
        </w:tc>
        <w:tc>
          <w:tcPr>
            <w:tcW w:w="1274" w:type="dxa"/>
          </w:tcPr>
          <w:p w14:paraId="6CDE63A3" w14:textId="77777777" w:rsidR="00EC6566" w:rsidRPr="0053621A" w:rsidRDefault="00EC6566" w:rsidP="00EC6566">
            <w:pPr>
              <w:rPr>
                <w:color w:val="000000" w:themeColor="text1"/>
              </w:rPr>
            </w:pPr>
          </w:p>
        </w:tc>
        <w:tc>
          <w:tcPr>
            <w:tcW w:w="925" w:type="dxa"/>
          </w:tcPr>
          <w:p w14:paraId="2AA16278" w14:textId="77777777" w:rsidR="00EC6566" w:rsidRPr="0053621A" w:rsidRDefault="00EC6566" w:rsidP="00EC6566">
            <w:pPr>
              <w:rPr>
                <w:color w:val="000000" w:themeColor="text1"/>
              </w:rPr>
            </w:pPr>
          </w:p>
        </w:tc>
        <w:tc>
          <w:tcPr>
            <w:tcW w:w="1341" w:type="dxa"/>
          </w:tcPr>
          <w:p w14:paraId="0C4B71FC" w14:textId="77777777" w:rsidR="00EC6566" w:rsidRPr="0053621A" w:rsidRDefault="00EC6566" w:rsidP="00EC6566">
            <w:pPr>
              <w:rPr>
                <w:color w:val="000000" w:themeColor="text1"/>
              </w:rPr>
            </w:pPr>
          </w:p>
        </w:tc>
      </w:tr>
      <w:tr w:rsidR="008F4662" w:rsidRPr="0053621A" w14:paraId="091B48DA" w14:textId="77777777" w:rsidTr="00E62F49">
        <w:trPr>
          <w:jc w:val="center"/>
        </w:trPr>
        <w:tc>
          <w:tcPr>
            <w:tcW w:w="495" w:type="dxa"/>
          </w:tcPr>
          <w:p w14:paraId="227F0E50" w14:textId="3713DAE2" w:rsidR="00EC6566" w:rsidRPr="0053621A" w:rsidRDefault="000A76BB" w:rsidP="000A76BB">
            <w:pPr>
              <w:contextualSpacing/>
              <w:rPr>
                <w:color w:val="000000" w:themeColor="text1"/>
              </w:rPr>
            </w:pPr>
            <w:r w:rsidRPr="0053621A">
              <w:rPr>
                <w:color w:val="000000" w:themeColor="text1"/>
              </w:rPr>
              <w:t>10.</w:t>
            </w:r>
          </w:p>
        </w:tc>
        <w:tc>
          <w:tcPr>
            <w:tcW w:w="2343" w:type="dxa"/>
          </w:tcPr>
          <w:p w14:paraId="7F54C7A9" w14:textId="63FCB39E" w:rsidR="00EC6566" w:rsidRPr="0053621A" w:rsidRDefault="00E62F49" w:rsidP="00EC6566">
            <w:pPr>
              <w:rPr>
                <w:color w:val="000000" w:themeColor="text1"/>
              </w:rPr>
            </w:pPr>
            <w:r w:rsidRPr="0053621A">
              <w:rPr>
                <w:rFonts w:cstheme="minorHAnsi"/>
                <w:color w:val="000000" w:themeColor="text1"/>
              </w:rPr>
              <w:t xml:space="preserve">Myjka ultradźwiękowa </w:t>
            </w:r>
          </w:p>
        </w:tc>
        <w:tc>
          <w:tcPr>
            <w:tcW w:w="709" w:type="dxa"/>
          </w:tcPr>
          <w:p w14:paraId="727C8BDD" w14:textId="764E9459" w:rsidR="00EC6566" w:rsidRPr="0053621A" w:rsidRDefault="00E62F49" w:rsidP="00EC6566">
            <w:pPr>
              <w:rPr>
                <w:color w:val="000000" w:themeColor="text1"/>
              </w:rPr>
            </w:pPr>
            <w:r w:rsidRPr="0053621A">
              <w:rPr>
                <w:color w:val="000000" w:themeColor="text1"/>
              </w:rPr>
              <w:t>1szt.</w:t>
            </w:r>
          </w:p>
        </w:tc>
        <w:tc>
          <w:tcPr>
            <w:tcW w:w="1131" w:type="dxa"/>
          </w:tcPr>
          <w:p w14:paraId="2F0E85A9" w14:textId="77777777" w:rsidR="00EC6566" w:rsidRPr="0053621A" w:rsidRDefault="00EC6566" w:rsidP="00EC6566">
            <w:pPr>
              <w:rPr>
                <w:color w:val="000000" w:themeColor="text1"/>
              </w:rPr>
            </w:pPr>
          </w:p>
        </w:tc>
        <w:tc>
          <w:tcPr>
            <w:tcW w:w="991" w:type="dxa"/>
          </w:tcPr>
          <w:p w14:paraId="5B2A7F48" w14:textId="77777777" w:rsidR="00EC6566" w:rsidRPr="0053621A" w:rsidRDefault="00EC6566" w:rsidP="00EC6566">
            <w:pPr>
              <w:rPr>
                <w:color w:val="000000" w:themeColor="text1"/>
              </w:rPr>
            </w:pPr>
          </w:p>
        </w:tc>
        <w:tc>
          <w:tcPr>
            <w:tcW w:w="1274" w:type="dxa"/>
          </w:tcPr>
          <w:p w14:paraId="0861D3A9" w14:textId="77777777" w:rsidR="00EC6566" w:rsidRPr="0053621A" w:rsidRDefault="00EC6566" w:rsidP="00EC6566">
            <w:pPr>
              <w:rPr>
                <w:color w:val="000000" w:themeColor="text1"/>
              </w:rPr>
            </w:pPr>
          </w:p>
        </w:tc>
        <w:tc>
          <w:tcPr>
            <w:tcW w:w="925" w:type="dxa"/>
          </w:tcPr>
          <w:p w14:paraId="2C01C074" w14:textId="77777777" w:rsidR="00EC6566" w:rsidRPr="0053621A" w:rsidRDefault="00EC6566" w:rsidP="00EC6566">
            <w:pPr>
              <w:rPr>
                <w:color w:val="000000" w:themeColor="text1"/>
              </w:rPr>
            </w:pPr>
          </w:p>
        </w:tc>
        <w:tc>
          <w:tcPr>
            <w:tcW w:w="1341" w:type="dxa"/>
          </w:tcPr>
          <w:p w14:paraId="5A40F59C" w14:textId="77777777" w:rsidR="00EC6566" w:rsidRPr="0053621A" w:rsidRDefault="00EC6566" w:rsidP="00EC6566">
            <w:pPr>
              <w:rPr>
                <w:color w:val="000000" w:themeColor="text1"/>
              </w:rPr>
            </w:pPr>
          </w:p>
        </w:tc>
      </w:tr>
      <w:tr w:rsidR="008F4662" w:rsidRPr="0053621A" w14:paraId="118A1892" w14:textId="77777777" w:rsidTr="00E62F49">
        <w:trPr>
          <w:jc w:val="center"/>
        </w:trPr>
        <w:tc>
          <w:tcPr>
            <w:tcW w:w="495" w:type="dxa"/>
          </w:tcPr>
          <w:p w14:paraId="76C68B3D" w14:textId="3BF83EF1" w:rsidR="00EC6566" w:rsidRPr="0053621A" w:rsidRDefault="000A76BB" w:rsidP="000A76BB">
            <w:pPr>
              <w:contextualSpacing/>
              <w:rPr>
                <w:color w:val="000000" w:themeColor="text1"/>
              </w:rPr>
            </w:pPr>
            <w:r w:rsidRPr="0053621A">
              <w:rPr>
                <w:color w:val="000000" w:themeColor="text1"/>
              </w:rPr>
              <w:t>11.</w:t>
            </w:r>
          </w:p>
        </w:tc>
        <w:tc>
          <w:tcPr>
            <w:tcW w:w="2343" w:type="dxa"/>
          </w:tcPr>
          <w:p w14:paraId="39D89E45" w14:textId="185FE03F" w:rsidR="00EC6566" w:rsidRPr="0053621A" w:rsidRDefault="00E62F49" w:rsidP="00EC6566">
            <w:pPr>
              <w:rPr>
                <w:color w:val="000000" w:themeColor="text1"/>
              </w:rPr>
            </w:pPr>
            <w:r w:rsidRPr="0053621A">
              <w:rPr>
                <w:rFonts w:cstheme="minorHAnsi"/>
                <w:color w:val="000000" w:themeColor="text1"/>
              </w:rPr>
              <w:t xml:space="preserve">Lampa bakteriobójcza bezpośredniego działania </w:t>
            </w:r>
          </w:p>
        </w:tc>
        <w:tc>
          <w:tcPr>
            <w:tcW w:w="709" w:type="dxa"/>
          </w:tcPr>
          <w:p w14:paraId="463C8153" w14:textId="0C5FC38C" w:rsidR="00EC6566" w:rsidRPr="0053621A" w:rsidRDefault="00E62F49" w:rsidP="00EC6566">
            <w:pPr>
              <w:rPr>
                <w:color w:val="000000" w:themeColor="text1"/>
              </w:rPr>
            </w:pPr>
            <w:r w:rsidRPr="0053621A">
              <w:rPr>
                <w:color w:val="000000" w:themeColor="text1"/>
              </w:rPr>
              <w:t>1szt.</w:t>
            </w:r>
          </w:p>
        </w:tc>
        <w:tc>
          <w:tcPr>
            <w:tcW w:w="1131" w:type="dxa"/>
          </w:tcPr>
          <w:p w14:paraId="1A3A3934" w14:textId="77777777" w:rsidR="00EC6566" w:rsidRPr="0053621A" w:rsidRDefault="00EC6566" w:rsidP="00EC6566">
            <w:pPr>
              <w:rPr>
                <w:color w:val="000000" w:themeColor="text1"/>
              </w:rPr>
            </w:pPr>
          </w:p>
        </w:tc>
        <w:tc>
          <w:tcPr>
            <w:tcW w:w="991" w:type="dxa"/>
          </w:tcPr>
          <w:p w14:paraId="46B13085" w14:textId="77777777" w:rsidR="00EC6566" w:rsidRPr="0053621A" w:rsidRDefault="00EC6566" w:rsidP="00EC6566">
            <w:pPr>
              <w:rPr>
                <w:color w:val="000000" w:themeColor="text1"/>
              </w:rPr>
            </w:pPr>
          </w:p>
        </w:tc>
        <w:tc>
          <w:tcPr>
            <w:tcW w:w="1274" w:type="dxa"/>
          </w:tcPr>
          <w:p w14:paraId="169F33BD" w14:textId="77777777" w:rsidR="00EC6566" w:rsidRPr="0053621A" w:rsidRDefault="00EC6566" w:rsidP="00EC6566">
            <w:pPr>
              <w:rPr>
                <w:color w:val="000000" w:themeColor="text1"/>
              </w:rPr>
            </w:pPr>
          </w:p>
        </w:tc>
        <w:tc>
          <w:tcPr>
            <w:tcW w:w="925" w:type="dxa"/>
          </w:tcPr>
          <w:p w14:paraId="74908FD5" w14:textId="77777777" w:rsidR="00EC6566" w:rsidRPr="0053621A" w:rsidRDefault="00EC6566" w:rsidP="00EC6566">
            <w:pPr>
              <w:rPr>
                <w:color w:val="000000" w:themeColor="text1"/>
              </w:rPr>
            </w:pPr>
          </w:p>
        </w:tc>
        <w:tc>
          <w:tcPr>
            <w:tcW w:w="1341" w:type="dxa"/>
          </w:tcPr>
          <w:p w14:paraId="68EAC4BB" w14:textId="77777777" w:rsidR="00EC6566" w:rsidRPr="0053621A" w:rsidRDefault="00EC6566" w:rsidP="00EC6566">
            <w:pPr>
              <w:rPr>
                <w:color w:val="000000" w:themeColor="text1"/>
              </w:rPr>
            </w:pPr>
          </w:p>
        </w:tc>
      </w:tr>
      <w:tr w:rsidR="008F4662" w:rsidRPr="0053621A" w14:paraId="70516AEF" w14:textId="77777777" w:rsidTr="00E62F49">
        <w:trPr>
          <w:jc w:val="center"/>
        </w:trPr>
        <w:tc>
          <w:tcPr>
            <w:tcW w:w="495" w:type="dxa"/>
          </w:tcPr>
          <w:p w14:paraId="79DD5C52" w14:textId="0D4CC8E8" w:rsidR="00EC6566" w:rsidRPr="0053621A" w:rsidRDefault="000A76BB" w:rsidP="000A76BB">
            <w:pPr>
              <w:contextualSpacing/>
              <w:rPr>
                <w:color w:val="000000" w:themeColor="text1"/>
              </w:rPr>
            </w:pPr>
            <w:r w:rsidRPr="0053621A">
              <w:rPr>
                <w:color w:val="000000" w:themeColor="text1"/>
              </w:rPr>
              <w:t>12.</w:t>
            </w:r>
          </w:p>
        </w:tc>
        <w:tc>
          <w:tcPr>
            <w:tcW w:w="2343" w:type="dxa"/>
          </w:tcPr>
          <w:p w14:paraId="3C2BBA56" w14:textId="5CFF0680" w:rsidR="00EC6566" w:rsidRPr="0053621A" w:rsidRDefault="00E62F49" w:rsidP="00EC6566">
            <w:pPr>
              <w:rPr>
                <w:color w:val="000000" w:themeColor="text1"/>
              </w:rPr>
            </w:pPr>
            <w:r w:rsidRPr="0053621A">
              <w:rPr>
                <w:rFonts w:cstheme="minorHAnsi"/>
                <w:color w:val="000000" w:themeColor="text1"/>
              </w:rPr>
              <w:t xml:space="preserve">Higrometr </w:t>
            </w:r>
          </w:p>
        </w:tc>
        <w:tc>
          <w:tcPr>
            <w:tcW w:w="709" w:type="dxa"/>
          </w:tcPr>
          <w:p w14:paraId="74985B84" w14:textId="10D3DD5F" w:rsidR="00EC6566" w:rsidRPr="0053621A" w:rsidRDefault="00E62F49" w:rsidP="00EC6566">
            <w:pPr>
              <w:rPr>
                <w:color w:val="000000" w:themeColor="text1"/>
              </w:rPr>
            </w:pPr>
            <w:r w:rsidRPr="0053621A">
              <w:rPr>
                <w:color w:val="000000" w:themeColor="text1"/>
              </w:rPr>
              <w:t>1szt.</w:t>
            </w:r>
          </w:p>
        </w:tc>
        <w:tc>
          <w:tcPr>
            <w:tcW w:w="1131" w:type="dxa"/>
          </w:tcPr>
          <w:p w14:paraId="13FBD4D6" w14:textId="77777777" w:rsidR="00EC6566" w:rsidRPr="0053621A" w:rsidRDefault="00EC6566" w:rsidP="00EC6566">
            <w:pPr>
              <w:rPr>
                <w:color w:val="000000" w:themeColor="text1"/>
              </w:rPr>
            </w:pPr>
          </w:p>
        </w:tc>
        <w:tc>
          <w:tcPr>
            <w:tcW w:w="991" w:type="dxa"/>
          </w:tcPr>
          <w:p w14:paraId="3F20CF36" w14:textId="77777777" w:rsidR="00EC6566" w:rsidRPr="0053621A" w:rsidRDefault="00EC6566" w:rsidP="00EC6566">
            <w:pPr>
              <w:rPr>
                <w:color w:val="000000" w:themeColor="text1"/>
              </w:rPr>
            </w:pPr>
          </w:p>
        </w:tc>
        <w:tc>
          <w:tcPr>
            <w:tcW w:w="1274" w:type="dxa"/>
          </w:tcPr>
          <w:p w14:paraId="68BA30AB" w14:textId="77777777" w:rsidR="00EC6566" w:rsidRPr="0053621A" w:rsidRDefault="00EC6566" w:rsidP="00EC6566">
            <w:pPr>
              <w:rPr>
                <w:color w:val="000000" w:themeColor="text1"/>
              </w:rPr>
            </w:pPr>
          </w:p>
        </w:tc>
        <w:tc>
          <w:tcPr>
            <w:tcW w:w="925" w:type="dxa"/>
          </w:tcPr>
          <w:p w14:paraId="49E9F918" w14:textId="77777777" w:rsidR="00EC6566" w:rsidRPr="0053621A" w:rsidRDefault="00EC6566" w:rsidP="00EC6566">
            <w:pPr>
              <w:rPr>
                <w:color w:val="000000" w:themeColor="text1"/>
              </w:rPr>
            </w:pPr>
          </w:p>
        </w:tc>
        <w:tc>
          <w:tcPr>
            <w:tcW w:w="1341" w:type="dxa"/>
          </w:tcPr>
          <w:p w14:paraId="3005F9EB" w14:textId="77777777" w:rsidR="00EC6566" w:rsidRPr="0053621A" w:rsidRDefault="00EC6566" w:rsidP="00EC6566">
            <w:pPr>
              <w:rPr>
                <w:color w:val="000000" w:themeColor="text1"/>
              </w:rPr>
            </w:pPr>
          </w:p>
        </w:tc>
      </w:tr>
      <w:tr w:rsidR="008F4662" w:rsidRPr="0053621A" w14:paraId="1454C82D" w14:textId="77777777" w:rsidTr="00E62F49">
        <w:trPr>
          <w:jc w:val="center"/>
        </w:trPr>
        <w:tc>
          <w:tcPr>
            <w:tcW w:w="495" w:type="dxa"/>
          </w:tcPr>
          <w:p w14:paraId="7E80465C" w14:textId="481724EB" w:rsidR="00EC6566" w:rsidRPr="0053621A" w:rsidRDefault="000A76BB" w:rsidP="000A76BB">
            <w:pPr>
              <w:contextualSpacing/>
              <w:rPr>
                <w:color w:val="000000" w:themeColor="text1"/>
              </w:rPr>
            </w:pPr>
            <w:r w:rsidRPr="0053621A">
              <w:rPr>
                <w:color w:val="000000" w:themeColor="text1"/>
              </w:rPr>
              <w:t>13.</w:t>
            </w:r>
          </w:p>
        </w:tc>
        <w:tc>
          <w:tcPr>
            <w:tcW w:w="2343" w:type="dxa"/>
          </w:tcPr>
          <w:p w14:paraId="1A183B39" w14:textId="20D12B60" w:rsidR="00EC6566" w:rsidRPr="0053621A" w:rsidRDefault="00E62F49" w:rsidP="00EC6566">
            <w:pPr>
              <w:rPr>
                <w:color w:val="000000" w:themeColor="text1"/>
              </w:rPr>
            </w:pPr>
            <w:r w:rsidRPr="0053621A">
              <w:rPr>
                <w:rFonts w:cstheme="minorHAnsi"/>
                <w:color w:val="000000" w:themeColor="text1"/>
              </w:rPr>
              <w:t xml:space="preserve">Luksomierz </w:t>
            </w:r>
          </w:p>
        </w:tc>
        <w:tc>
          <w:tcPr>
            <w:tcW w:w="709" w:type="dxa"/>
          </w:tcPr>
          <w:p w14:paraId="2EA4C0AA" w14:textId="723230A8" w:rsidR="00EC6566" w:rsidRPr="0053621A" w:rsidRDefault="00E62F49" w:rsidP="00EC6566">
            <w:pPr>
              <w:rPr>
                <w:color w:val="000000" w:themeColor="text1"/>
              </w:rPr>
            </w:pPr>
            <w:r w:rsidRPr="0053621A">
              <w:rPr>
                <w:color w:val="000000" w:themeColor="text1"/>
              </w:rPr>
              <w:t>1szt.</w:t>
            </w:r>
          </w:p>
        </w:tc>
        <w:tc>
          <w:tcPr>
            <w:tcW w:w="1131" w:type="dxa"/>
          </w:tcPr>
          <w:p w14:paraId="01801420" w14:textId="77777777" w:rsidR="00EC6566" w:rsidRPr="0053621A" w:rsidRDefault="00EC6566" w:rsidP="00EC6566">
            <w:pPr>
              <w:rPr>
                <w:color w:val="000000" w:themeColor="text1"/>
              </w:rPr>
            </w:pPr>
          </w:p>
        </w:tc>
        <w:tc>
          <w:tcPr>
            <w:tcW w:w="991" w:type="dxa"/>
          </w:tcPr>
          <w:p w14:paraId="2990C55A" w14:textId="77777777" w:rsidR="00EC6566" w:rsidRPr="0053621A" w:rsidRDefault="00EC6566" w:rsidP="00EC6566">
            <w:pPr>
              <w:rPr>
                <w:color w:val="000000" w:themeColor="text1"/>
              </w:rPr>
            </w:pPr>
          </w:p>
        </w:tc>
        <w:tc>
          <w:tcPr>
            <w:tcW w:w="1274" w:type="dxa"/>
          </w:tcPr>
          <w:p w14:paraId="31EFCA3D" w14:textId="77777777" w:rsidR="00EC6566" w:rsidRPr="0053621A" w:rsidRDefault="00EC6566" w:rsidP="00EC6566">
            <w:pPr>
              <w:rPr>
                <w:color w:val="000000" w:themeColor="text1"/>
              </w:rPr>
            </w:pPr>
          </w:p>
        </w:tc>
        <w:tc>
          <w:tcPr>
            <w:tcW w:w="925" w:type="dxa"/>
          </w:tcPr>
          <w:p w14:paraId="572E6282" w14:textId="77777777" w:rsidR="00EC6566" w:rsidRPr="0053621A" w:rsidRDefault="00EC6566" w:rsidP="00EC6566">
            <w:pPr>
              <w:rPr>
                <w:color w:val="000000" w:themeColor="text1"/>
              </w:rPr>
            </w:pPr>
          </w:p>
        </w:tc>
        <w:tc>
          <w:tcPr>
            <w:tcW w:w="1341" w:type="dxa"/>
          </w:tcPr>
          <w:p w14:paraId="2985FD57" w14:textId="77777777" w:rsidR="00EC6566" w:rsidRPr="0053621A" w:rsidRDefault="00EC6566" w:rsidP="00EC6566">
            <w:pPr>
              <w:rPr>
                <w:color w:val="000000" w:themeColor="text1"/>
              </w:rPr>
            </w:pPr>
          </w:p>
        </w:tc>
      </w:tr>
      <w:tr w:rsidR="008F4662" w:rsidRPr="0053621A" w14:paraId="6DDCBAD7" w14:textId="77777777" w:rsidTr="00E62F49">
        <w:trPr>
          <w:jc w:val="center"/>
        </w:trPr>
        <w:tc>
          <w:tcPr>
            <w:tcW w:w="495" w:type="dxa"/>
          </w:tcPr>
          <w:p w14:paraId="03C059D3" w14:textId="77777777" w:rsidR="00EC6566" w:rsidRPr="0053621A" w:rsidRDefault="00EC6566" w:rsidP="00EC6566">
            <w:pPr>
              <w:ind w:left="360"/>
              <w:contextualSpacing/>
              <w:rPr>
                <w:color w:val="000000" w:themeColor="text1"/>
              </w:rPr>
            </w:pPr>
          </w:p>
        </w:tc>
        <w:tc>
          <w:tcPr>
            <w:tcW w:w="3052" w:type="dxa"/>
            <w:gridSpan w:val="2"/>
          </w:tcPr>
          <w:p w14:paraId="0542AF13" w14:textId="77777777" w:rsidR="00EC6566" w:rsidRPr="0053621A" w:rsidRDefault="00EC6566" w:rsidP="00EC6566">
            <w:pPr>
              <w:rPr>
                <w:color w:val="000000" w:themeColor="text1"/>
              </w:rPr>
            </w:pPr>
            <w:r w:rsidRPr="0053621A">
              <w:rPr>
                <w:color w:val="000000" w:themeColor="text1"/>
              </w:rPr>
              <w:t>RAZEM</w:t>
            </w:r>
          </w:p>
        </w:tc>
        <w:tc>
          <w:tcPr>
            <w:tcW w:w="1131" w:type="dxa"/>
          </w:tcPr>
          <w:p w14:paraId="6A4320F3" w14:textId="77777777" w:rsidR="00EC6566" w:rsidRPr="0053621A" w:rsidRDefault="00EC6566" w:rsidP="00EC6566">
            <w:pPr>
              <w:rPr>
                <w:color w:val="000000" w:themeColor="text1"/>
              </w:rPr>
            </w:pPr>
          </w:p>
        </w:tc>
        <w:tc>
          <w:tcPr>
            <w:tcW w:w="991" w:type="dxa"/>
          </w:tcPr>
          <w:p w14:paraId="2C53FB32" w14:textId="77777777" w:rsidR="00EC6566" w:rsidRPr="0053621A" w:rsidRDefault="00EC6566" w:rsidP="00EC6566">
            <w:pPr>
              <w:rPr>
                <w:color w:val="000000" w:themeColor="text1"/>
              </w:rPr>
            </w:pPr>
          </w:p>
        </w:tc>
        <w:tc>
          <w:tcPr>
            <w:tcW w:w="1274" w:type="dxa"/>
          </w:tcPr>
          <w:p w14:paraId="2CD87CBD" w14:textId="77777777" w:rsidR="00EC6566" w:rsidRPr="0053621A" w:rsidRDefault="00EC6566" w:rsidP="00EC6566">
            <w:pPr>
              <w:rPr>
                <w:color w:val="000000" w:themeColor="text1"/>
              </w:rPr>
            </w:pPr>
          </w:p>
        </w:tc>
        <w:tc>
          <w:tcPr>
            <w:tcW w:w="925" w:type="dxa"/>
          </w:tcPr>
          <w:p w14:paraId="083634C2" w14:textId="77777777" w:rsidR="00EC6566" w:rsidRPr="0053621A" w:rsidRDefault="00EC6566" w:rsidP="00EC6566">
            <w:pPr>
              <w:rPr>
                <w:color w:val="000000" w:themeColor="text1"/>
              </w:rPr>
            </w:pPr>
          </w:p>
        </w:tc>
        <w:tc>
          <w:tcPr>
            <w:tcW w:w="1341" w:type="dxa"/>
          </w:tcPr>
          <w:p w14:paraId="22929EA4" w14:textId="77777777" w:rsidR="00EC6566" w:rsidRPr="0053621A" w:rsidRDefault="00EC6566" w:rsidP="00EC6566">
            <w:pPr>
              <w:rPr>
                <w:color w:val="000000" w:themeColor="text1"/>
              </w:rPr>
            </w:pPr>
          </w:p>
        </w:tc>
      </w:tr>
    </w:tbl>
    <w:p w14:paraId="47F8ABF6" w14:textId="77777777" w:rsidR="00EC6566" w:rsidRPr="0053621A" w:rsidRDefault="00EC6566" w:rsidP="00EC6566">
      <w:pPr>
        <w:spacing w:after="0"/>
        <w:ind w:left="-426"/>
        <w:jc w:val="both"/>
        <w:rPr>
          <w:color w:val="000000" w:themeColor="text1"/>
        </w:rPr>
      </w:pPr>
    </w:p>
    <w:p w14:paraId="29E9DEE6" w14:textId="77777777" w:rsidR="00EC6566" w:rsidRPr="0053621A" w:rsidRDefault="00EC6566" w:rsidP="00EC6566">
      <w:pPr>
        <w:spacing w:after="0"/>
        <w:ind w:left="-426"/>
        <w:jc w:val="both"/>
        <w:rPr>
          <w:color w:val="000000" w:themeColor="text1"/>
        </w:rPr>
      </w:pPr>
    </w:p>
    <w:p w14:paraId="0C18F1ED" w14:textId="77777777" w:rsidR="00EC6566" w:rsidRPr="0053621A" w:rsidRDefault="00EC6566" w:rsidP="00EC6566">
      <w:pPr>
        <w:spacing w:after="0"/>
        <w:ind w:left="-426"/>
        <w:jc w:val="both"/>
        <w:rPr>
          <w:color w:val="000000" w:themeColor="text1"/>
        </w:rPr>
      </w:pPr>
      <w:r w:rsidRPr="0053621A">
        <w:rPr>
          <w:color w:val="000000" w:themeColor="text1"/>
        </w:rPr>
        <w:t xml:space="preserve">** Tak obliczoną cenę należy przenieść  do Formularza ofertowego </w:t>
      </w:r>
      <w:r w:rsidRPr="0053621A">
        <w:rPr>
          <w:rFonts w:cs="Calibri"/>
          <w:color w:val="000000" w:themeColor="text1"/>
        </w:rPr>
        <w:t xml:space="preserve">- </w:t>
      </w:r>
      <w:r w:rsidRPr="0053621A">
        <w:rPr>
          <w:color w:val="000000" w:themeColor="text1"/>
        </w:rPr>
        <w:t xml:space="preserve"> za</w:t>
      </w:r>
      <w:r w:rsidRPr="0053621A">
        <w:rPr>
          <w:rFonts w:cs="Calibri"/>
          <w:color w:val="000000" w:themeColor="text1"/>
        </w:rPr>
        <w:t>łą</w:t>
      </w:r>
      <w:r w:rsidRPr="0053621A">
        <w:rPr>
          <w:color w:val="000000" w:themeColor="text1"/>
        </w:rPr>
        <w:t>cznik nr 2 do SIWZ</w:t>
      </w:r>
    </w:p>
    <w:p w14:paraId="3405D8CE" w14:textId="77777777" w:rsidR="00EC6566" w:rsidRPr="0053621A" w:rsidRDefault="00EC6566" w:rsidP="00EC6566">
      <w:pPr>
        <w:spacing w:after="0"/>
        <w:rPr>
          <w:color w:val="000000" w:themeColor="text1"/>
        </w:rPr>
      </w:pPr>
    </w:p>
    <w:p w14:paraId="5F5B2A28" w14:textId="77777777" w:rsidR="00EC6566" w:rsidRPr="0053621A" w:rsidRDefault="00EC6566" w:rsidP="00EC6566">
      <w:pPr>
        <w:spacing w:after="0"/>
        <w:rPr>
          <w:color w:val="000000" w:themeColor="text1"/>
        </w:rPr>
      </w:pPr>
    </w:p>
    <w:p w14:paraId="476D19C5" w14:textId="77777777" w:rsidR="00EC6566" w:rsidRPr="0053621A" w:rsidRDefault="00EC6566" w:rsidP="00EC6566">
      <w:pPr>
        <w:spacing w:after="0"/>
        <w:rPr>
          <w:color w:val="000000" w:themeColor="text1"/>
        </w:rPr>
      </w:pPr>
      <w:r w:rsidRPr="0053621A">
        <w:rPr>
          <w:color w:val="000000" w:themeColor="text1"/>
        </w:rPr>
        <w:t xml:space="preserve">   miejscowość i data</w:t>
      </w:r>
      <w:r w:rsidRPr="0053621A">
        <w:rPr>
          <w:color w:val="000000" w:themeColor="text1"/>
        </w:rPr>
        <w:tab/>
        <w:t xml:space="preserve"> </w:t>
      </w:r>
      <w:r w:rsidRPr="0053621A">
        <w:rPr>
          <w:color w:val="000000" w:themeColor="text1"/>
        </w:rPr>
        <w:tab/>
        <w:t xml:space="preserve">                                             podpis  osoby/osób uprawnionej</w:t>
      </w:r>
    </w:p>
    <w:p w14:paraId="3F828138" w14:textId="77777777" w:rsidR="00EC6566" w:rsidRPr="0053621A" w:rsidRDefault="00EC6566" w:rsidP="00EC6566">
      <w:pPr>
        <w:spacing w:after="0"/>
        <w:rPr>
          <w:color w:val="000000" w:themeColor="text1"/>
        </w:rPr>
      </w:pPr>
      <w:r w:rsidRPr="0053621A">
        <w:rPr>
          <w:color w:val="000000" w:themeColor="text1"/>
        </w:rPr>
        <w:t xml:space="preserve"> ……………………………….                                                                do reprezentowania Wykonawcy</w:t>
      </w:r>
    </w:p>
    <w:p w14:paraId="217A1DF3" w14:textId="705A58BF" w:rsidR="00E71817" w:rsidRPr="00475245" w:rsidRDefault="00EC6566" w:rsidP="00F260A2">
      <w:pPr>
        <w:spacing w:after="0"/>
        <w:rPr>
          <w:color w:val="FF0000"/>
        </w:rPr>
      </w:pPr>
      <w:r w:rsidRPr="0053621A">
        <w:rPr>
          <w:color w:val="000000" w:themeColor="text1"/>
        </w:rPr>
        <w:t xml:space="preserve">                                                                                                 </w:t>
      </w:r>
      <w:r w:rsidR="00356CAA" w:rsidRPr="0053621A">
        <w:rPr>
          <w:color w:val="000000" w:themeColor="text1"/>
        </w:rPr>
        <w:t>………………………………………………………….</w:t>
      </w:r>
    </w:p>
    <w:p w14:paraId="0095DD11" w14:textId="73A33A38" w:rsidR="00E71817" w:rsidRDefault="00E71817" w:rsidP="00F260A2">
      <w:pPr>
        <w:spacing w:after="0"/>
        <w:rPr>
          <w:b/>
          <w:color w:val="000000" w:themeColor="text1"/>
        </w:rPr>
      </w:pPr>
    </w:p>
    <w:p w14:paraId="137445AB" w14:textId="77777777" w:rsidR="00E71817" w:rsidRDefault="00E71817" w:rsidP="00F260A2">
      <w:pPr>
        <w:spacing w:after="0"/>
        <w:rPr>
          <w:b/>
          <w:color w:val="000000" w:themeColor="text1"/>
        </w:rPr>
      </w:pPr>
    </w:p>
    <w:p w14:paraId="2D9C06E8" w14:textId="68D1B941" w:rsidR="00F260A2" w:rsidRPr="0056103A" w:rsidRDefault="00F260A2" w:rsidP="00F260A2">
      <w:pPr>
        <w:spacing w:after="0"/>
        <w:rPr>
          <w:b/>
          <w:color w:val="000000" w:themeColor="text1"/>
        </w:rPr>
      </w:pPr>
      <w:r w:rsidRPr="0056103A">
        <w:rPr>
          <w:b/>
          <w:color w:val="000000" w:themeColor="text1"/>
        </w:rPr>
        <w:t>Załącznik nr 3</w:t>
      </w:r>
      <w:r w:rsidR="001E41BA">
        <w:rPr>
          <w:b/>
          <w:color w:val="000000" w:themeColor="text1"/>
        </w:rPr>
        <w:t>.III</w:t>
      </w:r>
      <w:r w:rsidRPr="0056103A">
        <w:rPr>
          <w:b/>
          <w:color w:val="000000" w:themeColor="text1"/>
        </w:rPr>
        <w:t xml:space="preserve"> – formularz cenowo - przedmiotowy      </w:t>
      </w:r>
    </w:p>
    <w:p w14:paraId="137D930F" w14:textId="3B8C8966" w:rsidR="0056103A" w:rsidRPr="0056103A" w:rsidRDefault="0056103A" w:rsidP="00F260A2">
      <w:pPr>
        <w:spacing w:after="0"/>
        <w:rPr>
          <w:b/>
          <w:color w:val="000000" w:themeColor="text1"/>
        </w:rPr>
      </w:pPr>
    </w:p>
    <w:p w14:paraId="657B65DA" w14:textId="77777777" w:rsidR="00F260A2" w:rsidRPr="0056103A" w:rsidRDefault="00F260A2" w:rsidP="00F260A2">
      <w:pPr>
        <w:spacing w:after="0"/>
        <w:rPr>
          <w:b/>
          <w:color w:val="000000" w:themeColor="text1"/>
        </w:rPr>
      </w:pPr>
    </w:p>
    <w:tbl>
      <w:tblPr>
        <w:tblStyle w:val="Tabela-Siatka"/>
        <w:tblW w:w="0" w:type="auto"/>
        <w:tblLook w:val="04A0" w:firstRow="1" w:lastRow="0" w:firstColumn="1" w:lastColumn="0" w:noHBand="0" w:noVBand="1"/>
      </w:tblPr>
      <w:tblGrid>
        <w:gridCol w:w="2972"/>
      </w:tblGrid>
      <w:tr w:rsidR="00F260A2" w:rsidRPr="0056103A" w14:paraId="5D5A9244" w14:textId="77777777" w:rsidTr="00F260A2">
        <w:trPr>
          <w:trHeight w:val="1397"/>
        </w:trPr>
        <w:tc>
          <w:tcPr>
            <w:tcW w:w="2972" w:type="dxa"/>
          </w:tcPr>
          <w:p w14:paraId="6C2A5B6E" w14:textId="77777777" w:rsidR="00F260A2" w:rsidRPr="0056103A" w:rsidRDefault="00F260A2" w:rsidP="00F260A2">
            <w:pPr>
              <w:rPr>
                <w:color w:val="000000" w:themeColor="text1"/>
              </w:rPr>
            </w:pPr>
          </w:p>
          <w:p w14:paraId="643B78BA" w14:textId="77777777" w:rsidR="00F260A2" w:rsidRPr="0056103A" w:rsidRDefault="00F260A2" w:rsidP="00F260A2">
            <w:pPr>
              <w:rPr>
                <w:color w:val="000000" w:themeColor="text1"/>
              </w:rPr>
            </w:pPr>
          </w:p>
          <w:p w14:paraId="54A0AE5F" w14:textId="77777777" w:rsidR="00F260A2" w:rsidRPr="0056103A" w:rsidRDefault="00F260A2" w:rsidP="00F260A2">
            <w:pPr>
              <w:rPr>
                <w:color w:val="000000" w:themeColor="text1"/>
              </w:rPr>
            </w:pPr>
          </w:p>
          <w:p w14:paraId="4D836669" w14:textId="77777777" w:rsidR="00F260A2" w:rsidRPr="0056103A" w:rsidRDefault="00F260A2" w:rsidP="00F260A2">
            <w:pPr>
              <w:rPr>
                <w:color w:val="000000" w:themeColor="text1"/>
              </w:rPr>
            </w:pPr>
          </w:p>
          <w:p w14:paraId="59906A81" w14:textId="77777777" w:rsidR="00F260A2" w:rsidRPr="0056103A" w:rsidRDefault="00F260A2" w:rsidP="00F260A2">
            <w:pPr>
              <w:rPr>
                <w:color w:val="000000" w:themeColor="text1"/>
              </w:rPr>
            </w:pPr>
          </w:p>
          <w:p w14:paraId="6895FEBD" w14:textId="0A211EBA" w:rsidR="00F260A2" w:rsidRPr="0056103A" w:rsidRDefault="00F260A2" w:rsidP="00F260A2">
            <w:pPr>
              <w:rPr>
                <w:color w:val="000000" w:themeColor="text1"/>
              </w:rPr>
            </w:pPr>
            <w:r w:rsidRPr="0056103A">
              <w:rPr>
                <w:color w:val="000000" w:themeColor="text1"/>
              </w:rPr>
              <w:t xml:space="preserve">              (wykonawca)</w:t>
            </w:r>
          </w:p>
        </w:tc>
      </w:tr>
    </w:tbl>
    <w:p w14:paraId="417E148E" w14:textId="18633F88" w:rsidR="00F260A2" w:rsidRPr="0056103A" w:rsidRDefault="00F260A2" w:rsidP="00F260A2">
      <w:pPr>
        <w:spacing w:after="0"/>
        <w:rPr>
          <w:b/>
          <w:color w:val="000000" w:themeColor="text1"/>
        </w:rPr>
      </w:pPr>
      <w:r w:rsidRPr="0056103A">
        <w:rPr>
          <w:b/>
          <w:color w:val="000000" w:themeColor="text1"/>
        </w:rPr>
        <w:t xml:space="preserve">        </w:t>
      </w:r>
    </w:p>
    <w:p w14:paraId="7726E63A" w14:textId="77777777" w:rsidR="00F260A2" w:rsidRPr="0056103A" w:rsidRDefault="00F260A2" w:rsidP="00F260A2">
      <w:pPr>
        <w:spacing w:after="0"/>
        <w:ind w:left="-709" w:hanging="142"/>
        <w:jc w:val="center"/>
        <w:rPr>
          <w:b/>
          <w:color w:val="000000" w:themeColor="text1"/>
        </w:rPr>
      </w:pPr>
    </w:p>
    <w:p w14:paraId="4F11FCC3" w14:textId="77777777" w:rsidR="00F260A2" w:rsidRPr="0056103A" w:rsidRDefault="00F260A2" w:rsidP="00F260A2">
      <w:pPr>
        <w:spacing w:after="0"/>
        <w:ind w:left="-709" w:hanging="142"/>
        <w:jc w:val="center"/>
        <w:rPr>
          <w:b/>
          <w:color w:val="000000" w:themeColor="text1"/>
        </w:rPr>
      </w:pPr>
    </w:p>
    <w:p w14:paraId="2A6FEBC4" w14:textId="77777777" w:rsidR="00F260A2" w:rsidRPr="0056103A" w:rsidRDefault="00F260A2" w:rsidP="00F260A2">
      <w:pPr>
        <w:spacing w:after="0"/>
        <w:ind w:left="-709" w:hanging="142"/>
        <w:jc w:val="center"/>
        <w:rPr>
          <w:b/>
          <w:color w:val="000000" w:themeColor="text1"/>
        </w:rPr>
      </w:pPr>
    </w:p>
    <w:p w14:paraId="2E2B766B" w14:textId="61D4F104" w:rsidR="00F260A2" w:rsidRPr="0056103A" w:rsidRDefault="00F260A2" w:rsidP="00F260A2">
      <w:pPr>
        <w:spacing w:after="0"/>
        <w:ind w:left="-709" w:hanging="142"/>
        <w:jc w:val="center"/>
        <w:rPr>
          <w:b/>
          <w:color w:val="000000" w:themeColor="text1"/>
        </w:rPr>
      </w:pPr>
      <w:r w:rsidRPr="0056103A">
        <w:rPr>
          <w:b/>
          <w:color w:val="000000" w:themeColor="text1"/>
        </w:rPr>
        <w:t xml:space="preserve">    </w:t>
      </w:r>
    </w:p>
    <w:p w14:paraId="546AC32F" w14:textId="77777777" w:rsidR="00F260A2" w:rsidRPr="0056103A" w:rsidRDefault="00F260A2" w:rsidP="00F260A2">
      <w:pPr>
        <w:spacing w:after="0"/>
        <w:ind w:left="-709" w:hanging="142"/>
        <w:jc w:val="center"/>
        <w:rPr>
          <w:b/>
          <w:color w:val="000000" w:themeColor="text1"/>
        </w:rPr>
      </w:pPr>
    </w:p>
    <w:p w14:paraId="1ECEB386" w14:textId="3475A2EB" w:rsidR="00F260A2" w:rsidRPr="0056103A" w:rsidRDefault="00F260A2" w:rsidP="00F260A2">
      <w:pPr>
        <w:tabs>
          <w:tab w:val="left" w:pos="357"/>
        </w:tabs>
        <w:spacing w:after="120"/>
        <w:jc w:val="center"/>
        <w:rPr>
          <w:b/>
          <w:color w:val="000000" w:themeColor="text1"/>
        </w:rPr>
      </w:pPr>
      <w:r w:rsidRPr="0056103A">
        <w:rPr>
          <w:b/>
          <w:color w:val="000000" w:themeColor="text1"/>
        </w:rPr>
        <w:t>Zakup mebli i sprzętu laboratoryjnego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7B01BF45" w14:textId="4A669C86" w:rsidR="00E62620" w:rsidRPr="0056103A" w:rsidRDefault="00E62620" w:rsidP="00E62620">
      <w:pPr>
        <w:spacing w:after="0"/>
        <w:rPr>
          <w:b/>
          <w:color w:val="000000" w:themeColor="text1"/>
        </w:rPr>
      </w:pPr>
    </w:p>
    <w:p w14:paraId="53EAA8BF" w14:textId="77777777" w:rsidR="00EE579A" w:rsidRPr="0056103A" w:rsidRDefault="00EE579A" w:rsidP="00CC10FB">
      <w:pPr>
        <w:spacing w:after="0"/>
        <w:jc w:val="center"/>
        <w:rPr>
          <w:b/>
          <w:color w:val="000000" w:themeColor="text1"/>
        </w:rPr>
      </w:pPr>
    </w:p>
    <w:p w14:paraId="00447AE8" w14:textId="0A9D69A6" w:rsidR="00CC10FB" w:rsidRPr="0056103A" w:rsidRDefault="00CC10FB" w:rsidP="00CC10FB">
      <w:pPr>
        <w:spacing w:after="0"/>
        <w:jc w:val="center"/>
        <w:rPr>
          <w:b/>
          <w:color w:val="000000" w:themeColor="text1"/>
        </w:rPr>
      </w:pPr>
      <w:r w:rsidRPr="0056103A">
        <w:rPr>
          <w:b/>
          <w:color w:val="000000" w:themeColor="text1"/>
        </w:rPr>
        <w:t>FORMULARZ CENOWO – PRZEDMIOTOWY</w:t>
      </w:r>
    </w:p>
    <w:p w14:paraId="5E2BD2BF" w14:textId="5225E341" w:rsidR="00CC10FB" w:rsidRPr="0056103A" w:rsidRDefault="00A97DFB" w:rsidP="00CC10FB">
      <w:pPr>
        <w:spacing w:after="0"/>
        <w:jc w:val="center"/>
        <w:rPr>
          <w:b/>
          <w:color w:val="000000" w:themeColor="text1"/>
        </w:rPr>
      </w:pPr>
      <w:r w:rsidRPr="0056103A">
        <w:rPr>
          <w:b/>
          <w:color w:val="000000" w:themeColor="text1"/>
        </w:rPr>
        <w:t>DLA ZADANIA 3</w:t>
      </w:r>
      <w:r w:rsidR="00CC10FB" w:rsidRPr="0056103A">
        <w:rPr>
          <w:b/>
          <w:color w:val="000000" w:themeColor="text1"/>
        </w:rPr>
        <w:t xml:space="preserve">– </w:t>
      </w:r>
      <w:r w:rsidR="003A7E71" w:rsidRPr="0056103A">
        <w:rPr>
          <w:b/>
          <w:color w:val="000000" w:themeColor="text1"/>
        </w:rPr>
        <w:t>ZAKUP MIKROSKOPU Z OPRZYRZĄDOWANIEM</w:t>
      </w:r>
    </w:p>
    <w:p w14:paraId="5240D9A1" w14:textId="77777777" w:rsidR="00CC10FB" w:rsidRPr="0056103A" w:rsidRDefault="00CC10FB" w:rsidP="00CC10FB">
      <w:pPr>
        <w:spacing w:after="0"/>
        <w:rPr>
          <w:b/>
          <w:color w:val="000000" w:themeColor="text1"/>
        </w:rPr>
      </w:pPr>
    </w:p>
    <w:p w14:paraId="1CE9E176" w14:textId="77777777" w:rsidR="00CC10FB" w:rsidRPr="0056103A" w:rsidRDefault="00CC10FB" w:rsidP="00CC10FB">
      <w:pPr>
        <w:spacing w:after="0"/>
        <w:jc w:val="center"/>
        <w:rPr>
          <w:b/>
          <w:color w:val="000000" w:themeColor="text1"/>
        </w:rPr>
      </w:pPr>
      <w:r w:rsidRPr="0056103A">
        <w:rPr>
          <w:b/>
          <w:color w:val="000000" w:themeColor="text1"/>
        </w:rPr>
        <w:t>Wykonawca wypełnia wszystkie  pola kolumny „ Potwierdzenie zgodności parametrów” poprzez określenie parametrów lub wpis TAK / NIE (potwierdza lub nie potwierdza zgodność parametrów /opisu oferowanego urządzenia z określonymi wymaganiami w Specyfikacji).</w:t>
      </w:r>
    </w:p>
    <w:p w14:paraId="537B3BE4" w14:textId="77777777" w:rsidR="00CC10FB" w:rsidRPr="0056103A" w:rsidRDefault="00CC10FB" w:rsidP="00CC10FB">
      <w:pPr>
        <w:spacing w:after="0"/>
        <w:jc w:val="center"/>
        <w:rPr>
          <w:b/>
          <w:color w:val="000000" w:themeColor="text1"/>
        </w:rPr>
      </w:pPr>
      <w:r w:rsidRPr="00475245">
        <w:rPr>
          <w:b/>
          <w:color w:val="000000" w:themeColor="text1"/>
        </w:rPr>
        <w:t>Na końcu każdej specyfikacji Wykonawca  określa jaki model oferuje ( oferowany model: pełna nazwa, typ, marka).</w:t>
      </w:r>
    </w:p>
    <w:p w14:paraId="490C0666" w14:textId="77777777" w:rsidR="00E62620" w:rsidRPr="0056103A" w:rsidRDefault="00E62620" w:rsidP="00E62620">
      <w:pPr>
        <w:framePr w:hSpace="141" w:wrap="around" w:vAnchor="text" w:hAnchor="margin" w:x="-856" w:y="174"/>
        <w:spacing w:after="0"/>
        <w:rPr>
          <w:b/>
          <w:color w:val="000000" w:themeColor="text1"/>
        </w:rPr>
      </w:pPr>
    </w:p>
    <w:p w14:paraId="6D5E4115" w14:textId="77777777" w:rsidR="00E62620" w:rsidRPr="0056103A" w:rsidRDefault="00E62620" w:rsidP="00E62620">
      <w:pPr>
        <w:framePr w:hSpace="141" w:wrap="around" w:vAnchor="text" w:hAnchor="margin" w:x="-856" w:y="174"/>
        <w:spacing w:after="0"/>
        <w:rPr>
          <w:b/>
          <w:color w:val="000000" w:themeColor="text1"/>
        </w:rPr>
      </w:pPr>
    </w:p>
    <w:tbl>
      <w:tblPr>
        <w:tblpPr w:leftFromText="141" w:rightFromText="141" w:vertAnchor="text" w:horzAnchor="margin" w:tblpX="-856" w:tblpY="174"/>
        <w:tblW w:w="5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990"/>
        <w:gridCol w:w="6372"/>
        <w:gridCol w:w="2586"/>
      </w:tblGrid>
      <w:tr w:rsidR="00964346" w:rsidRPr="0056103A" w14:paraId="7F3679B7" w14:textId="77777777" w:rsidTr="00964346">
        <w:trPr>
          <w:trHeight w:val="1028"/>
        </w:trPr>
        <w:tc>
          <w:tcPr>
            <w:tcW w:w="5000" w:type="pct"/>
            <w:gridSpan w:val="3"/>
            <w:vAlign w:val="center"/>
          </w:tcPr>
          <w:p w14:paraId="1C73022A" w14:textId="578A290C" w:rsidR="00CC10FB" w:rsidRPr="0056103A" w:rsidRDefault="00CC10FB" w:rsidP="00964346">
            <w:pPr>
              <w:pStyle w:val="Akapitzlist"/>
              <w:ind w:left="649"/>
              <w:rPr>
                <w:rFonts w:cstheme="minorHAnsi"/>
                <w:b/>
                <w:color w:val="000000" w:themeColor="text1"/>
              </w:rPr>
            </w:pPr>
            <w:r w:rsidRPr="0056103A">
              <w:rPr>
                <w:rFonts w:cstheme="minorHAnsi"/>
                <w:b/>
                <w:color w:val="000000" w:themeColor="text1"/>
              </w:rPr>
              <w:t xml:space="preserve">                                                     </w:t>
            </w:r>
            <w:r w:rsidR="00EE579A" w:rsidRPr="0056103A">
              <w:rPr>
                <w:rFonts w:cstheme="minorHAnsi"/>
                <w:b/>
                <w:color w:val="000000" w:themeColor="text1"/>
              </w:rPr>
              <w:t xml:space="preserve">                </w:t>
            </w:r>
            <w:r w:rsidRPr="0056103A">
              <w:rPr>
                <w:rFonts w:cstheme="minorHAnsi"/>
                <w:b/>
                <w:color w:val="000000" w:themeColor="text1"/>
              </w:rPr>
              <w:t>Specyfikacja techniczna</w:t>
            </w:r>
          </w:p>
          <w:p w14:paraId="0326B691" w14:textId="77777777" w:rsidR="00CC10FB" w:rsidRPr="0056103A" w:rsidRDefault="00CC10FB" w:rsidP="00964346">
            <w:pPr>
              <w:spacing w:after="200" w:line="276" w:lineRule="auto"/>
              <w:ind w:left="-71"/>
              <w:jc w:val="center"/>
              <w:rPr>
                <w:rFonts w:cstheme="minorHAnsi"/>
                <w:b/>
                <w:color w:val="000000" w:themeColor="text1"/>
              </w:rPr>
            </w:pPr>
            <w:r w:rsidRPr="0056103A">
              <w:rPr>
                <w:rFonts w:cstheme="minorHAnsi"/>
                <w:b/>
                <w:color w:val="000000" w:themeColor="text1"/>
              </w:rPr>
              <w:t>Mikroskop laboratoryjny – 1 szt.</w:t>
            </w:r>
          </w:p>
        </w:tc>
      </w:tr>
      <w:tr w:rsidR="00964346" w:rsidRPr="0056103A" w14:paraId="7CC8DD16" w14:textId="77777777" w:rsidTr="00D72F8E">
        <w:trPr>
          <w:trHeight w:val="284"/>
        </w:trPr>
        <w:tc>
          <w:tcPr>
            <w:tcW w:w="909" w:type="pct"/>
            <w:vAlign w:val="center"/>
          </w:tcPr>
          <w:p w14:paraId="67E865A7" w14:textId="77777777" w:rsidR="00CC10FB" w:rsidRPr="0056103A" w:rsidRDefault="00CC10FB" w:rsidP="00964346">
            <w:pPr>
              <w:spacing w:before="15" w:after="15"/>
              <w:jc w:val="center"/>
              <w:rPr>
                <w:rFonts w:cstheme="minorHAnsi"/>
                <w:b/>
                <w:noProof/>
                <w:color w:val="000000" w:themeColor="text1"/>
              </w:rPr>
            </w:pPr>
            <w:r w:rsidRPr="0056103A">
              <w:rPr>
                <w:rFonts w:cstheme="minorHAnsi"/>
                <w:b/>
                <w:noProof/>
                <w:color w:val="000000" w:themeColor="text1"/>
              </w:rPr>
              <w:t>Właściwości:</w:t>
            </w:r>
          </w:p>
        </w:tc>
        <w:tc>
          <w:tcPr>
            <w:tcW w:w="2910" w:type="pct"/>
            <w:vAlign w:val="center"/>
          </w:tcPr>
          <w:p w14:paraId="5990B878" w14:textId="77777777" w:rsidR="00CC10FB" w:rsidRPr="0056103A" w:rsidRDefault="00CC10FB" w:rsidP="00964346">
            <w:pPr>
              <w:ind w:left="-71"/>
              <w:jc w:val="center"/>
              <w:rPr>
                <w:rFonts w:cstheme="minorHAnsi"/>
                <w:b/>
                <w:color w:val="000000" w:themeColor="text1"/>
              </w:rPr>
            </w:pPr>
            <w:r w:rsidRPr="0056103A">
              <w:rPr>
                <w:rFonts w:cstheme="minorHAnsi"/>
                <w:b/>
                <w:color w:val="000000" w:themeColor="text1"/>
              </w:rPr>
              <w:t>Opis parametrów:</w:t>
            </w:r>
          </w:p>
        </w:tc>
        <w:tc>
          <w:tcPr>
            <w:tcW w:w="1181" w:type="pct"/>
          </w:tcPr>
          <w:p w14:paraId="2001B6A7" w14:textId="77777777" w:rsidR="00CC10FB" w:rsidRPr="0056103A" w:rsidRDefault="00CC10FB" w:rsidP="00964346">
            <w:pPr>
              <w:ind w:left="-71"/>
              <w:jc w:val="center"/>
              <w:rPr>
                <w:rFonts w:cstheme="minorHAnsi"/>
                <w:b/>
                <w:color w:val="000000" w:themeColor="text1"/>
              </w:rPr>
            </w:pPr>
            <w:r w:rsidRPr="0056103A">
              <w:rPr>
                <w:rFonts w:cstheme="minorHAnsi"/>
                <w:b/>
                <w:color w:val="000000" w:themeColor="text1"/>
              </w:rPr>
              <w:t>Potwierdzenie zgodności parametrów</w:t>
            </w:r>
          </w:p>
        </w:tc>
      </w:tr>
      <w:tr w:rsidR="00964346" w:rsidRPr="0056103A" w14:paraId="13DB2E44" w14:textId="77777777" w:rsidTr="00D72F8E">
        <w:trPr>
          <w:trHeight w:val="284"/>
        </w:trPr>
        <w:tc>
          <w:tcPr>
            <w:tcW w:w="909" w:type="pct"/>
            <w:vAlign w:val="center"/>
          </w:tcPr>
          <w:p w14:paraId="40D68C94" w14:textId="77777777" w:rsidR="00CC10FB" w:rsidRPr="0056103A" w:rsidRDefault="00CC10FB" w:rsidP="00964346">
            <w:pPr>
              <w:spacing w:before="15" w:after="15"/>
              <w:jc w:val="center"/>
              <w:rPr>
                <w:rFonts w:cstheme="minorHAnsi"/>
                <w:noProof/>
                <w:color w:val="000000" w:themeColor="text1"/>
              </w:rPr>
            </w:pPr>
            <w:r w:rsidRPr="0056103A">
              <w:rPr>
                <w:rFonts w:cstheme="minorHAnsi"/>
                <w:noProof/>
                <w:color w:val="000000" w:themeColor="text1"/>
              </w:rPr>
              <w:t xml:space="preserve">Przeznaczenie </w:t>
            </w:r>
          </w:p>
        </w:tc>
        <w:tc>
          <w:tcPr>
            <w:tcW w:w="2910" w:type="pct"/>
            <w:vAlign w:val="center"/>
          </w:tcPr>
          <w:p w14:paraId="01DBDFB6" w14:textId="77777777" w:rsidR="00CC10FB" w:rsidRPr="0056103A" w:rsidRDefault="00CC10FB" w:rsidP="00964346">
            <w:pPr>
              <w:autoSpaceDE w:val="0"/>
              <w:autoSpaceDN w:val="0"/>
              <w:adjustRightInd w:val="0"/>
              <w:spacing w:after="0" w:line="240" w:lineRule="auto"/>
              <w:rPr>
                <w:rFonts w:cstheme="minorHAnsi"/>
                <w:color w:val="000000" w:themeColor="text1"/>
              </w:rPr>
            </w:pPr>
            <w:r w:rsidRPr="0056103A">
              <w:rPr>
                <w:rFonts w:cstheme="minorHAnsi"/>
                <w:color w:val="000000" w:themeColor="text1"/>
              </w:rPr>
              <w:t>Badania laboratoryjne nad przekrojami warstw malarskich</w:t>
            </w:r>
          </w:p>
        </w:tc>
        <w:tc>
          <w:tcPr>
            <w:tcW w:w="1181" w:type="pct"/>
          </w:tcPr>
          <w:p w14:paraId="6B2209B4" w14:textId="77777777" w:rsidR="00CC10FB" w:rsidRPr="0056103A" w:rsidRDefault="00CC10FB" w:rsidP="00964346">
            <w:pPr>
              <w:autoSpaceDE w:val="0"/>
              <w:autoSpaceDN w:val="0"/>
              <w:adjustRightInd w:val="0"/>
              <w:spacing w:after="0" w:line="240" w:lineRule="auto"/>
              <w:rPr>
                <w:rFonts w:cstheme="minorHAnsi"/>
                <w:color w:val="000000" w:themeColor="text1"/>
              </w:rPr>
            </w:pPr>
          </w:p>
        </w:tc>
      </w:tr>
      <w:tr w:rsidR="00964346" w:rsidRPr="0056103A" w14:paraId="737CA50A" w14:textId="77777777" w:rsidTr="00D72F8E">
        <w:trPr>
          <w:trHeight w:val="284"/>
        </w:trPr>
        <w:tc>
          <w:tcPr>
            <w:tcW w:w="909" w:type="pct"/>
            <w:vAlign w:val="center"/>
          </w:tcPr>
          <w:p w14:paraId="5A8A9216" w14:textId="77777777" w:rsidR="00CC10FB" w:rsidRPr="0056103A" w:rsidRDefault="00CC10FB" w:rsidP="00964346">
            <w:pPr>
              <w:spacing w:before="15" w:after="15"/>
              <w:rPr>
                <w:rFonts w:cstheme="minorHAnsi"/>
                <w:noProof/>
                <w:color w:val="000000" w:themeColor="text1"/>
              </w:rPr>
            </w:pPr>
            <w:r w:rsidRPr="0056103A">
              <w:rPr>
                <w:rFonts w:cstheme="minorHAnsi"/>
                <w:noProof/>
                <w:color w:val="000000" w:themeColor="text1"/>
              </w:rPr>
              <w:t>Skład zestawu</w:t>
            </w:r>
          </w:p>
        </w:tc>
        <w:tc>
          <w:tcPr>
            <w:tcW w:w="2910" w:type="pct"/>
            <w:vAlign w:val="center"/>
          </w:tcPr>
          <w:p w14:paraId="1113365A" w14:textId="77777777" w:rsidR="00CC10FB" w:rsidRPr="0056103A" w:rsidRDefault="00CC10FB" w:rsidP="00964346">
            <w:pPr>
              <w:pStyle w:val="Akapitzlist1"/>
              <w:numPr>
                <w:ilvl w:val="0"/>
                <w:numId w:val="135"/>
              </w:numPr>
              <w:autoSpaceDE w:val="0"/>
              <w:autoSpaceDN w:val="0"/>
              <w:adjustRightInd w:val="0"/>
              <w:contextualSpacing/>
              <w:rPr>
                <w:rFonts w:asciiTheme="minorHAnsi" w:hAnsiTheme="minorHAnsi"/>
                <w:color w:val="000000" w:themeColor="text1"/>
                <w:sz w:val="22"/>
                <w:szCs w:val="22"/>
              </w:rPr>
            </w:pPr>
            <w:r w:rsidRPr="0056103A">
              <w:rPr>
                <w:rFonts w:asciiTheme="minorHAnsi" w:hAnsiTheme="minorHAnsi"/>
                <w:color w:val="000000" w:themeColor="text1"/>
                <w:sz w:val="22"/>
                <w:szCs w:val="22"/>
              </w:rPr>
              <w:t>Mikroskop, umożliwiający oglądanie obiektów w świetle odbitym (możliwość analizy w świetle przechodzącym jest akceptowalna, ale nie jest konieczna)</w:t>
            </w:r>
          </w:p>
          <w:p w14:paraId="2918E4CD" w14:textId="77777777" w:rsidR="00CC10FB" w:rsidRPr="0056103A" w:rsidRDefault="00CC10FB" w:rsidP="00964346">
            <w:pPr>
              <w:pStyle w:val="Akapitzlist1"/>
              <w:numPr>
                <w:ilvl w:val="0"/>
                <w:numId w:val="135"/>
              </w:numPr>
              <w:autoSpaceDE w:val="0"/>
              <w:autoSpaceDN w:val="0"/>
              <w:adjustRightInd w:val="0"/>
              <w:contextualSpacing/>
              <w:rPr>
                <w:rFonts w:asciiTheme="minorHAnsi" w:hAnsiTheme="minorHAnsi"/>
                <w:color w:val="000000" w:themeColor="text1"/>
                <w:sz w:val="22"/>
                <w:szCs w:val="22"/>
              </w:rPr>
            </w:pPr>
            <w:r w:rsidRPr="0056103A">
              <w:rPr>
                <w:rFonts w:asciiTheme="minorHAnsi" w:hAnsiTheme="minorHAnsi"/>
                <w:color w:val="000000" w:themeColor="text1"/>
                <w:sz w:val="22"/>
                <w:szCs w:val="22"/>
              </w:rPr>
              <w:t xml:space="preserve">Zestaw do epifluorescencji </w:t>
            </w:r>
          </w:p>
          <w:p w14:paraId="3B0E589A" w14:textId="77777777" w:rsidR="00CC10FB" w:rsidRPr="0056103A" w:rsidRDefault="00CC10FB" w:rsidP="00964346">
            <w:pPr>
              <w:pStyle w:val="Akapitzlist1"/>
              <w:numPr>
                <w:ilvl w:val="0"/>
                <w:numId w:val="135"/>
              </w:numPr>
              <w:autoSpaceDE w:val="0"/>
              <w:autoSpaceDN w:val="0"/>
              <w:adjustRightInd w:val="0"/>
              <w:contextualSpacing/>
              <w:rPr>
                <w:rFonts w:asciiTheme="minorHAnsi" w:hAnsiTheme="minorHAnsi"/>
                <w:color w:val="000000" w:themeColor="text1"/>
                <w:sz w:val="22"/>
                <w:szCs w:val="22"/>
              </w:rPr>
            </w:pPr>
            <w:r w:rsidRPr="0056103A">
              <w:rPr>
                <w:rFonts w:asciiTheme="minorHAnsi" w:hAnsiTheme="minorHAnsi"/>
                <w:color w:val="000000" w:themeColor="text1"/>
                <w:sz w:val="22"/>
                <w:szCs w:val="22"/>
              </w:rPr>
              <w:t xml:space="preserve">tor wizyjny umożliwiający współpracę z kamerą mikroskopową (interface optyczny c-mount), </w:t>
            </w:r>
          </w:p>
          <w:p w14:paraId="3069D467" w14:textId="77777777" w:rsidR="00CC10FB" w:rsidRPr="0056103A" w:rsidRDefault="00CC10FB" w:rsidP="00964346">
            <w:pPr>
              <w:pStyle w:val="Akapitzlist1"/>
              <w:numPr>
                <w:ilvl w:val="0"/>
                <w:numId w:val="135"/>
              </w:numPr>
              <w:autoSpaceDE w:val="0"/>
              <w:autoSpaceDN w:val="0"/>
              <w:adjustRightInd w:val="0"/>
              <w:contextualSpacing/>
              <w:rPr>
                <w:rFonts w:asciiTheme="minorHAnsi" w:hAnsiTheme="minorHAnsi"/>
                <w:color w:val="000000" w:themeColor="text1"/>
                <w:sz w:val="22"/>
                <w:szCs w:val="22"/>
              </w:rPr>
            </w:pPr>
            <w:r w:rsidRPr="0056103A">
              <w:rPr>
                <w:rFonts w:asciiTheme="minorHAnsi" w:hAnsiTheme="minorHAnsi"/>
                <w:color w:val="000000" w:themeColor="text1"/>
                <w:sz w:val="22"/>
                <w:szCs w:val="22"/>
              </w:rPr>
              <w:t>adapter do aparatu Canon D80</w:t>
            </w:r>
          </w:p>
          <w:p w14:paraId="67063FB1" w14:textId="77777777" w:rsidR="00CC10FB" w:rsidRPr="0056103A" w:rsidRDefault="00CC10FB" w:rsidP="00964346">
            <w:pPr>
              <w:pStyle w:val="Akapitzlist1"/>
              <w:numPr>
                <w:ilvl w:val="0"/>
                <w:numId w:val="135"/>
              </w:numPr>
              <w:autoSpaceDE w:val="0"/>
              <w:autoSpaceDN w:val="0"/>
              <w:adjustRightInd w:val="0"/>
              <w:contextualSpacing/>
              <w:rPr>
                <w:rFonts w:asciiTheme="minorHAnsi" w:hAnsiTheme="minorHAnsi"/>
                <w:color w:val="000000" w:themeColor="text1"/>
                <w:sz w:val="22"/>
                <w:szCs w:val="22"/>
              </w:rPr>
            </w:pPr>
            <w:r w:rsidRPr="0056103A">
              <w:rPr>
                <w:rFonts w:asciiTheme="minorHAnsi" w:hAnsiTheme="minorHAnsi"/>
                <w:color w:val="000000" w:themeColor="text1"/>
                <w:sz w:val="22"/>
                <w:szCs w:val="22"/>
              </w:rPr>
              <w:t>kamera cyfrowa umożliwiająca rejestrowanie zdjęć pod mikroskopem</w:t>
            </w:r>
          </w:p>
          <w:p w14:paraId="75C6660E" w14:textId="77777777" w:rsidR="00CC10FB" w:rsidRPr="0056103A" w:rsidRDefault="00CC10FB" w:rsidP="00964346">
            <w:pPr>
              <w:pStyle w:val="Akapitzlist1"/>
              <w:numPr>
                <w:ilvl w:val="0"/>
                <w:numId w:val="135"/>
              </w:numPr>
              <w:autoSpaceDE w:val="0"/>
              <w:autoSpaceDN w:val="0"/>
              <w:adjustRightInd w:val="0"/>
              <w:contextualSpacing/>
              <w:rPr>
                <w:rFonts w:asciiTheme="minorHAnsi" w:hAnsiTheme="minorHAnsi"/>
                <w:color w:val="000000" w:themeColor="text1"/>
                <w:sz w:val="22"/>
                <w:szCs w:val="22"/>
              </w:rPr>
            </w:pPr>
            <w:r w:rsidRPr="0056103A">
              <w:rPr>
                <w:rFonts w:asciiTheme="minorHAnsi" w:hAnsiTheme="minorHAnsi"/>
                <w:color w:val="000000" w:themeColor="text1"/>
                <w:sz w:val="22"/>
                <w:szCs w:val="22"/>
              </w:rPr>
              <w:t xml:space="preserve">Oświetlenie LED </w:t>
            </w:r>
          </w:p>
          <w:p w14:paraId="5746117C" w14:textId="77777777" w:rsidR="00CC10FB" w:rsidRPr="0056103A" w:rsidRDefault="00CC10FB" w:rsidP="00964346">
            <w:pPr>
              <w:numPr>
                <w:ilvl w:val="0"/>
                <w:numId w:val="135"/>
              </w:numPr>
              <w:spacing w:after="0" w:line="240" w:lineRule="auto"/>
              <w:rPr>
                <w:color w:val="000000" w:themeColor="text1"/>
              </w:rPr>
            </w:pPr>
            <w:r w:rsidRPr="0056103A">
              <w:rPr>
                <w:color w:val="000000" w:themeColor="text1"/>
              </w:rPr>
              <w:lastRenderedPageBreak/>
              <w:t>zasilanie: 230 V</w:t>
            </w:r>
          </w:p>
          <w:p w14:paraId="36199930" w14:textId="77777777" w:rsidR="00CC10FB" w:rsidRPr="0056103A" w:rsidRDefault="00CC10FB" w:rsidP="00964346">
            <w:pPr>
              <w:pStyle w:val="Akapitzlist2"/>
              <w:contextualSpacing/>
              <w:rPr>
                <w:rFonts w:asciiTheme="minorHAnsi" w:hAnsiTheme="minorHAnsi"/>
                <w:color w:val="000000" w:themeColor="text1"/>
                <w:sz w:val="22"/>
                <w:szCs w:val="22"/>
              </w:rPr>
            </w:pPr>
          </w:p>
        </w:tc>
        <w:tc>
          <w:tcPr>
            <w:tcW w:w="1181" w:type="pct"/>
          </w:tcPr>
          <w:p w14:paraId="0F16A9CC" w14:textId="77777777" w:rsidR="00CC10FB" w:rsidRPr="0056103A" w:rsidRDefault="00CC10FB" w:rsidP="00964346">
            <w:pPr>
              <w:pStyle w:val="Akapitzlist1"/>
              <w:contextualSpacing/>
              <w:rPr>
                <w:rFonts w:asciiTheme="minorHAnsi" w:hAnsiTheme="minorHAnsi"/>
                <w:color w:val="000000" w:themeColor="text1"/>
                <w:sz w:val="22"/>
                <w:szCs w:val="22"/>
              </w:rPr>
            </w:pPr>
          </w:p>
        </w:tc>
      </w:tr>
      <w:tr w:rsidR="000163B0" w:rsidRPr="0056103A" w14:paraId="51880577" w14:textId="77777777" w:rsidTr="00D72F8E">
        <w:trPr>
          <w:trHeight w:val="804"/>
        </w:trPr>
        <w:tc>
          <w:tcPr>
            <w:tcW w:w="909" w:type="pct"/>
            <w:vAlign w:val="center"/>
          </w:tcPr>
          <w:p w14:paraId="0FD457BD" w14:textId="77777777" w:rsidR="000163B0" w:rsidRPr="0056103A" w:rsidRDefault="000163B0" w:rsidP="00964346">
            <w:pPr>
              <w:spacing w:before="15" w:after="15"/>
              <w:rPr>
                <w:rFonts w:cstheme="minorHAnsi"/>
                <w:bCs/>
                <w:noProof/>
                <w:color w:val="000000" w:themeColor="text1"/>
              </w:rPr>
            </w:pPr>
            <w:r w:rsidRPr="0056103A">
              <w:rPr>
                <w:rFonts w:cstheme="minorHAnsi"/>
                <w:bCs/>
                <w:noProof/>
                <w:color w:val="000000" w:themeColor="text1"/>
              </w:rPr>
              <w:t>Mikroskop - optyka</w:t>
            </w:r>
          </w:p>
        </w:tc>
        <w:tc>
          <w:tcPr>
            <w:tcW w:w="2910" w:type="pct"/>
            <w:vAlign w:val="center"/>
          </w:tcPr>
          <w:p w14:paraId="60369EBD" w14:textId="77777777" w:rsidR="000163B0" w:rsidRPr="0056103A" w:rsidRDefault="000163B0" w:rsidP="00964346">
            <w:pPr>
              <w:pStyle w:val="Akapitzlist1"/>
              <w:numPr>
                <w:ilvl w:val="0"/>
                <w:numId w:val="136"/>
              </w:numPr>
              <w:autoSpaceDE w:val="0"/>
              <w:autoSpaceDN w:val="0"/>
              <w:adjustRightInd w:val="0"/>
              <w:contextualSpacing/>
              <w:rPr>
                <w:rFonts w:asciiTheme="minorHAnsi" w:hAnsiTheme="minorHAnsi"/>
                <w:color w:val="000000" w:themeColor="text1"/>
                <w:sz w:val="22"/>
                <w:szCs w:val="22"/>
              </w:rPr>
            </w:pPr>
            <w:r w:rsidRPr="0056103A">
              <w:rPr>
                <w:rFonts w:asciiTheme="minorHAnsi" w:hAnsiTheme="minorHAnsi"/>
                <w:color w:val="000000" w:themeColor="text1"/>
                <w:sz w:val="22"/>
                <w:szCs w:val="22"/>
              </w:rPr>
              <w:t xml:space="preserve">zakres powiększeń min. 40-500x </w:t>
            </w:r>
          </w:p>
          <w:p w14:paraId="54FFABDA" w14:textId="1A0ACFFD" w:rsidR="00376237" w:rsidRPr="00475245" w:rsidRDefault="000163B0" w:rsidP="00475245">
            <w:pPr>
              <w:numPr>
                <w:ilvl w:val="0"/>
                <w:numId w:val="136"/>
              </w:numPr>
              <w:spacing w:after="0" w:line="240" w:lineRule="auto"/>
              <w:rPr>
                <w:b/>
                <w:color w:val="000000" w:themeColor="text1"/>
              </w:rPr>
            </w:pPr>
            <w:r w:rsidRPr="0056103A">
              <w:rPr>
                <w:color w:val="000000" w:themeColor="text1"/>
              </w:rPr>
              <w:t>głowica rewolwerowa : min 4 pozycji ( 40x, 100x, 400x, 500 lub 1000x)</w:t>
            </w:r>
          </w:p>
        </w:tc>
        <w:tc>
          <w:tcPr>
            <w:tcW w:w="1181" w:type="pct"/>
          </w:tcPr>
          <w:p w14:paraId="6F70B2CB" w14:textId="77777777" w:rsidR="000163B0" w:rsidRPr="0056103A" w:rsidRDefault="000163B0" w:rsidP="00964346">
            <w:pPr>
              <w:pStyle w:val="Akapitzlist1"/>
              <w:contextualSpacing/>
              <w:rPr>
                <w:rFonts w:asciiTheme="minorHAnsi" w:hAnsiTheme="minorHAnsi"/>
                <w:color w:val="000000" w:themeColor="text1"/>
                <w:sz w:val="22"/>
                <w:szCs w:val="22"/>
              </w:rPr>
            </w:pPr>
          </w:p>
        </w:tc>
      </w:tr>
      <w:tr w:rsidR="000B18B5" w:rsidRPr="0056103A" w14:paraId="712C443F" w14:textId="77777777" w:rsidTr="00D72F8E">
        <w:trPr>
          <w:trHeight w:val="804"/>
        </w:trPr>
        <w:tc>
          <w:tcPr>
            <w:tcW w:w="909" w:type="pct"/>
            <w:vMerge w:val="restart"/>
            <w:vAlign w:val="center"/>
          </w:tcPr>
          <w:p w14:paraId="18EA2E3B" w14:textId="6738C0D2" w:rsidR="000B18B5" w:rsidRPr="0056103A" w:rsidRDefault="000B18B5" w:rsidP="00964346">
            <w:pPr>
              <w:spacing w:before="15" w:after="15"/>
              <w:rPr>
                <w:rFonts w:cstheme="minorHAnsi"/>
                <w:bCs/>
                <w:noProof/>
                <w:color w:val="000000" w:themeColor="text1"/>
              </w:rPr>
            </w:pPr>
            <w:r w:rsidRPr="008A56B3">
              <w:rPr>
                <w:rFonts w:cstheme="minorHAnsi"/>
                <w:bCs/>
                <w:noProof/>
                <w:color w:val="000000" w:themeColor="text1"/>
              </w:rPr>
              <w:t>Korekcja obiektywów UWAGA – parametr jest kryterium oceny</w:t>
            </w:r>
          </w:p>
        </w:tc>
        <w:tc>
          <w:tcPr>
            <w:tcW w:w="2910" w:type="pct"/>
            <w:vAlign w:val="center"/>
          </w:tcPr>
          <w:p w14:paraId="6AFC3D3C" w14:textId="38D49F76" w:rsidR="000B18B5" w:rsidRPr="008A56B3" w:rsidRDefault="000B18B5" w:rsidP="00964346">
            <w:pPr>
              <w:pStyle w:val="Akapitzlist1"/>
              <w:numPr>
                <w:ilvl w:val="0"/>
                <w:numId w:val="136"/>
              </w:numPr>
              <w:autoSpaceDE w:val="0"/>
              <w:autoSpaceDN w:val="0"/>
              <w:adjustRightInd w:val="0"/>
              <w:contextualSpacing/>
              <w:rPr>
                <w:rFonts w:asciiTheme="minorHAnsi" w:hAnsiTheme="minorHAnsi"/>
                <w:color w:val="000000" w:themeColor="text1"/>
                <w:sz w:val="22"/>
                <w:szCs w:val="22"/>
              </w:rPr>
            </w:pPr>
            <w:r w:rsidRPr="008A56B3">
              <w:rPr>
                <w:color w:val="000000" w:themeColor="text1"/>
              </w:rPr>
              <w:t>Korekcja obiektywów planachromatyczna</w:t>
            </w:r>
          </w:p>
        </w:tc>
        <w:tc>
          <w:tcPr>
            <w:tcW w:w="1181" w:type="pct"/>
          </w:tcPr>
          <w:p w14:paraId="69C622A7" w14:textId="77777777" w:rsidR="000B18B5" w:rsidRPr="0056103A" w:rsidRDefault="000B18B5" w:rsidP="00964346">
            <w:pPr>
              <w:pStyle w:val="Akapitzlist1"/>
              <w:contextualSpacing/>
              <w:rPr>
                <w:rFonts w:asciiTheme="minorHAnsi" w:hAnsiTheme="minorHAnsi"/>
                <w:color w:val="000000" w:themeColor="text1"/>
                <w:sz w:val="22"/>
                <w:szCs w:val="22"/>
              </w:rPr>
            </w:pPr>
          </w:p>
        </w:tc>
      </w:tr>
      <w:tr w:rsidR="000B18B5" w:rsidRPr="0056103A" w14:paraId="7C01E9C4" w14:textId="77777777" w:rsidTr="00D72F8E">
        <w:trPr>
          <w:trHeight w:val="804"/>
        </w:trPr>
        <w:tc>
          <w:tcPr>
            <w:tcW w:w="909" w:type="pct"/>
            <w:vMerge/>
            <w:vAlign w:val="center"/>
          </w:tcPr>
          <w:p w14:paraId="089D8F49" w14:textId="4FF65539" w:rsidR="000B18B5" w:rsidRPr="0056103A" w:rsidRDefault="000B18B5" w:rsidP="00964346">
            <w:pPr>
              <w:spacing w:before="15" w:after="15"/>
              <w:rPr>
                <w:rFonts w:cstheme="minorHAnsi"/>
                <w:bCs/>
                <w:noProof/>
                <w:color w:val="000000" w:themeColor="text1"/>
              </w:rPr>
            </w:pPr>
            <w:commentRangeStart w:id="3"/>
          </w:p>
        </w:tc>
        <w:tc>
          <w:tcPr>
            <w:tcW w:w="2910" w:type="pct"/>
            <w:vAlign w:val="center"/>
          </w:tcPr>
          <w:p w14:paraId="1F8E8983" w14:textId="70720214" w:rsidR="000B18B5" w:rsidRPr="008A56B3" w:rsidRDefault="000B18B5" w:rsidP="00964346">
            <w:pPr>
              <w:pStyle w:val="Akapitzlist1"/>
              <w:numPr>
                <w:ilvl w:val="0"/>
                <w:numId w:val="136"/>
              </w:numPr>
              <w:autoSpaceDE w:val="0"/>
              <w:autoSpaceDN w:val="0"/>
              <w:adjustRightInd w:val="0"/>
              <w:contextualSpacing/>
              <w:rPr>
                <w:rFonts w:asciiTheme="minorHAnsi" w:hAnsiTheme="minorHAnsi"/>
                <w:color w:val="000000" w:themeColor="text1"/>
                <w:sz w:val="22"/>
                <w:szCs w:val="22"/>
              </w:rPr>
            </w:pPr>
            <w:r w:rsidRPr="00475245">
              <w:rPr>
                <w:rFonts w:asciiTheme="minorHAnsi" w:hAnsiTheme="minorHAnsi"/>
                <w:color w:val="000000" w:themeColor="text1"/>
                <w:sz w:val="22"/>
                <w:szCs w:val="22"/>
              </w:rPr>
              <w:t>Korekcja obiektywów apochromatyczna</w:t>
            </w:r>
            <w:commentRangeEnd w:id="3"/>
            <w:r w:rsidR="001E41BA" w:rsidRPr="00475245">
              <w:rPr>
                <w:rStyle w:val="Odwoaniedokomentarza"/>
                <w:rFonts w:asciiTheme="minorHAnsi" w:eastAsiaTheme="minorHAnsi" w:hAnsiTheme="minorHAnsi" w:cstheme="minorBidi"/>
                <w:color w:val="000000" w:themeColor="text1"/>
                <w:lang w:eastAsia="en-US"/>
              </w:rPr>
              <w:commentReference w:id="3"/>
            </w:r>
          </w:p>
        </w:tc>
        <w:tc>
          <w:tcPr>
            <w:tcW w:w="1181" w:type="pct"/>
          </w:tcPr>
          <w:p w14:paraId="3A3E1D97" w14:textId="77777777" w:rsidR="000B18B5" w:rsidRPr="00475245" w:rsidRDefault="000B18B5" w:rsidP="00964346">
            <w:pPr>
              <w:pStyle w:val="Akapitzlist1"/>
              <w:contextualSpacing/>
              <w:rPr>
                <w:rFonts w:asciiTheme="minorHAnsi" w:hAnsiTheme="minorHAnsi"/>
                <w:color w:val="000000" w:themeColor="text1"/>
                <w:sz w:val="22"/>
                <w:szCs w:val="22"/>
              </w:rPr>
            </w:pPr>
          </w:p>
        </w:tc>
      </w:tr>
      <w:tr w:rsidR="00964346" w:rsidRPr="0056103A" w14:paraId="14C3818A" w14:textId="77777777" w:rsidTr="00D72F8E">
        <w:trPr>
          <w:trHeight w:val="284"/>
        </w:trPr>
        <w:tc>
          <w:tcPr>
            <w:tcW w:w="909" w:type="pct"/>
            <w:vAlign w:val="center"/>
          </w:tcPr>
          <w:p w14:paraId="6A467979" w14:textId="77777777" w:rsidR="00CC10FB" w:rsidRPr="0056103A" w:rsidRDefault="00CC10FB" w:rsidP="00964346">
            <w:pPr>
              <w:spacing w:before="15" w:after="15"/>
              <w:rPr>
                <w:rFonts w:cstheme="minorHAnsi"/>
                <w:bCs/>
                <w:noProof/>
                <w:color w:val="000000" w:themeColor="text1"/>
              </w:rPr>
            </w:pPr>
          </w:p>
          <w:p w14:paraId="2CAF0F98" w14:textId="77777777" w:rsidR="00CC10FB" w:rsidRPr="0056103A" w:rsidRDefault="00CC10FB" w:rsidP="00964346">
            <w:pPr>
              <w:spacing w:before="15" w:after="15"/>
              <w:rPr>
                <w:rFonts w:cstheme="minorHAnsi"/>
                <w:bCs/>
                <w:noProof/>
                <w:color w:val="000000" w:themeColor="text1"/>
              </w:rPr>
            </w:pPr>
            <w:r w:rsidRPr="0056103A">
              <w:rPr>
                <w:rFonts w:cstheme="minorHAnsi"/>
                <w:bCs/>
                <w:noProof/>
                <w:color w:val="000000" w:themeColor="text1"/>
              </w:rPr>
              <w:t>głowica</w:t>
            </w:r>
          </w:p>
        </w:tc>
        <w:tc>
          <w:tcPr>
            <w:tcW w:w="2910" w:type="pct"/>
            <w:vAlign w:val="center"/>
          </w:tcPr>
          <w:p w14:paraId="52F5FEA1" w14:textId="77777777" w:rsidR="00CC10FB" w:rsidRPr="0056103A" w:rsidRDefault="00CC10FB" w:rsidP="00964346">
            <w:pPr>
              <w:pStyle w:val="Akapitzlist1"/>
              <w:numPr>
                <w:ilvl w:val="0"/>
                <w:numId w:val="135"/>
              </w:numPr>
              <w:autoSpaceDE w:val="0"/>
              <w:autoSpaceDN w:val="0"/>
              <w:adjustRightInd w:val="0"/>
              <w:contextualSpacing/>
              <w:rPr>
                <w:rFonts w:asciiTheme="minorHAnsi" w:hAnsiTheme="minorHAnsi"/>
                <w:color w:val="000000" w:themeColor="text1"/>
                <w:sz w:val="22"/>
                <w:szCs w:val="22"/>
              </w:rPr>
            </w:pPr>
            <w:r w:rsidRPr="0056103A">
              <w:rPr>
                <w:rFonts w:asciiTheme="minorHAnsi" w:hAnsiTheme="minorHAnsi"/>
                <w:color w:val="000000" w:themeColor="text1"/>
                <w:sz w:val="22"/>
                <w:szCs w:val="22"/>
              </w:rPr>
              <w:t xml:space="preserve">Nasadka trinokularowa </w:t>
            </w:r>
            <w:r w:rsidRPr="0056103A">
              <w:rPr>
                <w:rFonts w:asciiTheme="minorHAnsi" w:hAnsiTheme="minorHAnsi" w:cstheme="minorHAnsi"/>
                <w:color w:val="000000" w:themeColor="text1"/>
                <w:sz w:val="22"/>
                <w:szCs w:val="22"/>
              </w:rPr>
              <w:t>z t</w:t>
            </w:r>
            <w:r w:rsidRPr="0056103A">
              <w:rPr>
                <w:rFonts w:asciiTheme="minorHAnsi" w:hAnsiTheme="minorHAnsi"/>
                <w:color w:val="000000" w:themeColor="text1"/>
                <w:sz w:val="22"/>
                <w:szCs w:val="22"/>
              </w:rPr>
              <w:t xml:space="preserve">orem wizyjny umożliwiającym współpracę z kamerąa cyfrową mikroskopową z poz.3 </w:t>
            </w:r>
            <w:r w:rsidRPr="0056103A">
              <w:rPr>
                <w:rFonts w:asciiTheme="minorHAnsi" w:hAnsiTheme="minorHAnsi" w:cstheme="minorHAnsi"/>
                <w:color w:val="000000" w:themeColor="text1"/>
                <w:sz w:val="22"/>
                <w:szCs w:val="22"/>
              </w:rPr>
              <w:t>(łącznik optyczny).</w:t>
            </w:r>
          </w:p>
          <w:p w14:paraId="42363A1C" w14:textId="77777777" w:rsidR="00CC10FB" w:rsidRPr="0056103A" w:rsidRDefault="00CC10FB" w:rsidP="00964346">
            <w:pPr>
              <w:numPr>
                <w:ilvl w:val="0"/>
                <w:numId w:val="137"/>
              </w:numPr>
              <w:spacing w:after="0" w:line="240" w:lineRule="auto"/>
              <w:rPr>
                <w:color w:val="000000" w:themeColor="text1"/>
              </w:rPr>
            </w:pPr>
            <w:r w:rsidRPr="0056103A">
              <w:rPr>
                <w:color w:val="000000" w:themeColor="text1"/>
              </w:rPr>
              <w:t>odległość między źrenicami: regulowana ręcznie w zakresie min. 50-75 mm</w:t>
            </w:r>
          </w:p>
          <w:p w14:paraId="356012EC" w14:textId="77777777" w:rsidR="00CC10FB" w:rsidRPr="0056103A" w:rsidRDefault="00CC10FB" w:rsidP="00964346">
            <w:pPr>
              <w:numPr>
                <w:ilvl w:val="0"/>
                <w:numId w:val="137"/>
              </w:numPr>
              <w:spacing w:after="0" w:line="240" w:lineRule="auto"/>
              <w:rPr>
                <w:color w:val="000000" w:themeColor="text1"/>
              </w:rPr>
            </w:pPr>
            <w:r w:rsidRPr="0056103A">
              <w:rPr>
                <w:color w:val="000000" w:themeColor="text1"/>
              </w:rPr>
              <w:t>korekcja dioptrii: w obu okularach min. (+/- 5)</w:t>
            </w:r>
          </w:p>
          <w:p w14:paraId="41C2BDE7" w14:textId="77777777" w:rsidR="00CC10FB" w:rsidRPr="0056103A" w:rsidRDefault="00CC10FB" w:rsidP="00964346">
            <w:pPr>
              <w:numPr>
                <w:ilvl w:val="0"/>
                <w:numId w:val="137"/>
              </w:numPr>
              <w:spacing w:after="0" w:line="240" w:lineRule="auto"/>
              <w:rPr>
                <w:color w:val="000000" w:themeColor="text1"/>
              </w:rPr>
            </w:pPr>
            <w:r w:rsidRPr="0056103A">
              <w:rPr>
                <w:color w:val="000000" w:themeColor="text1"/>
              </w:rPr>
              <w:t>gumki okularów: anatomiczne i elastyczne.</w:t>
            </w:r>
          </w:p>
          <w:p w14:paraId="66FC1C69" w14:textId="77777777" w:rsidR="00CC10FB" w:rsidRPr="0056103A" w:rsidRDefault="00CC10FB" w:rsidP="00964346">
            <w:pPr>
              <w:widowControl w:val="0"/>
              <w:numPr>
                <w:ilvl w:val="0"/>
                <w:numId w:val="137"/>
              </w:numPr>
              <w:autoSpaceDE w:val="0"/>
              <w:autoSpaceDN w:val="0"/>
              <w:adjustRightInd w:val="0"/>
              <w:spacing w:after="0" w:line="240" w:lineRule="auto"/>
              <w:contextualSpacing/>
              <w:rPr>
                <w:rFonts w:eastAsia="Calibri" w:cs="Times New Roman"/>
                <w:color w:val="000000" w:themeColor="text1"/>
                <w:lang w:eastAsia="pl-PL"/>
              </w:rPr>
            </w:pPr>
            <w:r w:rsidRPr="0056103A">
              <w:rPr>
                <w:rFonts w:eastAsia="Calibri" w:cs="Times New Roman"/>
                <w:color w:val="000000" w:themeColor="text1"/>
                <w:lang w:eastAsia="pl-PL"/>
              </w:rPr>
              <w:t>Tubus o stałym kącie nachylenia ok. 30º-45º</w:t>
            </w:r>
          </w:p>
        </w:tc>
        <w:tc>
          <w:tcPr>
            <w:tcW w:w="1181" w:type="pct"/>
          </w:tcPr>
          <w:p w14:paraId="70DACBA6" w14:textId="77777777" w:rsidR="00CC10FB" w:rsidRPr="0056103A" w:rsidRDefault="00CC10FB" w:rsidP="00964346">
            <w:pPr>
              <w:pStyle w:val="Akapitzlist1"/>
              <w:contextualSpacing/>
              <w:rPr>
                <w:rFonts w:asciiTheme="minorHAnsi" w:hAnsiTheme="minorHAnsi"/>
                <w:color w:val="000000" w:themeColor="text1"/>
                <w:sz w:val="22"/>
                <w:szCs w:val="22"/>
              </w:rPr>
            </w:pPr>
          </w:p>
        </w:tc>
      </w:tr>
      <w:tr w:rsidR="00964346" w:rsidRPr="0056103A" w14:paraId="12CE6527" w14:textId="77777777" w:rsidTr="00D72F8E">
        <w:trPr>
          <w:trHeight w:val="284"/>
        </w:trPr>
        <w:tc>
          <w:tcPr>
            <w:tcW w:w="909" w:type="pct"/>
            <w:vAlign w:val="center"/>
          </w:tcPr>
          <w:p w14:paraId="2B4D43B5" w14:textId="77777777" w:rsidR="00CC10FB" w:rsidRPr="0056103A" w:rsidRDefault="00CC10FB" w:rsidP="00964346">
            <w:pPr>
              <w:spacing w:before="15" w:after="15"/>
              <w:rPr>
                <w:rFonts w:cstheme="minorHAnsi"/>
                <w:bCs/>
                <w:noProof/>
                <w:color w:val="000000" w:themeColor="text1"/>
              </w:rPr>
            </w:pPr>
            <w:r w:rsidRPr="0056103A">
              <w:rPr>
                <w:rFonts w:cstheme="minorHAnsi"/>
                <w:bCs/>
                <w:noProof/>
                <w:color w:val="000000" w:themeColor="text1"/>
              </w:rPr>
              <w:t>stojak</w:t>
            </w:r>
          </w:p>
        </w:tc>
        <w:tc>
          <w:tcPr>
            <w:tcW w:w="2910" w:type="pct"/>
            <w:vAlign w:val="center"/>
          </w:tcPr>
          <w:p w14:paraId="4E2B2F8D" w14:textId="77777777" w:rsidR="00CC10FB" w:rsidRPr="0056103A" w:rsidRDefault="00CC10FB" w:rsidP="00964346">
            <w:pPr>
              <w:numPr>
                <w:ilvl w:val="0"/>
                <w:numId w:val="137"/>
              </w:numPr>
              <w:spacing w:after="0" w:line="240" w:lineRule="auto"/>
              <w:rPr>
                <w:color w:val="000000" w:themeColor="text1"/>
              </w:rPr>
            </w:pPr>
            <w:r w:rsidRPr="0056103A">
              <w:rPr>
                <w:color w:val="000000" w:themeColor="text1"/>
              </w:rPr>
              <w:t xml:space="preserve">ustawianie ostrości – śruby mikro/makrometryczne wartość działki elamentarnej max. do 2 </w:t>
            </w:r>
            <w:r w:rsidRPr="0056103A">
              <w:rPr>
                <w:rFonts w:cstheme="minorHAnsi"/>
                <w:color w:val="000000" w:themeColor="text1"/>
              </w:rPr>
              <w:t>µ</w:t>
            </w:r>
            <w:r w:rsidRPr="0056103A">
              <w:rPr>
                <w:color w:val="000000" w:themeColor="text1"/>
              </w:rPr>
              <w:t>m</w:t>
            </w:r>
          </w:p>
          <w:p w14:paraId="69CC01EC" w14:textId="77777777" w:rsidR="00CC10FB" w:rsidRPr="0056103A" w:rsidRDefault="00CC10FB" w:rsidP="00964346">
            <w:pPr>
              <w:numPr>
                <w:ilvl w:val="0"/>
                <w:numId w:val="137"/>
              </w:numPr>
              <w:spacing w:after="0" w:line="240" w:lineRule="auto"/>
              <w:rPr>
                <w:color w:val="000000" w:themeColor="text1"/>
              </w:rPr>
            </w:pPr>
            <w:r w:rsidRPr="0056103A">
              <w:rPr>
                <w:color w:val="000000" w:themeColor="text1"/>
              </w:rPr>
              <w:t>stolik o wymiarach min. 170-140 mm</w:t>
            </w:r>
          </w:p>
        </w:tc>
        <w:tc>
          <w:tcPr>
            <w:tcW w:w="1181" w:type="pct"/>
          </w:tcPr>
          <w:p w14:paraId="5272A26F" w14:textId="77777777" w:rsidR="00CC10FB" w:rsidRPr="0056103A" w:rsidRDefault="00CC10FB" w:rsidP="00964346">
            <w:pPr>
              <w:spacing w:after="0" w:line="240" w:lineRule="auto"/>
              <w:ind w:left="720"/>
              <w:rPr>
                <w:color w:val="000000" w:themeColor="text1"/>
              </w:rPr>
            </w:pPr>
          </w:p>
        </w:tc>
      </w:tr>
      <w:tr w:rsidR="00964346" w:rsidRPr="0056103A" w14:paraId="0D260371" w14:textId="77777777" w:rsidTr="00D72F8E">
        <w:trPr>
          <w:trHeight w:val="284"/>
        </w:trPr>
        <w:tc>
          <w:tcPr>
            <w:tcW w:w="909" w:type="pct"/>
            <w:vAlign w:val="center"/>
          </w:tcPr>
          <w:p w14:paraId="130B4111" w14:textId="77777777" w:rsidR="00CC10FB" w:rsidRPr="0056103A" w:rsidRDefault="00CC10FB" w:rsidP="00964346">
            <w:pPr>
              <w:spacing w:before="15" w:after="15"/>
              <w:rPr>
                <w:rFonts w:cstheme="minorHAnsi"/>
                <w:bCs/>
                <w:noProof/>
                <w:color w:val="000000" w:themeColor="text1"/>
              </w:rPr>
            </w:pPr>
            <w:r w:rsidRPr="0056103A">
              <w:rPr>
                <w:rFonts w:cstheme="minorHAnsi"/>
                <w:bCs/>
                <w:noProof/>
                <w:color w:val="000000" w:themeColor="text1"/>
              </w:rPr>
              <w:t>Zestaw do epifluorescencji</w:t>
            </w:r>
          </w:p>
        </w:tc>
        <w:tc>
          <w:tcPr>
            <w:tcW w:w="2910" w:type="pct"/>
            <w:vAlign w:val="center"/>
          </w:tcPr>
          <w:p w14:paraId="31CBEFFC" w14:textId="77777777" w:rsidR="00CC10FB" w:rsidRPr="0056103A" w:rsidRDefault="00CC10FB" w:rsidP="00964346">
            <w:pPr>
              <w:numPr>
                <w:ilvl w:val="0"/>
                <w:numId w:val="137"/>
              </w:numPr>
              <w:spacing w:after="0" w:line="240" w:lineRule="auto"/>
              <w:rPr>
                <w:color w:val="000000" w:themeColor="text1"/>
              </w:rPr>
            </w:pPr>
            <w:r w:rsidRPr="0056103A">
              <w:rPr>
                <w:b/>
                <w:color w:val="000000" w:themeColor="text1"/>
              </w:rPr>
              <w:t>moduł oświetlający</w:t>
            </w:r>
            <w:r w:rsidRPr="0056103A">
              <w:rPr>
                <w:color w:val="000000" w:themeColor="text1"/>
              </w:rPr>
              <w:t xml:space="preserve"> z  żarnikiem rtęciowym lub żarnikami rtęciowymi o mocy min 100 W . Minimalny czas pracy 100 godz.; system centrowania żarnika, zasilacz do lamp, blok filtrów z rejestracją czasu pracy lampy wzbudzających blue, green, ultraviolet, violet</w:t>
            </w:r>
          </w:p>
          <w:p w14:paraId="77C262F8" w14:textId="77777777" w:rsidR="00CC10FB" w:rsidRPr="0056103A" w:rsidRDefault="00CC10FB" w:rsidP="00964346">
            <w:pPr>
              <w:numPr>
                <w:ilvl w:val="0"/>
                <w:numId w:val="137"/>
              </w:numPr>
              <w:spacing w:after="0" w:line="240" w:lineRule="auto"/>
              <w:rPr>
                <w:color w:val="000000" w:themeColor="text1"/>
              </w:rPr>
            </w:pPr>
            <w:r w:rsidRPr="0056103A">
              <w:rPr>
                <w:color w:val="000000" w:themeColor="text1"/>
              </w:rPr>
              <w:t>Zestaw filtrów wzbudzających</w:t>
            </w:r>
            <w:r w:rsidRPr="0056103A">
              <w:rPr>
                <w:rFonts w:eastAsia="Times New Roman" w:cs="Times New Roman"/>
                <w:color w:val="000000" w:themeColor="text1"/>
                <w:lang w:eastAsia="pl-PL"/>
              </w:rPr>
              <w:t xml:space="preserve"> </w:t>
            </w:r>
          </w:p>
          <w:p w14:paraId="775BCEC8" w14:textId="77777777" w:rsidR="00CC10FB" w:rsidRPr="0056103A" w:rsidRDefault="00CC10FB" w:rsidP="00964346">
            <w:pPr>
              <w:spacing w:after="0" w:line="240" w:lineRule="auto"/>
              <w:ind w:left="720"/>
              <w:rPr>
                <w:rFonts w:eastAsia="Times New Roman" w:cs="Times New Roman"/>
                <w:color w:val="000000" w:themeColor="text1"/>
                <w:lang w:eastAsia="pl-PL"/>
              </w:rPr>
            </w:pPr>
            <w:r w:rsidRPr="0056103A">
              <w:rPr>
                <w:rFonts w:eastAsia="Times New Roman" w:cs="Times New Roman"/>
                <w:color w:val="000000" w:themeColor="text1"/>
                <w:lang w:eastAsia="pl-PL"/>
              </w:rPr>
              <w:t>- ultraviolet  330 - 385 nm , filtr zaporowy 420 nm</w:t>
            </w:r>
          </w:p>
          <w:p w14:paraId="1818D741" w14:textId="77777777" w:rsidR="00CC10FB" w:rsidRPr="0056103A" w:rsidRDefault="00CC10FB" w:rsidP="00964346">
            <w:pPr>
              <w:spacing w:after="0" w:line="240" w:lineRule="auto"/>
              <w:ind w:left="720"/>
              <w:rPr>
                <w:rFonts w:eastAsia="Times New Roman" w:cs="Times New Roman"/>
                <w:color w:val="000000" w:themeColor="text1"/>
                <w:lang w:eastAsia="pl-PL"/>
              </w:rPr>
            </w:pPr>
            <w:r w:rsidRPr="0056103A">
              <w:rPr>
                <w:rFonts w:eastAsia="Times New Roman" w:cs="Times New Roman"/>
                <w:color w:val="000000" w:themeColor="text1"/>
                <w:lang w:eastAsia="pl-PL"/>
              </w:rPr>
              <w:t>- violet  400- 410 nm filtr zaporowy 455 nm</w:t>
            </w:r>
          </w:p>
          <w:p w14:paraId="0C069130" w14:textId="77777777" w:rsidR="00CC10FB" w:rsidRPr="0056103A" w:rsidRDefault="00CC10FB" w:rsidP="00964346">
            <w:pPr>
              <w:spacing w:after="0" w:line="240" w:lineRule="auto"/>
              <w:ind w:left="720"/>
              <w:rPr>
                <w:rFonts w:eastAsia="Times New Roman" w:cs="Times New Roman"/>
                <w:color w:val="000000" w:themeColor="text1"/>
                <w:lang w:eastAsia="pl-PL"/>
              </w:rPr>
            </w:pPr>
            <w:r w:rsidRPr="0056103A">
              <w:rPr>
                <w:rFonts w:eastAsia="Times New Roman" w:cs="Times New Roman"/>
                <w:color w:val="000000" w:themeColor="text1"/>
                <w:lang w:eastAsia="pl-PL"/>
              </w:rPr>
              <w:t>- blue,  460 - 490 nm filtr zaporowy 500 nm</w:t>
            </w:r>
          </w:p>
          <w:p w14:paraId="72FC973B" w14:textId="77777777" w:rsidR="00CC10FB" w:rsidRPr="0056103A" w:rsidRDefault="00CC10FB" w:rsidP="00964346">
            <w:pPr>
              <w:spacing w:after="0" w:line="240" w:lineRule="auto"/>
              <w:ind w:left="720"/>
              <w:rPr>
                <w:color w:val="000000" w:themeColor="text1"/>
              </w:rPr>
            </w:pPr>
            <w:r w:rsidRPr="0056103A">
              <w:rPr>
                <w:rFonts w:eastAsia="Times New Roman" w:cs="Times New Roman"/>
                <w:color w:val="000000" w:themeColor="text1"/>
                <w:lang w:eastAsia="pl-PL"/>
              </w:rPr>
              <w:t>- green,  510 - 550 nm filtr zaporowy 570 nm</w:t>
            </w:r>
          </w:p>
          <w:p w14:paraId="5F42A67F" w14:textId="77777777" w:rsidR="00CC10FB" w:rsidRPr="0056103A" w:rsidRDefault="00CC10FB" w:rsidP="00964346">
            <w:pPr>
              <w:numPr>
                <w:ilvl w:val="0"/>
                <w:numId w:val="137"/>
              </w:numPr>
              <w:spacing w:after="0" w:line="240" w:lineRule="auto"/>
              <w:rPr>
                <w:color w:val="000000" w:themeColor="text1"/>
              </w:rPr>
            </w:pPr>
            <w:r w:rsidRPr="0056103A">
              <w:rPr>
                <w:color w:val="000000" w:themeColor="text1"/>
              </w:rPr>
              <w:t xml:space="preserve">Min 4 </w:t>
            </w:r>
            <w:r w:rsidRPr="0056103A">
              <w:rPr>
                <w:b/>
                <w:color w:val="000000" w:themeColor="text1"/>
              </w:rPr>
              <w:t>obiektywy</w:t>
            </w:r>
            <w:r w:rsidRPr="0056103A">
              <w:rPr>
                <w:color w:val="000000" w:themeColor="text1"/>
              </w:rPr>
              <w:t xml:space="preserve"> do fluorescencji - planachromatyczne korygowane do nieskończoności  - zakres powiększeń min. 40-400x (40x, 100x, 200x 400x lub więcej)</w:t>
            </w:r>
          </w:p>
        </w:tc>
        <w:tc>
          <w:tcPr>
            <w:tcW w:w="1181" w:type="pct"/>
          </w:tcPr>
          <w:p w14:paraId="1AFA3DEA" w14:textId="77777777" w:rsidR="00CC10FB" w:rsidRPr="0056103A" w:rsidRDefault="00CC10FB" w:rsidP="00964346">
            <w:pPr>
              <w:spacing w:after="0" w:line="240" w:lineRule="auto"/>
              <w:ind w:left="720"/>
              <w:rPr>
                <w:b/>
                <w:color w:val="000000" w:themeColor="text1"/>
              </w:rPr>
            </w:pPr>
          </w:p>
        </w:tc>
      </w:tr>
      <w:tr w:rsidR="00D72F8E" w:rsidRPr="0056103A" w14:paraId="05833F35" w14:textId="77777777" w:rsidTr="00951199">
        <w:trPr>
          <w:trHeight w:val="2816"/>
        </w:trPr>
        <w:tc>
          <w:tcPr>
            <w:tcW w:w="909" w:type="pct"/>
            <w:vAlign w:val="center"/>
          </w:tcPr>
          <w:p w14:paraId="0BB4221C" w14:textId="2B0308BF" w:rsidR="00D72F8E" w:rsidRPr="0056103A" w:rsidRDefault="00376237" w:rsidP="00964346">
            <w:pPr>
              <w:spacing w:before="15" w:after="15"/>
              <w:rPr>
                <w:color w:val="000000" w:themeColor="text1"/>
              </w:rPr>
            </w:pPr>
            <w:r>
              <w:rPr>
                <w:color w:val="000000" w:themeColor="text1"/>
              </w:rPr>
              <w:t>Kamera cyfrowa</w:t>
            </w:r>
          </w:p>
        </w:tc>
        <w:tc>
          <w:tcPr>
            <w:tcW w:w="2910" w:type="pct"/>
            <w:vAlign w:val="center"/>
          </w:tcPr>
          <w:p w14:paraId="0E5E834E" w14:textId="77777777" w:rsidR="00D72F8E" w:rsidRPr="0056103A" w:rsidRDefault="00D72F8E" w:rsidP="00D72F8E">
            <w:pPr>
              <w:pStyle w:val="Akapitzlist1"/>
              <w:numPr>
                <w:ilvl w:val="0"/>
                <w:numId w:val="137"/>
              </w:numPr>
              <w:autoSpaceDE w:val="0"/>
              <w:autoSpaceDN w:val="0"/>
              <w:adjustRightInd w:val="0"/>
              <w:contextualSpacing/>
              <w:rPr>
                <w:rFonts w:asciiTheme="minorHAnsi" w:hAnsiTheme="minorHAnsi"/>
                <w:color w:val="000000" w:themeColor="text1"/>
                <w:sz w:val="22"/>
                <w:szCs w:val="22"/>
              </w:rPr>
            </w:pPr>
            <w:r w:rsidRPr="0056103A">
              <w:rPr>
                <w:rFonts w:asciiTheme="minorHAnsi" w:hAnsiTheme="minorHAnsi"/>
                <w:color w:val="000000" w:themeColor="text1"/>
                <w:sz w:val="22"/>
                <w:szCs w:val="22"/>
              </w:rPr>
              <w:t>kamera cyfrowa umożliwiającego rejestrację obserwacji mikroskopowych z mocowaniem dopasowanym do mikroskopów z poz. 1 i 2</w:t>
            </w:r>
          </w:p>
          <w:p w14:paraId="5ADFF245" w14:textId="77777777" w:rsidR="00D72F8E" w:rsidRPr="0056103A" w:rsidRDefault="00D72F8E" w:rsidP="00D72F8E">
            <w:pPr>
              <w:pStyle w:val="Akapitzlist1"/>
              <w:numPr>
                <w:ilvl w:val="0"/>
                <w:numId w:val="137"/>
              </w:numPr>
              <w:autoSpaceDE w:val="0"/>
              <w:autoSpaceDN w:val="0"/>
              <w:adjustRightInd w:val="0"/>
              <w:contextualSpacing/>
              <w:rPr>
                <w:rFonts w:asciiTheme="minorHAnsi" w:hAnsiTheme="minorHAnsi"/>
                <w:color w:val="000000" w:themeColor="text1"/>
                <w:sz w:val="22"/>
                <w:szCs w:val="22"/>
              </w:rPr>
            </w:pPr>
            <w:r w:rsidRPr="0056103A">
              <w:rPr>
                <w:rFonts w:asciiTheme="minorHAnsi" w:hAnsiTheme="minorHAnsi"/>
                <w:color w:val="000000" w:themeColor="text1"/>
                <w:sz w:val="22"/>
                <w:szCs w:val="22"/>
              </w:rPr>
              <w:t xml:space="preserve">Matryca  CMOS  </w:t>
            </w:r>
          </w:p>
          <w:p w14:paraId="5C5E1DFA" w14:textId="51713DEF" w:rsidR="00D72F8E" w:rsidRPr="00376237" w:rsidRDefault="00D72F8E" w:rsidP="00D72F8E">
            <w:pPr>
              <w:pStyle w:val="Akapitzlist1"/>
              <w:numPr>
                <w:ilvl w:val="0"/>
                <w:numId w:val="137"/>
              </w:numPr>
              <w:autoSpaceDE w:val="0"/>
              <w:autoSpaceDN w:val="0"/>
              <w:adjustRightInd w:val="0"/>
              <w:contextualSpacing/>
              <w:rPr>
                <w:b/>
                <w:color w:val="000000" w:themeColor="text1"/>
              </w:rPr>
            </w:pPr>
            <w:r w:rsidRPr="0056103A">
              <w:rPr>
                <w:rFonts w:asciiTheme="minorHAnsi" w:hAnsiTheme="minorHAnsi"/>
                <w:color w:val="000000" w:themeColor="text1"/>
                <w:sz w:val="22"/>
                <w:szCs w:val="22"/>
              </w:rPr>
              <w:t>Wielkość przetwornika min. 1/2,5”</w:t>
            </w:r>
          </w:p>
          <w:p w14:paraId="0061D158" w14:textId="62D688B4" w:rsidR="00376237" w:rsidRPr="0056103A" w:rsidRDefault="00376237" w:rsidP="00D72F8E">
            <w:pPr>
              <w:pStyle w:val="Akapitzlist1"/>
              <w:numPr>
                <w:ilvl w:val="0"/>
                <w:numId w:val="137"/>
              </w:numPr>
              <w:autoSpaceDE w:val="0"/>
              <w:autoSpaceDN w:val="0"/>
              <w:adjustRightInd w:val="0"/>
              <w:contextualSpacing/>
              <w:rPr>
                <w:b/>
                <w:color w:val="000000" w:themeColor="text1"/>
              </w:rPr>
            </w:pPr>
            <w:r>
              <w:rPr>
                <w:rFonts w:asciiTheme="minorHAnsi" w:hAnsiTheme="minorHAnsi"/>
                <w:color w:val="000000" w:themeColor="text1"/>
                <w:sz w:val="22"/>
                <w:szCs w:val="22"/>
              </w:rPr>
              <w:t>Rozdzielczość matrycy kamery cyfrowej min. 5MP</w:t>
            </w:r>
          </w:p>
          <w:p w14:paraId="21B0E2A7" w14:textId="77777777" w:rsidR="00D72F8E" w:rsidRPr="0056103A" w:rsidRDefault="00D72F8E" w:rsidP="00D72F8E">
            <w:pPr>
              <w:numPr>
                <w:ilvl w:val="0"/>
                <w:numId w:val="137"/>
              </w:numPr>
              <w:spacing w:after="0" w:line="240" w:lineRule="auto"/>
              <w:rPr>
                <w:color w:val="000000" w:themeColor="text1"/>
              </w:rPr>
            </w:pPr>
            <w:r w:rsidRPr="0056103A">
              <w:rPr>
                <w:color w:val="000000" w:themeColor="text1"/>
              </w:rPr>
              <w:t>Format zapisu TIFF, JPEG, BMP</w:t>
            </w:r>
          </w:p>
          <w:p w14:paraId="19F3EA8D" w14:textId="77777777" w:rsidR="00D72F8E" w:rsidRPr="0056103A" w:rsidRDefault="00D72F8E" w:rsidP="00D72F8E">
            <w:pPr>
              <w:numPr>
                <w:ilvl w:val="0"/>
                <w:numId w:val="137"/>
              </w:numPr>
              <w:spacing w:after="0" w:line="240" w:lineRule="auto"/>
              <w:rPr>
                <w:color w:val="000000" w:themeColor="text1"/>
              </w:rPr>
            </w:pPr>
            <w:r w:rsidRPr="0056103A">
              <w:rPr>
                <w:color w:val="000000" w:themeColor="text1"/>
              </w:rPr>
              <w:t>Interface komunikacyjny – min. USB 3.0</w:t>
            </w:r>
          </w:p>
          <w:p w14:paraId="3D79DA72" w14:textId="77777777" w:rsidR="00D72F8E" w:rsidRPr="0056103A" w:rsidRDefault="00D72F8E" w:rsidP="00D72F8E">
            <w:pPr>
              <w:numPr>
                <w:ilvl w:val="0"/>
                <w:numId w:val="137"/>
              </w:numPr>
              <w:spacing w:after="0" w:line="240" w:lineRule="auto"/>
              <w:rPr>
                <w:color w:val="000000" w:themeColor="text1"/>
              </w:rPr>
            </w:pPr>
            <w:r w:rsidRPr="0056103A">
              <w:rPr>
                <w:color w:val="000000" w:themeColor="text1"/>
              </w:rPr>
              <w:t>Mocowanie typu: C-mount</w:t>
            </w:r>
          </w:p>
          <w:p w14:paraId="06BE1C3D" w14:textId="77777777" w:rsidR="00D72F8E" w:rsidRPr="0056103A" w:rsidRDefault="00D72F8E" w:rsidP="00D72F8E">
            <w:pPr>
              <w:numPr>
                <w:ilvl w:val="0"/>
                <w:numId w:val="137"/>
              </w:numPr>
              <w:spacing w:after="0" w:line="240" w:lineRule="auto"/>
              <w:rPr>
                <w:b/>
                <w:color w:val="000000" w:themeColor="text1"/>
              </w:rPr>
            </w:pPr>
            <w:r w:rsidRPr="0056103A">
              <w:rPr>
                <w:b/>
                <w:color w:val="000000" w:themeColor="text1"/>
              </w:rPr>
              <w:t>Oprogramowanie do kamery:</w:t>
            </w:r>
          </w:p>
          <w:p w14:paraId="464DF4F3" w14:textId="77777777" w:rsidR="00D72F8E" w:rsidRPr="0056103A" w:rsidRDefault="00D72F8E" w:rsidP="00D72F8E">
            <w:pPr>
              <w:spacing w:after="0" w:line="240" w:lineRule="auto"/>
              <w:ind w:left="720"/>
              <w:rPr>
                <w:color w:val="000000" w:themeColor="text1"/>
              </w:rPr>
            </w:pPr>
            <w:r w:rsidRPr="0056103A">
              <w:rPr>
                <w:b/>
                <w:color w:val="000000" w:themeColor="text1"/>
              </w:rPr>
              <w:t xml:space="preserve">- </w:t>
            </w:r>
            <w:r w:rsidRPr="0056103A">
              <w:rPr>
                <w:color w:val="000000" w:themeColor="text1"/>
              </w:rPr>
              <w:t>Akwizycja i obróbka obrazów mikroskopowych w oparciu o 64-ro bitowy system operacyjny  Oprogramowanie  współpracujące z system Windows .</w:t>
            </w:r>
          </w:p>
          <w:p w14:paraId="37BAEF3C" w14:textId="77777777" w:rsidR="00D72F8E" w:rsidRPr="0056103A" w:rsidRDefault="00D72F8E" w:rsidP="00D72F8E">
            <w:pPr>
              <w:spacing w:after="0" w:line="240" w:lineRule="auto"/>
              <w:ind w:left="720"/>
              <w:rPr>
                <w:color w:val="000000" w:themeColor="text1"/>
              </w:rPr>
            </w:pPr>
            <w:r w:rsidRPr="0056103A">
              <w:rPr>
                <w:color w:val="000000" w:themeColor="text1"/>
              </w:rPr>
              <w:t xml:space="preserve">-Interfejs użytkownika przełączany w celu dopasowania do warunków oświetlenia · </w:t>
            </w:r>
          </w:p>
          <w:p w14:paraId="1978AC49" w14:textId="77777777" w:rsidR="00D72F8E" w:rsidRPr="0056103A" w:rsidRDefault="00D72F8E" w:rsidP="00D72F8E">
            <w:pPr>
              <w:spacing w:after="0" w:line="240" w:lineRule="auto"/>
              <w:ind w:left="720"/>
              <w:rPr>
                <w:color w:val="000000" w:themeColor="text1"/>
              </w:rPr>
            </w:pPr>
            <w:r w:rsidRPr="0056103A">
              <w:rPr>
                <w:color w:val="000000" w:themeColor="text1"/>
              </w:rPr>
              <w:lastRenderedPageBreak/>
              <w:t>-Obróbka obrazów: kontrast, jasność, kolorystyka, wygładzanie, wyostrzanie, korekcja geometryczna ·</w:t>
            </w:r>
          </w:p>
          <w:p w14:paraId="45763E0B" w14:textId="77777777" w:rsidR="00D72F8E" w:rsidRPr="0056103A" w:rsidRDefault="00D72F8E" w:rsidP="00D72F8E">
            <w:pPr>
              <w:spacing w:after="0" w:line="240" w:lineRule="auto"/>
              <w:ind w:left="720"/>
              <w:rPr>
                <w:color w:val="000000" w:themeColor="text1"/>
              </w:rPr>
            </w:pPr>
            <w:r w:rsidRPr="0056103A">
              <w:rPr>
                <w:color w:val="000000" w:themeColor="text1"/>
              </w:rPr>
              <w:t>-Moduł pomiarów  - pomiar wielkości w polu widzenia. Możliwość eksportu wyników pomiarów do Excel’a</w:t>
            </w:r>
          </w:p>
          <w:p w14:paraId="6436F772" w14:textId="77777777" w:rsidR="00D72F8E" w:rsidRPr="0056103A" w:rsidRDefault="00D72F8E" w:rsidP="00D72F8E">
            <w:pPr>
              <w:spacing w:after="0" w:line="240" w:lineRule="auto"/>
              <w:ind w:left="720"/>
              <w:rPr>
                <w:color w:val="000000" w:themeColor="text1"/>
              </w:rPr>
            </w:pPr>
            <w:r w:rsidRPr="0056103A">
              <w:rPr>
                <w:color w:val="000000" w:themeColor="text1"/>
              </w:rPr>
              <w:t xml:space="preserve">-Przeglądarka obrazów · </w:t>
            </w:r>
          </w:p>
          <w:p w14:paraId="2BBFCD3F" w14:textId="77777777" w:rsidR="00D72F8E" w:rsidRPr="0056103A" w:rsidRDefault="00D72F8E" w:rsidP="00D72F8E">
            <w:pPr>
              <w:spacing w:after="0" w:line="240" w:lineRule="auto"/>
              <w:ind w:left="720"/>
              <w:rPr>
                <w:color w:val="000000" w:themeColor="text1"/>
              </w:rPr>
            </w:pPr>
            <w:r w:rsidRPr="0056103A">
              <w:rPr>
                <w:color w:val="000000" w:themeColor="text1"/>
              </w:rPr>
              <w:t xml:space="preserve">-Moduł ręcznego składania obrazów w osiach X i Y (mikropanorama)· </w:t>
            </w:r>
          </w:p>
          <w:p w14:paraId="188D5228" w14:textId="7831B4E3" w:rsidR="00D72F8E" w:rsidRPr="00964346" w:rsidRDefault="00D72F8E" w:rsidP="00D72F8E">
            <w:pPr>
              <w:pStyle w:val="Akapitzlist1"/>
              <w:numPr>
                <w:ilvl w:val="0"/>
                <w:numId w:val="137"/>
              </w:numPr>
              <w:autoSpaceDE w:val="0"/>
              <w:autoSpaceDN w:val="0"/>
              <w:adjustRightInd w:val="0"/>
              <w:contextualSpacing/>
              <w:rPr>
                <w:rFonts w:asciiTheme="minorHAnsi" w:hAnsiTheme="minorHAnsi"/>
                <w:color w:val="FF0000"/>
                <w:sz w:val="22"/>
                <w:szCs w:val="22"/>
              </w:rPr>
            </w:pPr>
            <w:r w:rsidRPr="0056103A">
              <w:rPr>
                <w:color w:val="000000" w:themeColor="text1"/>
              </w:rPr>
              <w:t>Moduł rozszerzonej głębi ostrości</w:t>
            </w:r>
          </w:p>
        </w:tc>
        <w:tc>
          <w:tcPr>
            <w:tcW w:w="1181" w:type="pct"/>
          </w:tcPr>
          <w:p w14:paraId="0095950A" w14:textId="77777777" w:rsidR="00D72F8E" w:rsidRPr="0056103A" w:rsidRDefault="00D72F8E" w:rsidP="00964346">
            <w:pPr>
              <w:pStyle w:val="Akapitzlist1"/>
              <w:contextualSpacing/>
              <w:rPr>
                <w:rFonts w:asciiTheme="minorHAnsi" w:hAnsiTheme="minorHAnsi"/>
                <w:color w:val="000000" w:themeColor="text1"/>
                <w:sz w:val="22"/>
                <w:szCs w:val="22"/>
              </w:rPr>
            </w:pPr>
          </w:p>
        </w:tc>
      </w:tr>
      <w:tr w:rsidR="00964346" w:rsidRPr="0056103A" w14:paraId="5C7D126B" w14:textId="77777777" w:rsidTr="00D72F8E">
        <w:trPr>
          <w:trHeight w:val="284"/>
        </w:trPr>
        <w:tc>
          <w:tcPr>
            <w:tcW w:w="909" w:type="pct"/>
            <w:vAlign w:val="center"/>
          </w:tcPr>
          <w:p w14:paraId="30E0EED3" w14:textId="77777777" w:rsidR="00CC10FB" w:rsidRPr="0056103A" w:rsidRDefault="00CC10FB" w:rsidP="00964346">
            <w:pPr>
              <w:spacing w:before="15" w:after="15"/>
              <w:rPr>
                <w:rFonts w:cstheme="minorHAnsi"/>
                <w:bCs/>
                <w:noProof/>
                <w:color w:val="000000" w:themeColor="text1"/>
              </w:rPr>
            </w:pPr>
            <w:r w:rsidRPr="0056103A">
              <w:rPr>
                <w:rFonts w:cstheme="minorHAnsi"/>
                <w:bCs/>
                <w:noProof/>
                <w:color w:val="000000" w:themeColor="text1"/>
              </w:rPr>
              <w:t>Oświetlenie dodatkowe</w:t>
            </w:r>
          </w:p>
        </w:tc>
        <w:tc>
          <w:tcPr>
            <w:tcW w:w="2910" w:type="pct"/>
            <w:vAlign w:val="center"/>
          </w:tcPr>
          <w:p w14:paraId="4036E7F9" w14:textId="77777777" w:rsidR="00CC10FB" w:rsidRPr="0056103A" w:rsidRDefault="00CC10FB" w:rsidP="00964346">
            <w:pPr>
              <w:numPr>
                <w:ilvl w:val="0"/>
                <w:numId w:val="137"/>
              </w:numPr>
              <w:spacing w:after="0" w:line="240" w:lineRule="auto"/>
              <w:rPr>
                <w:color w:val="000000" w:themeColor="text1"/>
              </w:rPr>
            </w:pPr>
            <w:r w:rsidRPr="0056103A">
              <w:rPr>
                <w:color w:val="000000" w:themeColor="text1"/>
              </w:rPr>
              <w:t>Podwójny dwuramienny oświetlacz halogenowy światłowodowy z soczewkowymi modułami skupiającymi</w:t>
            </w:r>
          </w:p>
          <w:p w14:paraId="156E14B3" w14:textId="77777777" w:rsidR="00CC10FB" w:rsidRPr="0056103A" w:rsidRDefault="00CC10FB" w:rsidP="00964346">
            <w:pPr>
              <w:numPr>
                <w:ilvl w:val="0"/>
                <w:numId w:val="137"/>
              </w:numPr>
              <w:spacing w:after="0" w:line="240" w:lineRule="auto"/>
              <w:rPr>
                <w:color w:val="000000" w:themeColor="text1"/>
              </w:rPr>
            </w:pPr>
            <w:r w:rsidRPr="0056103A">
              <w:rPr>
                <w:color w:val="000000" w:themeColor="text1"/>
              </w:rPr>
              <w:t xml:space="preserve">płynna regulacja natężenia, bez zmiany temperatury barwowej </w:t>
            </w:r>
          </w:p>
        </w:tc>
        <w:tc>
          <w:tcPr>
            <w:tcW w:w="1181" w:type="pct"/>
          </w:tcPr>
          <w:p w14:paraId="3B1CD751" w14:textId="77777777" w:rsidR="00CC10FB" w:rsidRPr="0056103A" w:rsidRDefault="00CC10FB" w:rsidP="00964346">
            <w:pPr>
              <w:spacing w:after="0" w:line="240" w:lineRule="auto"/>
              <w:ind w:left="720"/>
              <w:rPr>
                <w:color w:val="000000" w:themeColor="text1"/>
              </w:rPr>
            </w:pPr>
          </w:p>
        </w:tc>
      </w:tr>
      <w:tr w:rsidR="00964346" w:rsidRPr="0056103A" w14:paraId="648662F5" w14:textId="77777777" w:rsidTr="00D72F8E">
        <w:trPr>
          <w:trHeight w:val="284"/>
        </w:trPr>
        <w:tc>
          <w:tcPr>
            <w:tcW w:w="909" w:type="pct"/>
            <w:vAlign w:val="center"/>
          </w:tcPr>
          <w:p w14:paraId="45388476" w14:textId="77777777" w:rsidR="00CC10FB" w:rsidRPr="0056103A" w:rsidRDefault="00CC10FB" w:rsidP="00964346">
            <w:pPr>
              <w:spacing w:before="15" w:after="15"/>
              <w:rPr>
                <w:rFonts w:cstheme="minorHAnsi"/>
                <w:bCs/>
                <w:noProof/>
                <w:color w:val="000000" w:themeColor="text1"/>
              </w:rPr>
            </w:pPr>
            <w:r w:rsidRPr="0056103A">
              <w:rPr>
                <w:rFonts w:cstheme="minorHAnsi"/>
                <w:bCs/>
                <w:noProof/>
                <w:color w:val="000000" w:themeColor="text1"/>
              </w:rPr>
              <w:t>Wyposażenie dodatkowe</w:t>
            </w:r>
          </w:p>
        </w:tc>
        <w:tc>
          <w:tcPr>
            <w:tcW w:w="2910" w:type="pct"/>
            <w:vAlign w:val="center"/>
          </w:tcPr>
          <w:p w14:paraId="243E8ACB" w14:textId="77777777" w:rsidR="00CC10FB" w:rsidRPr="0056103A" w:rsidRDefault="00CC10FB" w:rsidP="00964346">
            <w:pPr>
              <w:spacing w:after="0" w:line="240" w:lineRule="auto"/>
              <w:ind w:left="720"/>
              <w:rPr>
                <w:color w:val="000000" w:themeColor="text1"/>
              </w:rPr>
            </w:pPr>
          </w:p>
          <w:p w14:paraId="0E5F651E" w14:textId="77777777" w:rsidR="00CC10FB" w:rsidRPr="0056103A" w:rsidRDefault="00CC10FB" w:rsidP="00964346">
            <w:pPr>
              <w:numPr>
                <w:ilvl w:val="0"/>
                <w:numId w:val="137"/>
              </w:numPr>
              <w:spacing w:after="0" w:line="240" w:lineRule="auto"/>
              <w:rPr>
                <w:color w:val="000000" w:themeColor="text1"/>
              </w:rPr>
            </w:pPr>
            <w:r w:rsidRPr="0056103A">
              <w:rPr>
                <w:color w:val="000000" w:themeColor="text1"/>
              </w:rPr>
              <w:t>olejek immersyjny min 10 ml</w:t>
            </w:r>
          </w:p>
          <w:p w14:paraId="7CB6DB6E" w14:textId="77777777" w:rsidR="00CC10FB" w:rsidRPr="0056103A" w:rsidRDefault="00CC10FB" w:rsidP="00964346">
            <w:pPr>
              <w:numPr>
                <w:ilvl w:val="0"/>
                <w:numId w:val="137"/>
              </w:numPr>
              <w:spacing w:after="0" w:line="240" w:lineRule="auto"/>
              <w:rPr>
                <w:color w:val="000000" w:themeColor="text1"/>
              </w:rPr>
            </w:pPr>
            <w:r w:rsidRPr="0056103A">
              <w:rPr>
                <w:color w:val="000000" w:themeColor="text1"/>
              </w:rPr>
              <w:t>szkiełko mikrometryczne do kalibracji pomiarów</w:t>
            </w:r>
          </w:p>
          <w:p w14:paraId="0E0CF942" w14:textId="77777777" w:rsidR="00CC10FB" w:rsidRPr="0056103A" w:rsidRDefault="00CC10FB" w:rsidP="00964346">
            <w:pPr>
              <w:numPr>
                <w:ilvl w:val="0"/>
                <w:numId w:val="137"/>
              </w:numPr>
              <w:spacing w:after="0" w:line="240" w:lineRule="auto"/>
              <w:rPr>
                <w:color w:val="000000" w:themeColor="text1"/>
              </w:rPr>
            </w:pPr>
            <w:r w:rsidRPr="0056103A">
              <w:rPr>
                <w:color w:val="000000" w:themeColor="text1"/>
              </w:rPr>
              <w:t>przewód zasilający</w:t>
            </w:r>
          </w:p>
          <w:p w14:paraId="22C31AD7" w14:textId="77777777" w:rsidR="00CC10FB" w:rsidRPr="0056103A" w:rsidRDefault="00CC10FB" w:rsidP="00964346">
            <w:pPr>
              <w:numPr>
                <w:ilvl w:val="0"/>
                <w:numId w:val="137"/>
              </w:numPr>
              <w:spacing w:after="0" w:line="240" w:lineRule="auto"/>
              <w:rPr>
                <w:color w:val="000000" w:themeColor="text1"/>
              </w:rPr>
            </w:pPr>
            <w:r w:rsidRPr="0056103A">
              <w:rPr>
                <w:color w:val="000000" w:themeColor="text1"/>
              </w:rPr>
              <w:t>pokrowiec przykrywający mikroskop z zestawem do epifluorescencji</w:t>
            </w:r>
          </w:p>
        </w:tc>
        <w:tc>
          <w:tcPr>
            <w:tcW w:w="1181" w:type="pct"/>
          </w:tcPr>
          <w:p w14:paraId="31E976FC" w14:textId="77777777" w:rsidR="00CC10FB" w:rsidRPr="0056103A" w:rsidRDefault="00CC10FB" w:rsidP="00964346">
            <w:pPr>
              <w:spacing w:after="0" w:line="240" w:lineRule="auto"/>
              <w:ind w:left="720"/>
              <w:rPr>
                <w:color w:val="000000" w:themeColor="text1"/>
              </w:rPr>
            </w:pPr>
          </w:p>
        </w:tc>
      </w:tr>
      <w:tr w:rsidR="00964346" w:rsidRPr="0056103A" w14:paraId="1A6F15F5" w14:textId="77777777" w:rsidTr="00964346">
        <w:trPr>
          <w:trHeight w:val="284"/>
        </w:trPr>
        <w:tc>
          <w:tcPr>
            <w:tcW w:w="5000" w:type="pct"/>
            <w:gridSpan w:val="3"/>
            <w:vAlign w:val="center"/>
          </w:tcPr>
          <w:p w14:paraId="7E6C43B9" w14:textId="34A7DFA8" w:rsidR="00EE579A" w:rsidRPr="0056103A" w:rsidRDefault="00EE579A" w:rsidP="00964346">
            <w:pPr>
              <w:spacing w:after="0" w:line="240" w:lineRule="auto"/>
              <w:rPr>
                <w:color w:val="000000" w:themeColor="text1"/>
              </w:rPr>
            </w:pPr>
            <w:r w:rsidRPr="0056103A">
              <w:rPr>
                <w:rFonts w:eastAsia="Times New Roman" w:cs="Times New Roman"/>
                <w:b/>
                <w:color w:val="000000" w:themeColor="text1"/>
                <w:lang w:eastAsia="pl-PL"/>
              </w:rPr>
              <w:t>Oferowany model (pełna nazwa,typ,marka):</w:t>
            </w:r>
          </w:p>
        </w:tc>
      </w:tr>
    </w:tbl>
    <w:p w14:paraId="466CDAD2" w14:textId="266FD7CB" w:rsidR="00E62620" w:rsidRPr="0056103A" w:rsidRDefault="00E62620" w:rsidP="00E62620">
      <w:pPr>
        <w:spacing w:after="0"/>
        <w:rPr>
          <w:b/>
          <w:color w:val="000000" w:themeColor="text1"/>
        </w:rPr>
      </w:pPr>
    </w:p>
    <w:p w14:paraId="59137D29" w14:textId="77777777" w:rsidR="00E62620" w:rsidRPr="0056103A" w:rsidRDefault="00E62620" w:rsidP="00E62620">
      <w:pPr>
        <w:spacing w:after="0"/>
        <w:rPr>
          <w:b/>
          <w:color w:val="000000" w:themeColor="text1"/>
        </w:rPr>
      </w:pPr>
    </w:p>
    <w:p w14:paraId="7C7B4519" w14:textId="77777777" w:rsidR="00EE579A" w:rsidRPr="0056103A" w:rsidRDefault="00EE579A" w:rsidP="00EE579A">
      <w:pPr>
        <w:spacing w:after="0"/>
        <w:rPr>
          <w:color w:val="000000" w:themeColor="text1"/>
        </w:rPr>
      </w:pPr>
    </w:p>
    <w:p w14:paraId="2016CE6A" w14:textId="77777777" w:rsidR="00EE579A" w:rsidRPr="0056103A" w:rsidRDefault="00EE579A" w:rsidP="00EE579A">
      <w:pPr>
        <w:spacing w:after="0"/>
        <w:rPr>
          <w:color w:val="000000" w:themeColor="text1"/>
        </w:rPr>
      </w:pPr>
      <w:r w:rsidRPr="0056103A">
        <w:rPr>
          <w:color w:val="000000" w:themeColor="text1"/>
        </w:rPr>
        <w:t xml:space="preserve">   miejscowość i data</w:t>
      </w:r>
      <w:r w:rsidRPr="0056103A">
        <w:rPr>
          <w:color w:val="000000" w:themeColor="text1"/>
        </w:rPr>
        <w:tab/>
        <w:t xml:space="preserve"> </w:t>
      </w:r>
      <w:r w:rsidRPr="0056103A">
        <w:rPr>
          <w:color w:val="000000" w:themeColor="text1"/>
        </w:rPr>
        <w:tab/>
        <w:t xml:space="preserve">                                             podpis  osoby/osób uprawnionej</w:t>
      </w:r>
    </w:p>
    <w:p w14:paraId="25F97594" w14:textId="77777777" w:rsidR="00EE579A" w:rsidRPr="0056103A" w:rsidRDefault="00EE579A" w:rsidP="00EE579A">
      <w:pPr>
        <w:spacing w:after="0"/>
        <w:rPr>
          <w:color w:val="000000" w:themeColor="text1"/>
        </w:rPr>
      </w:pPr>
      <w:r w:rsidRPr="0056103A">
        <w:rPr>
          <w:color w:val="000000" w:themeColor="text1"/>
        </w:rPr>
        <w:t xml:space="preserve"> ……………………………….                                                                do reprezentowania Wykonawcy</w:t>
      </w:r>
    </w:p>
    <w:p w14:paraId="29E9DDC2" w14:textId="2B6BF973" w:rsidR="00A97DFB" w:rsidRPr="00E848CB" w:rsidRDefault="00EE579A" w:rsidP="00EE579A">
      <w:pPr>
        <w:spacing w:after="0"/>
        <w:rPr>
          <w:b/>
          <w:color w:val="000000" w:themeColor="text1"/>
        </w:rPr>
      </w:pPr>
      <w:r w:rsidRPr="0056103A">
        <w:rPr>
          <w:color w:val="000000" w:themeColor="text1"/>
        </w:rPr>
        <w:t xml:space="preserve">                                                                                                 …………………………………………………………</w:t>
      </w:r>
      <w:bookmarkStart w:id="4" w:name="_DV_M1264"/>
      <w:bookmarkStart w:id="5" w:name="_DV_M1266"/>
      <w:bookmarkStart w:id="6" w:name="_DV_M1268"/>
      <w:bookmarkStart w:id="7" w:name="_DV_M4300"/>
      <w:bookmarkStart w:id="8" w:name="_DV_M4301"/>
      <w:bookmarkStart w:id="9" w:name="_DV_M4307"/>
      <w:bookmarkStart w:id="10" w:name="_DV_M4308"/>
      <w:bookmarkStart w:id="11" w:name="_DV_M4309"/>
      <w:bookmarkStart w:id="12" w:name="_DV_M4310"/>
      <w:bookmarkStart w:id="13" w:name="_DV_M4311"/>
      <w:bookmarkStart w:id="14" w:name="_DV_M4312"/>
      <w:bookmarkEnd w:id="4"/>
      <w:bookmarkEnd w:id="5"/>
      <w:bookmarkEnd w:id="6"/>
      <w:bookmarkEnd w:id="7"/>
      <w:bookmarkEnd w:id="8"/>
      <w:bookmarkEnd w:id="9"/>
      <w:bookmarkEnd w:id="10"/>
      <w:bookmarkEnd w:id="11"/>
      <w:bookmarkEnd w:id="12"/>
      <w:bookmarkEnd w:id="13"/>
      <w:bookmarkEnd w:id="14"/>
    </w:p>
    <w:p w14:paraId="76DE3794" w14:textId="2A196D77" w:rsidR="00A97DFB" w:rsidRDefault="00A97DFB" w:rsidP="00EE579A">
      <w:pPr>
        <w:spacing w:after="0"/>
        <w:rPr>
          <w:b/>
        </w:rPr>
      </w:pPr>
    </w:p>
    <w:p w14:paraId="4CD0765D" w14:textId="77777777" w:rsidR="00E71817" w:rsidRDefault="00E71817" w:rsidP="00EE579A">
      <w:pPr>
        <w:spacing w:after="0"/>
        <w:rPr>
          <w:b/>
        </w:rPr>
      </w:pPr>
    </w:p>
    <w:p w14:paraId="646964DB" w14:textId="77777777" w:rsidR="00E71817" w:rsidRDefault="00E71817" w:rsidP="00EE579A">
      <w:pPr>
        <w:spacing w:after="0"/>
        <w:rPr>
          <w:b/>
        </w:rPr>
      </w:pPr>
    </w:p>
    <w:p w14:paraId="3D8BF31C" w14:textId="77777777" w:rsidR="00E71817" w:rsidRDefault="00E71817" w:rsidP="00EE579A">
      <w:pPr>
        <w:spacing w:after="0"/>
        <w:rPr>
          <w:b/>
        </w:rPr>
      </w:pPr>
    </w:p>
    <w:p w14:paraId="1A253C4A" w14:textId="77777777" w:rsidR="00E71817" w:rsidRDefault="00E71817" w:rsidP="00EE579A">
      <w:pPr>
        <w:spacing w:after="0"/>
        <w:rPr>
          <w:b/>
        </w:rPr>
      </w:pPr>
    </w:p>
    <w:p w14:paraId="2F577A45" w14:textId="77777777" w:rsidR="00E71817" w:rsidRDefault="00E71817" w:rsidP="00EE579A">
      <w:pPr>
        <w:spacing w:after="0"/>
        <w:rPr>
          <w:b/>
        </w:rPr>
      </w:pPr>
    </w:p>
    <w:p w14:paraId="40298C0E" w14:textId="77777777" w:rsidR="00E71817" w:rsidRDefault="00E71817" w:rsidP="00EE579A">
      <w:pPr>
        <w:spacing w:after="0"/>
        <w:rPr>
          <w:b/>
        </w:rPr>
      </w:pPr>
    </w:p>
    <w:p w14:paraId="2C34D251" w14:textId="77777777" w:rsidR="00E71817" w:rsidRDefault="00E71817" w:rsidP="00EE579A">
      <w:pPr>
        <w:spacing w:after="0"/>
        <w:rPr>
          <w:b/>
        </w:rPr>
      </w:pPr>
    </w:p>
    <w:p w14:paraId="65189FB1" w14:textId="77777777" w:rsidR="00E71817" w:rsidRDefault="00E71817" w:rsidP="00EE579A">
      <w:pPr>
        <w:spacing w:after="0"/>
        <w:rPr>
          <w:b/>
        </w:rPr>
      </w:pPr>
    </w:p>
    <w:p w14:paraId="178D4CB6" w14:textId="77777777" w:rsidR="00E71817" w:rsidRDefault="00E71817" w:rsidP="00EE579A">
      <w:pPr>
        <w:spacing w:after="0"/>
        <w:rPr>
          <w:b/>
        </w:rPr>
      </w:pPr>
    </w:p>
    <w:p w14:paraId="01DDEF05" w14:textId="77777777" w:rsidR="00E71817" w:rsidRDefault="00E71817" w:rsidP="00EE579A">
      <w:pPr>
        <w:spacing w:after="0"/>
        <w:rPr>
          <w:b/>
        </w:rPr>
      </w:pPr>
    </w:p>
    <w:p w14:paraId="25A0DF46" w14:textId="77777777" w:rsidR="00E71817" w:rsidRDefault="00E71817" w:rsidP="00EE579A">
      <w:pPr>
        <w:spacing w:after="0"/>
        <w:rPr>
          <w:b/>
        </w:rPr>
      </w:pPr>
    </w:p>
    <w:p w14:paraId="56EF7CE3" w14:textId="77777777" w:rsidR="00E71817" w:rsidRDefault="00E71817" w:rsidP="00EE579A">
      <w:pPr>
        <w:spacing w:after="0"/>
        <w:rPr>
          <w:b/>
        </w:rPr>
      </w:pPr>
    </w:p>
    <w:p w14:paraId="0041F30A" w14:textId="77777777" w:rsidR="00E71817" w:rsidRDefault="00E71817" w:rsidP="00EE579A">
      <w:pPr>
        <w:spacing w:after="0"/>
        <w:rPr>
          <w:b/>
        </w:rPr>
      </w:pPr>
    </w:p>
    <w:p w14:paraId="490A6978" w14:textId="77777777" w:rsidR="00E71817" w:rsidRDefault="00E71817" w:rsidP="00EE579A">
      <w:pPr>
        <w:spacing w:after="0"/>
        <w:rPr>
          <w:b/>
        </w:rPr>
      </w:pPr>
    </w:p>
    <w:p w14:paraId="295C2949" w14:textId="77777777" w:rsidR="00E71817" w:rsidRDefault="00E71817" w:rsidP="00EE579A">
      <w:pPr>
        <w:spacing w:after="0"/>
        <w:rPr>
          <w:b/>
        </w:rPr>
      </w:pPr>
    </w:p>
    <w:p w14:paraId="0E83D213" w14:textId="77777777" w:rsidR="00E71817" w:rsidRDefault="00E71817" w:rsidP="00EE579A">
      <w:pPr>
        <w:spacing w:after="0"/>
        <w:rPr>
          <w:b/>
        </w:rPr>
      </w:pPr>
    </w:p>
    <w:p w14:paraId="317F4161" w14:textId="77777777" w:rsidR="00E71817" w:rsidRDefault="00E71817" w:rsidP="00EE579A">
      <w:pPr>
        <w:spacing w:after="0"/>
        <w:rPr>
          <w:b/>
        </w:rPr>
      </w:pPr>
    </w:p>
    <w:p w14:paraId="2C9860AE" w14:textId="77777777" w:rsidR="00E71817" w:rsidRDefault="00E71817" w:rsidP="00EE579A">
      <w:pPr>
        <w:spacing w:after="0"/>
        <w:rPr>
          <w:b/>
        </w:rPr>
      </w:pPr>
    </w:p>
    <w:p w14:paraId="2C87A953" w14:textId="77777777" w:rsidR="00E71817" w:rsidRDefault="00E71817" w:rsidP="00EE579A">
      <w:pPr>
        <w:spacing w:after="0"/>
        <w:rPr>
          <w:b/>
        </w:rPr>
      </w:pPr>
    </w:p>
    <w:p w14:paraId="15B94711" w14:textId="77777777" w:rsidR="00E71817" w:rsidRDefault="00E71817" w:rsidP="00EE579A">
      <w:pPr>
        <w:spacing w:after="0"/>
        <w:rPr>
          <w:b/>
        </w:rPr>
      </w:pPr>
    </w:p>
    <w:p w14:paraId="24488602" w14:textId="77777777" w:rsidR="00E71817" w:rsidRDefault="00E71817" w:rsidP="00EE579A">
      <w:pPr>
        <w:spacing w:after="0"/>
        <w:rPr>
          <w:b/>
        </w:rPr>
      </w:pPr>
    </w:p>
    <w:p w14:paraId="73F824BC" w14:textId="7DE3B94C" w:rsidR="00E62620" w:rsidRPr="003C2A5F" w:rsidRDefault="00DC771E" w:rsidP="00EE579A">
      <w:pPr>
        <w:spacing w:after="0"/>
        <w:rPr>
          <w:b/>
        </w:rPr>
      </w:pPr>
      <w:r>
        <w:rPr>
          <w:b/>
        </w:rPr>
        <w:lastRenderedPageBreak/>
        <w:t>Załącznik nr 5</w:t>
      </w:r>
      <w:r w:rsidR="00E62620" w:rsidRPr="003C2A5F">
        <w:rPr>
          <w:b/>
        </w:rPr>
        <w:t xml:space="preserve"> -  Informacja Wykonawcy o przynależności do grupy kapitałowej</w:t>
      </w:r>
    </w:p>
    <w:p w14:paraId="63DA8A45" w14:textId="75435F26" w:rsidR="00A97DFB" w:rsidRPr="003C2A5F" w:rsidRDefault="00A97DFB" w:rsidP="00E62620">
      <w:pPr>
        <w:rPr>
          <w:b/>
        </w:rPr>
      </w:pPr>
    </w:p>
    <w:tbl>
      <w:tblPr>
        <w:tblStyle w:val="Tabela-Siatka"/>
        <w:tblW w:w="0" w:type="auto"/>
        <w:tblLook w:val="04A0" w:firstRow="1" w:lastRow="0" w:firstColumn="1" w:lastColumn="0" w:noHBand="0" w:noVBand="1"/>
      </w:tblPr>
      <w:tblGrid>
        <w:gridCol w:w="2830"/>
      </w:tblGrid>
      <w:tr w:rsidR="00E62620" w:rsidRPr="003C2A5F" w14:paraId="3ABAE6A3" w14:textId="77777777" w:rsidTr="005D3B04">
        <w:trPr>
          <w:trHeight w:val="1254"/>
        </w:trPr>
        <w:tc>
          <w:tcPr>
            <w:tcW w:w="2830" w:type="dxa"/>
          </w:tcPr>
          <w:p w14:paraId="2EA9C6D7" w14:textId="77777777" w:rsidR="00E62620" w:rsidRPr="003C2A5F" w:rsidRDefault="00E62620" w:rsidP="00E62620"/>
          <w:p w14:paraId="423E0411" w14:textId="77777777" w:rsidR="00E62620" w:rsidRPr="003C2A5F" w:rsidRDefault="00E62620" w:rsidP="00E62620"/>
          <w:p w14:paraId="602ED179" w14:textId="77777777" w:rsidR="00E62620" w:rsidRPr="003C2A5F" w:rsidRDefault="00E62620" w:rsidP="00E62620"/>
          <w:p w14:paraId="7F26EBDD" w14:textId="77777777" w:rsidR="00E62620" w:rsidRPr="003C2A5F" w:rsidRDefault="00E62620" w:rsidP="00E62620"/>
          <w:p w14:paraId="1333867B" w14:textId="77777777" w:rsidR="00E62620" w:rsidRPr="003C2A5F" w:rsidRDefault="00E62620" w:rsidP="00E62620">
            <w:pPr>
              <w:jc w:val="center"/>
            </w:pPr>
            <w:r w:rsidRPr="003C2A5F">
              <w:t>(Wykonawca)</w:t>
            </w:r>
          </w:p>
        </w:tc>
      </w:tr>
    </w:tbl>
    <w:p w14:paraId="2F2EDFC5" w14:textId="77777777" w:rsidR="00E62620" w:rsidRPr="003C2A5F" w:rsidRDefault="00E62620" w:rsidP="00E62620"/>
    <w:p w14:paraId="344B5944" w14:textId="77777777" w:rsidR="00E62620" w:rsidRPr="003C2A5F" w:rsidRDefault="00E62620" w:rsidP="00E62620">
      <w:pPr>
        <w:jc w:val="center"/>
        <w:rPr>
          <w:b/>
        </w:rPr>
      </w:pPr>
      <w:r w:rsidRPr="003C2A5F">
        <w:rPr>
          <w:b/>
        </w:rPr>
        <w:t>Informacja Wykonawcy</w:t>
      </w:r>
    </w:p>
    <w:p w14:paraId="49AC513B" w14:textId="77777777" w:rsidR="00E62620" w:rsidRPr="003C2A5F" w:rsidRDefault="00E62620" w:rsidP="00E62620">
      <w:pPr>
        <w:jc w:val="both"/>
        <w:rPr>
          <w:b/>
        </w:rPr>
      </w:pPr>
      <w:r w:rsidRPr="003C2A5F">
        <w:t xml:space="preserve">Przystępując do udziału w postępowaniu o zamówienie publiczne na: </w:t>
      </w:r>
      <w:r w:rsidRPr="003C2A5F">
        <w:rPr>
          <w:b/>
        </w:rPr>
        <w:t>Zakup liofilizatora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72B521DE" w14:textId="77777777" w:rsidR="00E62620" w:rsidRPr="003C2A5F" w:rsidRDefault="00E62620" w:rsidP="00E62620">
      <w:r w:rsidRPr="003C2A5F">
        <w:t xml:space="preserve"> informuję, że </w:t>
      </w:r>
    </w:p>
    <w:p w14:paraId="29E12EE5" w14:textId="77777777" w:rsidR="00E62620" w:rsidRPr="003C2A5F" w:rsidRDefault="00E62620" w:rsidP="00E62620">
      <w:pPr>
        <w:jc w:val="center"/>
        <w:rPr>
          <w:b/>
          <w:u w:val="single"/>
        </w:rPr>
      </w:pPr>
      <w:r w:rsidRPr="003C2A5F">
        <w:rPr>
          <w:b/>
          <w:u w:val="single"/>
        </w:rPr>
        <w:t>należę/ nie należę*</w:t>
      </w:r>
    </w:p>
    <w:p w14:paraId="3ED0DABD" w14:textId="77777777" w:rsidR="00E62620" w:rsidRPr="003C2A5F" w:rsidRDefault="00E62620" w:rsidP="00E62620">
      <w:r w:rsidRPr="003C2A5F">
        <w:t xml:space="preserve">do grupy kapitałowej w rozumieniu ustawy z dnia 16 lutego 2007 r. o ochronie konkurencji i konsumentów (Dz. U. z 2015 r. poz. 184, 1618 i 1634),, o której mowa w art. 24 ust. 1 pkt. 23 ustawy pzp, </w:t>
      </w:r>
    </w:p>
    <w:p w14:paraId="35E456AB" w14:textId="7066AF42" w:rsidR="00E71817" w:rsidRPr="003C2A5F" w:rsidRDefault="00E62620" w:rsidP="00E62620">
      <w:pPr>
        <w:jc w:val="both"/>
      </w:pPr>
      <w:r w:rsidRPr="003C2A5F">
        <w:t>Wobec tego, że w niniejszym postępowaniu składa ofertę inny Wykonawca należący do grupy kapitałowej, do której należy  Wykonawca składający niniejszą ofertę, poniżej wyjaśniam, że istniejące między nami powiązania nie prowadzą do zakłócenia konkurencji w postępowaniu o udzielenie zamówienia:</w:t>
      </w:r>
    </w:p>
    <w:p w14:paraId="3BD56557" w14:textId="77777777" w:rsidR="00E62620" w:rsidRPr="003C2A5F" w:rsidRDefault="00E62620" w:rsidP="00E6262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6"/>
      </w:tblGrid>
      <w:tr w:rsidR="00E62620" w:rsidRPr="003C2A5F" w14:paraId="12269F2A" w14:textId="77777777" w:rsidTr="005D3B04">
        <w:tc>
          <w:tcPr>
            <w:tcW w:w="4761" w:type="dxa"/>
          </w:tcPr>
          <w:p w14:paraId="049D8FCE" w14:textId="77777777" w:rsidR="00E62620" w:rsidRPr="003C2A5F" w:rsidRDefault="00E62620" w:rsidP="00E62620">
            <w:pPr>
              <w:suppressAutoHyphens/>
              <w:spacing w:after="0" w:line="240" w:lineRule="auto"/>
              <w:jc w:val="center"/>
              <w:rPr>
                <w:rFonts w:eastAsia="Times New Roman" w:cs="Calibri"/>
                <w:lang w:eastAsia="ar-SA"/>
              </w:rPr>
            </w:pPr>
            <w:r w:rsidRPr="003C2A5F">
              <w:rPr>
                <w:rFonts w:eastAsia="Times New Roman" w:cs="Calibri"/>
                <w:lang w:eastAsia="ar-SA"/>
              </w:rPr>
              <w:t>Podmiot składający ofertę należący do grupy kapitałowej wspólnie z Wykonawcą</w:t>
            </w:r>
          </w:p>
        </w:tc>
        <w:tc>
          <w:tcPr>
            <w:tcW w:w="4762" w:type="dxa"/>
          </w:tcPr>
          <w:p w14:paraId="2BA2731B" w14:textId="77777777" w:rsidR="00E62620" w:rsidRPr="003C2A5F" w:rsidRDefault="00E62620" w:rsidP="00E62620">
            <w:pPr>
              <w:suppressAutoHyphens/>
              <w:spacing w:after="0" w:line="240" w:lineRule="auto"/>
              <w:jc w:val="center"/>
              <w:rPr>
                <w:rFonts w:eastAsia="Times New Roman" w:cs="Calibri"/>
                <w:lang w:eastAsia="ar-SA"/>
              </w:rPr>
            </w:pPr>
            <w:r w:rsidRPr="003C2A5F">
              <w:rPr>
                <w:rFonts w:eastAsia="Times New Roman" w:cs="Calibri"/>
                <w:lang w:eastAsia="ar-SA"/>
              </w:rPr>
              <w:t>Uzasadnienie</w:t>
            </w:r>
          </w:p>
        </w:tc>
      </w:tr>
      <w:tr w:rsidR="00E62620" w:rsidRPr="003C2A5F" w14:paraId="50D3F8DB" w14:textId="77777777" w:rsidTr="005D3B04">
        <w:trPr>
          <w:trHeight w:val="733"/>
        </w:trPr>
        <w:tc>
          <w:tcPr>
            <w:tcW w:w="4761" w:type="dxa"/>
          </w:tcPr>
          <w:p w14:paraId="6EB4C541" w14:textId="77777777" w:rsidR="00E62620" w:rsidRPr="003C2A5F" w:rsidRDefault="00E62620" w:rsidP="00E62620">
            <w:pPr>
              <w:suppressAutoHyphens/>
              <w:spacing w:after="0" w:line="240" w:lineRule="auto"/>
              <w:rPr>
                <w:rFonts w:eastAsia="Times New Roman" w:cs="Calibri"/>
                <w:b/>
                <w:lang w:eastAsia="ar-SA"/>
              </w:rPr>
            </w:pPr>
          </w:p>
          <w:p w14:paraId="280034E4" w14:textId="77777777" w:rsidR="00E62620" w:rsidRPr="003C2A5F" w:rsidRDefault="00E62620" w:rsidP="00E62620">
            <w:pPr>
              <w:suppressAutoHyphens/>
              <w:spacing w:after="0" w:line="240" w:lineRule="auto"/>
              <w:rPr>
                <w:rFonts w:eastAsia="Times New Roman" w:cs="Calibri"/>
                <w:b/>
                <w:lang w:eastAsia="ar-SA"/>
              </w:rPr>
            </w:pPr>
          </w:p>
          <w:p w14:paraId="2AF9E66C" w14:textId="77777777" w:rsidR="00E62620" w:rsidRPr="003C2A5F" w:rsidRDefault="00E62620" w:rsidP="00E62620">
            <w:pPr>
              <w:suppressAutoHyphens/>
              <w:spacing w:after="0" w:line="240" w:lineRule="auto"/>
              <w:rPr>
                <w:rFonts w:eastAsia="Times New Roman" w:cs="Calibri"/>
                <w:b/>
                <w:lang w:eastAsia="ar-SA"/>
              </w:rPr>
            </w:pPr>
          </w:p>
          <w:p w14:paraId="50097DAC" w14:textId="77777777" w:rsidR="00E62620" w:rsidRPr="003C2A5F" w:rsidRDefault="00E62620" w:rsidP="00E62620">
            <w:pPr>
              <w:suppressAutoHyphens/>
              <w:spacing w:after="0" w:line="240" w:lineRule="auto"/>
              <w:rPr>
                <w:rFonts w:eastAsia="Times New Roman" w:cs="Calibri"/>
                <w:b/>
                <w:lang w:eastAsia="ar-SA"/>
              </w:rPr>
            </w:pPr>
          </w:p>
        </w:tc>
        <w:tc>
          <w:tcPr>
            <w:tcW w:w="4762" w:type="dxa"/>
          </w:tcPr>
          <w:p w14:paraId="1727116B" w14:textId="77777777" w:rsidR="00E62620" w:rsidRPr="003C2A5F" w:rsidRDefault="00E62620" w:rsidP="00E62620">
            <w:pPr>
              <w:suppressAutoHyphens/>
              <w:spacing w:after="0" w:line="240" w:lineRule="auto"/>
              <w:rPr>
                <w:rFonts w:eastAsia="Times New Roman" w:cs="Calibri"/>
                <w:b/>
                <w:lang w:eastAsia="ar-SA"/>
              </w:rPr>
            </w:pPr>
          </w:p>
        </w:tc>
      </w:tr>
    </w:tbl>
    <w:p w14:paraId="6EFED23B" w14:textId="77777777" w:rsidR="00E62620" w:rsidRPr="003C2A5F" w:rsidRDefault="00E62620" w:rsidP="00E62620">
      <w:pPr>
        <w:suppressAutoHyphens/>
        <w:spacing w:after="0" w:line="240" w:lineRule="auto"/>
      </w:pPr>
    </w:p>
    <w:p w14:paraId="40D4181F" w14:textId="77777777" w:rsidR="00E62620" w:rsidRPr="003C2A5F" w:rsidRDefault="00E62620" w:rsidP="00E62620">
      <w:pPr>
        <w:suppressAutoHyphens/>
        <w:spacing w:after="0" w:line="240" w:lineRule="auto"/>
      </w:pPr>
    </w:p>
    <w:p w14:paraId="23AE2C50" w14:textId="77777777" w:rsidR="00E62620" w:rsidRPr="003C2A5F" w:rsidRDefault="00E62620" w:rsidP="00E62620">
      <w:pPr>
        <w:suppressAutoHyphens/>
        <w:spacing w:after="0" w:line="240" w:lineRule="auto"/>
        <w:rPr>
          <w:rFonts w:eastAsia="Times New Roman" w:cs="Calibri"/>
          <w:i/>
          <w:iCs/>
          <w:lang w:eastAsia="ar-SA"/>
        </w:rPr>
      </w:pPr>
      <w:r w:rsidRPr="003C2A5F">
        <w:rPr>
          <w:rFonts w:eastAsia="Times New Roman" w:cs="Calibri"/>
          <w:i/>
          <w:iCs/>
          <w:lang w:eastAsia="ar-SA"/>
        </w:rPr>
        <w:t>miejscowość i data</w:t>
      </w:r>
      <w:r w:rsidRPr="003C2A5F">
        <w:rPr>
          <w:rFonts w:eastAsia="Times New Roman" w:cs="Calibri"/>
          <w:i/>
          <w:iCs/>
          <w:lang w:eastAsia="ar-SA"/>
        </w:rPr>
        <w:tab/>
        <w:t xml:space="preserve"> </w:t>
      </w:r>
      <w:r w:rsidRPr="003C2A5F">
        <w:rPr>
          <w:rFonts w:eastAsia="Times New Roman" w:cs="Calibri"/>
          <w:i/>
          <w:iCs/>
          <w:lang w:eastAsia="ar-SA"/>
        </w:rPr>
        <w:tab/>
      </w:r>
      <w:r w:rsidRPr="003C2A5F">
        <w:rPr>
          <w:rFonts w:eastAsia="Times New Roman" w:cs="Calibri"/>
          <w:i/>
          <w:iCs/>
          <w:lang w:eastAsia="ar-SA"/>
        </w:rPr>
        <w:tab/>
      </w:r>
      <w:r w:rsidRPr="003C2A5F">
        <w:rPr>
          <w:rFonts w:eastAsia="Times New Roman" w:cs="Calibri"/>
          <w:i/>
          <w:iCs/>
          <w:lang w:eastAsia="ar-SA"/>
        </w:rPr>
        <w:tab/>
        <w:t xml:space="preserve">                 podpis  osoby/osób uprawnionej do </w:t>
      </w:r>
    </w:p>
    <w:p w14:paraId="6BE6C4BD" w14:textId="77777777" w:rsidR="00E62620" w:rsidRPr="003C2A5F" w:rsidRDefault="00E62620" w:rsidP="00E62620">
      <w:pPr>
        <w:suppressAutoHyphens/>
        <w:spacing w:after="0" w:line="240" w:lineRule="auto"/>
        <w:rPr>
          <w:rFonts w:eastAsia="Times New Roman" w:cs="Calibri"/>
          <w:i/>
          <w:iCs/>
          <w:lang w:eastAsia="ar-SA"/>
        </w:rPr>
      </w:pPr>
      <w:r w:rsidRPr="003C2A5F">
        <w:rPr>
          <w:rFonts w:eastAsia="Times New Roman" w:cs="Calibri"/>
          <w:i/>
          <w:iCs/>
          <w:lang w:eastAsia="ar-SA"/>
        </w:rPr>
        <w:t xml:space="preserve">                                                                                                            reprezentowania Wykonawcy</w:t>
      </w:r>
    </w:p>
    <w:p w14:paraId="0F167209" w14:textId="77777777" w:rsidR="00E62620" w:rsidRPr="003C2A5F" w:rsidRDefault="00E62620" w:rsidP="00E62620">
      <w:pPr>
        <w:suppressAutoHyphens/>
        <w:spacing w:before="120" w:after="120" w:line="240" w:lineRule="auto"/>
        <w:jc w:val="both"/>
        <w:rPr>
          <w:rFonts w:eastAsia="Times New Roman" w:cs="Calibri"/>
          <w:b/>
          <w:bCs/>
          <w:lang w:eastAsia="ar-SA"/>
        </w:rPr>
      </w:pPr>
    </w:p>
    <w:p w14:paraId="6B2181FB" w14:textId="77777777" w:rsidR="00E62620" w:rsidRPr="003C2A5F" w:rsidRDefault="00E62620" w:rsidP="00E62620">
      <w:pPr>
        <w:suppressAutoHyphens/>
        <w:spacing w:before="120" w:after="120" w:line="240" w:lineRule="auto"/>
        <w:jc w:val="both"/>
        <w:rPr>
          <w:rFonts w:eastAsia="Times New Roman" w:cs="Calibri"/>
          <w:b/>
          <w:bCs/>
          <w:lang w:eastAsia="ar-SA"/>
        </w:rPr>
      </w:pPr>
      <w:r w:rsidRPr="003C2A5F">
        <w:rPr>
          <w:rFonts w:eastAsia="Times New Roman" w:cs="Calibri"/>
          <w:b/>
          <w:bCs/>
          <w:lang w:eastAsia="ar-SA"/>
        </w:rPr>
        <w:t xml:space="preserve">Uwaga! </w:t>
      </w:r>
      <w:r w:rsidRPr="003C2A5F">
        <w:rPr>
          <w:rFonts w:eastAsia="Times New Roman" w:cs="Calibri"/>
          <w:b/>
          <w:bCs/>
          <w:i/>
          <w:lang w:eastAsia="ar-SA"/>
        </w:rPr>
        <w:t>W przypadku gdy Wykonawca należy do grupy kapitałowej wraz z informacją zobowiązany jest złożyć listę podmiotów należących do tej samej grupy kapitałowej.</w:t>
      </w:r>
      <w:r w:rsidRPr="003C2A5F">
        <w:rPr>
          <w:rFonts w:eastAsia="Times New Roman" w:cs="Calibri"/>
          <w:b/>
          <w:bCs/>
          <w:lang w:eastAsia="ar-SA"/>
        </w:rPr>
        <w:t xml:space="preserve"> </w:t>
      </w:r>
      <w:r w:rsidRPr="003C2A5F">
        <w:rPr>
          <w:rFonts w:eastAsia="Times New Roman" w:cs="Calibri"/>
          <w:i/>
          <w:iCs/>
          <w:lang w:eastAsia="ar-SA"/>
        </w:rPr>
        <w:t>* niepotrzebne skreślić</w:t>
      </w:r>
    </w:p>
    <w:p w14:paraId="7F847BA8" w14:textId="77777777" w:rsidR="00E62620" w:rsidRPr="003C2A5F" w:rsidRDefault="00E62620" w:rsidP="00E62620">
      <w:pPr>
        <w:suppressAutoHyphens/>
        <w:spacing w:before="120" w:after="120" w:line="240" w:lineRule="auto"/>
        <w:jc w:val="both"/>
        <w:rPr>
          <w:rFonts w:eastAsia="Times New Roman" w:cs="Calibri"/>
          <w:b/>
          <w:bCs/>
          <w:lang w:eastAsia="ar-SA"/>
        </w:rPr>
      </w:pPr>
    </w:p>
    <w:p w14:paraId="1888D771" w14:textId="77777777" w:rsidR="00E62620" w:rsidRPr="003C2A5F" w:rsidRDefault="00E62620" w:rsidP="00E62620">
      <w:pPr>
        <w:suppressAutoHyphens/>
        <w:spacing w:before="120" w:after="120" w:line="240" w:lineRule="auto"/>
        <w:jc w:val="both"/>
        <w:rPr>
          <w:rFonts w:eastAsia="Times New Roman" w:cs="Calibri"/>
          <w:b/>
          <w:bCs/>
          <w:lang w:eastAsia="ar-SA"/>
        </w:rPr>
      </w:pPr>
    </w:p>
    <w:p w14:paraId="54BDC3D2" w14:textId="3D09DE3F" w:rsidR="00E62620" w:rsidRPr="003C2A5F" w:rsidRDefault="00E62620" w:rsidP="00E62620">
      <w:pPr>
        <w:suppressAutoHyphens/>
        <w:spacing w:before="120" w:after="120" w:line="240" w:lineRule="auto"/>
        <w:jc w:val="both"/>
        <w:rPr>
          <w:rFonts w:eastAsia="Times New Roman" w:cs="Calibri"/>
          <w:b/>
          <w:bCs/>
          <w:lang w:eastAsia="ar-SA"/>
        </w:rPr>
      </w:pPr>
    </w:p>
    <w:p w14:paraId="3E9FFBAA" w14:textId="77777777" w:rsidR="008D1138" w:rsidRPr="003C2A5F" w:rsidRDefault="008D1138" w:rsidP="00E62620">
      <w:pPr>
        <w:suppressAutoHyphens/>
        <w:spacing w:before="120" w:after="120" w:line="240" w:lineRule="auto"/>
        <w:jc w:val="both"/>
        <w:rPr>
          <w:rFonts w:eastAsia="Times New Roman" w:cs="Calibri"/>
          <w:b/>
          <w:bCs/>
          <w:lang w:eastAsia="ar-SA"/>
        </w:rPr>
      </w:pPr>
    </w:p>
    <w:p w14:paraId="0F0E2ADB" w14:textId="7E96EC0E" w:rsidR="00E62620" w:rsidRPr="003C2A5F" w:rsidRDefault="00DC771E" w:rsidP="00E62620">
      <w:pPr>
        <w:rPr>
          <w:b/>
        </w:rPr>
      </w:pPr>
      <w:r>
        <w:rPr>
          <w:b/>
        </w:rPr>
        <w:lastRenderedPageBreak/>
        <w:t>Załącznik nr 6</w:t>
      </w:r>
      <w:r w:rsidR="00E62620" w:rsidRPr="003C2A5F">
        <w:rPr>
          <w:b/>
        </w:rPr>
        <w:t xml:space="preserve"> – Wykaz zrealizowanych zamówień </w:t>
      </w:r>
    </w:p>
    <w:p w14:paraId="6AF0821C" w14:textId="2BCC0249" w:rsidR="0056103A" w:rsidRPr="003C2A5F" w:rsidRDefault="0056103A" w:rsidP="00E62620">
      <w:pPr>
        <w:rPr>
          <w:b/>
        </w:rPr>
      </w:pPr>
    </w:p>
    <w:tbl>
      <w:tblPr>
        <w:tblStyle w:val="Tabela-Siatka"/>
        <w:tblW w:w="0" w:type="auto"/>
        <w:tblLook w:val="04A0" w:firstRow="1" w:lastRow="0" w:firstColumn="1" w:lastColumn="0" w:noHBand="0" w:noVBand="1"/>
      </w:tblPr>
      <w:tblGrid>
        <w:gridCol w:w="3256"/>
      </w:tblGrid>
      <w:tr w:rsidR="00E62620" w:rsidRPr="003C2A5F" w14:paraId="6940301E" w14:textId="77777777" w:rsidTr="005D3B04">
        <w:trPr>
          <w:trHeight w:val="1501"/>
        </w:trPr>
        <w:tc>
          <w:tcPr>
            <w:tcW w:w="3256" w:type="dxa"/>
          </w:tcPr>
          <w:p w14:paraId="5942B845" w14:textId="77777777" w:rsidR="00E62620" w:rsidRPr="003C2A5F" w:rsidRDefault="00E62620" w:rsidP="00E62620">
            <w:pPr>
              <w:rPr>
                <w:b/>
              </w:rPr>
            </w:pPr>
          </w:p>
          <w:p w14:paraId="6FA405E8" w14:textId="77777777" w:rsidR="00E62620" w:rsidRPr="003C2A5F" w:rsidRDefault="00E62620" w:rsidP="00E62620">
            <w:pPr>
              <w:rPr>
                <w:b/>
              </w:rPr>
            </w:pPr>
          </w:p>
          <w:p w14:paraId="02838321" w14:textId="77777777" w:rsidR="00E62620" w:rsidRPr="003C2A5F" w:rsidRDefault="00E62620" w:rsidP="00E62620">
            <w:pPr>
              <w:rPr>
                <w:b/>
              </w:rPr>
            </w:pPr>
          </w:p>
          <w:p w14:paraId="0A4A478F" w14:textId="77777777" w:rsidR="00E62620" w:rsidRPr="003C2A5F" w:rsidRDefault="00E62620" w:rsidP="00E62620">
            <w:pPr>
              <w:rPr>
                <w:b/>
              </w:rPr>
            </w:pPr>
          </w:p>
          <w:p w14:paraId="5EA7DFC3" w14:textId="77777777" w:rsidR="00E62620" w:rsidRPr="003C2A5F" w:rsidRDefault="00E62620" w:rsidP="00E62620">
            <w:pPr>
              <w:jc w:val="center"/>
            </w:pPr>
            <w:r w:rsidRPr="003C2A5F">
              <w:t>(Wykonawca)</w:t>
            </w:r>
          </w:p>
        </w:tc>
      </w:tr>
    </w:tbl>
    <w:p w14:paraId="5E82DC38" w14:textId="77777777" w:rsidR="00E62620" w:rsidRPr="003C2A5F" w:rsidRDefault="00E62620" w:rsidP="00E62620">
      <w:pPr>
        <w:rPr>
          <w:b/>
        </w:rPr>
      </w:pPr>
    </w:p>
    <w:p w14:paraId="5D472AB5" w14:textId="77777777" w:rsidR="00E62620" w:rsidRPr="003C2A5F" w:rsidRDefault="00E62620" w:rsidP="00E62620">
      <w:pPr>
        <w:rPr>
          <w:b/>
        </w:rPr>
      </w:pPr>
    </w:p>
    <w:p w14:paraId="0E3E3DD8" w14:textId="255F90EF" w:rsidR="00E62620" w:rsidRPr="003C2A5F" w:rsidRDefault="00E62620" w:rsidP="00E62620">
      <w:pPr>
        <w:jc w:val="center"/>
        <w:rPr>
          <w:b/>
        </w:rPr>
      </w:pPr>
      <w:r w:rsidRPr="003C2A5F">
        <w:rPr>
          <w:b/>
        </w:rPr>
        <w:t>WYKAZ ZREALIZOWANYCH ZAMÓWIEŃ</w:t>
      </w:r>
    </w:p>
    <w:p w14:paraId="5E47DAD1" w14:textId="1A134F4D" w:rsidR="008D1138" w:rsidRPr="003C2A5F" w:rsidRDefault="008D1138" w:rsidP="008D1138">
      <w:pPr>
        <w:rPr>
          <w:b/>
        </w:rPr>
      </w:pPr>
    </w:p>
    <w:p w14:paraId="04D74404" w14:textId="73C76B2C" w:rsidR="00E62620" w:rsidRPr="003C2A5F" w:rsidRDefault="00E62620" w:rsidP="00E62620">
      <w:pPr>
        <w:widowControl w:val="0"/>
        <w:spacing w:before="240" w:after="0" w:line="240" w:lineRule="auto"/>
        <w:jc w:val="both"/>
        <w:rPr>
          <w:rFonts w:eastAsia="Times New Roman" w:cs="Calibri"/>
          <w:bCs/>
          <w:lang w:eastAsia="pl-PL"/>
        </w:rPr>
      </w:pPr>
      <w:r w:rsidRPr="003C2A5F">
        <w:rPr>
          <w:rFonts w:eastAsia="Times New Roman" w:cs="Calibri"/>
          <w:bCs/>
          <w:lang w:eastAsia="pl-PL"/>
        </w:rPr>
        <w:t>W odpowiedzi na ogłoszenie o przetargu nieograniczonym na:</w:t>
      </w:r>
      <w:r w:rsidRPr="003C2A5F">
        <w:rPr>
          <w:rFonts w:eastAsia="Times New Roman" w:cs="Times New Roman"/>
          <w:lang w:eastAsia="pl-PL"/>
        </w:rPr>
        <w:t xml:space="preserve"> </w:t>
      </w:r>
      <w:r w:rsidR="0056103A">
        <w:rPr>
          <w:rFonts w:eastAsia="Times New Roman" w:cs="Calibri"/>
          <w:b/>
          <w:bCs/>
          <w:lang w:eastAsia="pl-PL"/>
        </w:rPr>
        <w:t>Zakup mebli i sprzętu laboratoryjnego</w:t>
      </w:r>
      <w:r w:rsidRPr="003C2A5F">
        <w:rPr>
          <w:rFonts w:eastAsia="Times New Roman" w:cs="Calibri"/>
          <w:b/>
          <w:bCs/>
          <w:lang w:eastAsia="pl-PL"/>
        </w:rPr>
        <w:t xml:space="preserve">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r w:rsidRPr="003C2A5F">
        <w:rPr>
          <w:rFonts w:eastAsia="Times New Roman" w:cs="Times New Roman"/>
          <w:lang w:eastAsia="pl-PL"/>
        </w:rPr>
        <w:t xml:space="preserve"> </w:t>
      </w:r>
      <w:r w:rsidRPr="003C2A5F">
        <w:rPr>
          <w:rFonts w:eastAsia="Times New Roman" w:cs="Calibri"/>
          <w:bCs/>
          <w:lang w:eastAsia="pl-PL"/>
        </w:rPr>
        <w:t>prowadzonego przez Muzeum Narodowe w Szczecinie, oświadczam co następuje:</w:t>
      </w:r>
    </w:p>
    <w:p w14:paraId="5158F7F0" w14:textId="77777777" w:rsidR="00E62620" w:rsidRPr="003C2A5F" w:rsidRDefault="00E62620" w:rsidP="00E62620">
      <w:pPr>
        <w:widowControl w:val="0"/>
        <w:spacing w:before="240" w:after="0" w:line="240" w:lineRule="auto"/>
        <w:rPr>
          <w:rFonts w:eastAsia="Times New Roman" w:cs="Calibri"/>
          <w:bCs/>
          <w:lang w:eastAsia="pl-PL"/>
        </w:rPr>
      </w:pPr>
    </w:p>
    <w:p w14:paraId="5D2C8BA7" w14:textId="77777777" w:rsidR="00E62620" w:rsidRPr="003C2A5F" w:rsidRDefault="00E62620" w:rsidP="00E62620">
      <w:pPr>
        <w:widowControl w:val="0"/>
        <w:spacing w:before="240" w:after="0" w:line="240" w:lineRule="auto"/>
        <w:rPr>
          <w:rFonts w:eastAsia="Times New Roman" w:cs="Calibri"/>
          <w:bCs/>
          <w:lang w:eastAsia="pl-PL"/>
        </w:rPr>
      </w:pPr>
      <w:r w:rsidRPr="003C2A5F">
        <w:rPr>
          <w:rFonts w:eastAsia="Times New Roman" w:cs="Calibri"/>
          <w:bCs/>
          <w:lang w:eastAsia="pl-PL"/>
        </w:rPr>
        <w:t xml:space="preserve">ja/ my niżej podpisany/podpisani </w:t>
      </w:r>
    </w:p>
    <w:p w14:paraId="10F65ADD" w14:textId="77777777" w:rsidR="00E62620" w:rsidRPr="003C2A5F" w:rsidRDefault="00E62620" w:rsidP="00E62620">
      <w:pPr>
        <w:widowControl w:val="0"/>
        <w:spacing w:before="240" w:after="0" w:line="240" w:lineRule="auto"/>
        <w:rPr>
          <w:rFonts w:eastAsia="Times New Roman" w:cs="Calibri"/>
          <w:bCs/>
          <w:lang w:eastAsia="pl-PL"/>
        </w:rPr>
      </w:pPr>
      <w:r w:rsidRPr="003C2A5F">
        <w:rPr>
          <w:rFonts w:eastAsia="Times New Roman" w:cs="Calibri"/>
          <w:bCs/>
          <w:lang w:eastAsia="pl-PL"/>
        </w:rPr>
        <w:t>…………………………………………………………………………………………………………………………………………………………………………</w:t>
      </w:r>
    </w:p>
    <w:p w14:paraId="560897EA" w14:textId="77777777" w:rsidR="00E62620" w:rsidRPr="003C2A5F" w:rsidRDefault="00E62620" w:rsidP="00E62620">
      <w:pPr>
        <w:widowControl w:val="0"/>
        <w:spacing w:before="240" w:after="0" w:line="240" w:lineRule="auto"/>
        <w:rPr>
          <w:rFonts w:eastAsia="Times New Roman" w:cs="Calibri"/>
          <w:bCs/>
          <w:lang w:eastAsia="pl-PL"/>
        </w:rPr>
      </w:pPr>
      <w:r w:rsidRPr="003C2A5F">
        <w:rPr>
          <w:rFonts w:eastAsia="Times New Roman" w:cs="Calibri"/>
          <w:bCs/>
          <w:lang w:eastAsia="pl-PL"/>
        </w:rPr>
        <w:t xml:space="preserve">działając w imieniu </w:t>
      </w:r>
    </w:p>
    <w:p w14:paraId="22B8DEBA" w14:textId="77777777" w:rsidR="00E62620" w:rsidRPr="003C2A5F" w:rsidRDefault="00E62620" w:rsidP="00E62620">
      <w:pPr>
        <w:widowControl w:val="0"/>
        <w:spacing w:before="240" w:after="0" w:line="240" w:lineRule="auto"/>
        <w:rPr>
          <w:rFonts w:eastAsia="Times New Roman" w:cs="Calibri"/>
          <w:bCs/>
          <w:lang w:eastAsia="pl-PL"/>
        </w:rPr>
      </w:pPr>
      <w:r w:rsidRPr="003C2A5F">
        <w:rPr>
          <w:rFonts w:eastAsia="Times New Roman" w:cs="Calibri"/>
          <w:bCs/>
          <w:lang w:eastAsia="pl-PL"/>
        </w:rPr>
        <w:t xml:space="preserve">………………………………………………………………………………………………………………………………………………………………………… oświadczam/y że ww. Wykonawca posiada następujące doświadczenie zawodowe: </w:t>
      </w:r>
    </w:p>
    <w:p w14:paraId="29453C92" w14:textId="77777777" w:rsidR="00E62620" w:rsidRPr="003C2A5F" w:rsidRDefault="00E62620" w:rsidP="00E62620"/>
    <w:p w14:paraId="5EA98151" w14:textId="1307C3E4" w:rsidR="008D1138" w:rsidRPr="00E71817" w:rsidRDefault="008D1138" w:rsidP="008D1138">
      <w:pPr>
        <w:tabs>
          <w:tab w:val="left" w:pos="357"/>
        </w:tabs>
        <w:spacing w:after="120"/>
        <w:jc w:val="both"/>
        <w:rPr>
          <w:rFonts w:cstheme="minorHAnsi"/>
          <w:color w:val="FF0000"/>
        </w:rPr>
      </w:pPr>
      <w:r w:rsidRPr="00DE6DD8">
        <w:rPr>
          <w:rFonts w:cstheme="minorHAnsi"/>
          <w:b/>
          <w:color w:val="000000" w:themeColor="text1"/>
          <w:u w:val="single"/>
        </w:rPr>
        <w:t xml:space="preserve">- w zakresie zadania I </w:t>
      </w:r>
      <w:r w:rsidRPr="00DE6DD8">
        <w:rPr>
          <w:rFonts w:cstheme="minorHAnsi"/>
          <w:b/>
          <w:color w:val="000000" w:themeColor="text1"/>
        </w:rPr>
        <w:t xml:space="preserve">- </w:t>
      </w:r>
      <w:r w:rsidRPr="00DE6DD8">
        <w:rPr>
          <w:rFonts w:cstheme="minorHAnsi"/>
          <w:color w:val="000000" w:themeColor="text1"/>
        </w:rPr>
        <w:t xml:space="preserve">Wykonawca musi wykazać się doświadczeniem, polegającym na tym, że w okresie ostatnich 3 lat przed upływem terminu składania ofert, a jeżeli okres prowadzenia działalności jest krótszy - w tym okresie, wykonał przynajmniej 1 zamówienie polegające na dostawie mebli laboratoryjnych o wartości nie mniejszej niż </w:t>
      </w:r>
      <w:r w:rsidR="00750FAA" w:rsidRPr="00750FAA">
        <w:rPr>
          <w:rFonts w:cstheme="minorHAnsi"/>
          <w:b/>
          <w:color w:val="000000" w:themeColor="text1"/>
        </w:rPr>
        <w:t>15</w:t>
      </w:r>
      <w:r w:rsidRPr="00750FAA">
        <w:rPr>
          <w:rFonts w:cstheme="minorHAnsi"/>
          <w:b/>
          <w:color w:val="000000" w:themeColor="text1"/>
        </w:rPr>
        <w:t>0 000,00 zł brutto.</w:t>
      </w:r>
    </w:p>
    <w:p w14:paraId="27D2E56E" w14:textId="24BDE57F" w:rsidR="008D1138" w:rsidRPr="00E71817" w:rsidRDefault="008D1138" w:rsidP="008D1138">
      <w:pPr>
        <w:tabs>
          <w:tab w:val="left" w:pos="357"/>
        </w:tabs>
        <w:spacing w:after="120"/>
        <w:jc w:val="both"/>
        <w:rPr>
          <w:rFonts w:cstheme="minorHAnsi"/>
          <w:color w:val="FF0000"/>
        </w:rPr>
      </w:pPr>
      <w:r w:rsidRPr="00DE6DD8">
        <w:rPr>
          <w:rFonts w:cstheme="minorHAnsi"/>
          <w:b/>
          <w:color w:val="000000" w:themeColor="text1"/>
          <w:u w:val="single"/>
        </w:rPr>
        <w:t xml:space="preserve">- w zakresie zadania II - </w:t>
      </w:r>
      <w:r w:rsidRPr="00DE6DD8">
        <w:rPr>
          <w:rFonts w:cstheme="minorHAnsi"/>
          <w:color w:val="000000" w:themeColor="text1"/>
        </w:rPr>
        <w:t xml:space="preserve">Wykonawca musi wykazać się doświadczeniem, polegającym na tym, że w okresie ostatnich 3 lat przed upływem terminu składania ofert, a jeżeli okres prowadzenia działalności jest krótszy - w tym okresie, wykonał przynajmniej 1 zamówienie polegające na dostawie sprzętu laboratoryjnego o wartości nie mniejszej niż </w:t>
      </w:r>
      <w:r w:rsidR="00B065C1">
        <w:rPr>
          <w:rFonts w:cstheme="minorHAnsi"/>
          <w:b/>
          <w:color w:val="000000" w:themeColor="text1"/>
        </w:rPr>
        <w:t>25</w:t>
      </w:r>
      <w:r w:rsidRPr="00750FAA">
        <w:rPr>
          <w:rFonts w:cstheme="minorHAnsi"/>
          <w:b/>
          <w:color w:val="000000" w:themeColor="text1"/>
        </w:rPr>
        <w:t> 000,00 zł brutto.</w:t>
      </w:r>
    </w:p>
    <w:p w14:paraId="213DC1FA" w14:textId="524C5F5D" w:rsidR="008D1138" w:rsidRPr="00750FAA" w:rsidRDefault="00A435CC" w:rsidP="008D1138">
      <w:pPr>
        <w:tabs>
          <w:tab w:val="left" w:pos="357"/>
        </w:tabs>
        <w:spacing w:after="120"/>
        <w:jc w:val="both"/>
        <w:rPr>
          <w:rFonts w:cstheme="minorHAnsi"/>
          <w:b/>
          <w:color w:val="000000" w:themeColor="text1"/>
        </w:rPr>
      </w:pPr>
      <w:r w:rsidRPr="00DE6DD8">
        <w:rPr>
          <w:rFonts w:cstheme="minorHAnsi"/>
          <w:b/>
          <w:color w:val="000000" w:themeColor="text1"/>
          <w:u w:val="single"/>
        </w:rPr>
        <w:t>- w zakresie zadania III</w:t>
      </w:r>
      <w:r w:rsidR="008D1138" w:rsidRPr="00DE6DD8">
        <w:rPr>
          <w:rFonts w:cstheme="minorHAnsi"/>
          <w:b/>
          <w:color w:val="000000" w:themeColor="text1"/>
          <w:u w:val="single"/>
        </w:rPr>
        <w:t xml:space="preserve"> -</w:t>
      </w:r>
      <w:r w:rsidR="008D1138" w:rsidRPr="00DE6DD8">
        <w:rPr>
          <w:rFonts w:cstheme="minorHAnsi"/>
          <w:color w:val="000000" w:themeColor="text1"/>
        </w:rPr>
        <w:t xml:space="preserve"> Wykonawca musi wykazać się doświadczeniem, polegającym na tym, że w okresie ostatnich 3 lat przed upływem terminu składania ofert, a jeżeli okres prowadzenia działalności jest krótszy - w tym okresie, wykonał przynajmniej 1 zamówienie polegające na dostawie mikroskopu laboratoryjnego  w skład którego wchodzi kamera cyfrowa wraz z oprogramowaniem</w:t>
      </w:r>
      <w:r w:rsidR="00F96990">
        <w:rPr>
          <w:rFonts w:cstheme="minorHAnsi"/>
          <w:color w:val="000000" w:themeColor="text1"/>
        </w:rPr>
        <w:t xml:space="preserve"> o wartości nie mniejszej niż </w:t>
      </w:r>
      <w:r w:rsidR="00103014" w:rsidRPr="00750FAA">
        <w:rPr>
          <w:rFonts w:cstheme="minorHAnsi"/>
          <w:b/>
          <w:color w:val="000000" w:themeColor="text1"/>
        </w:rPr>
        <w:t>15</w:t>
      </w:r>
      <w:r w:rsidR="008D1138" w:rsidRPr="00750FAA">
        <w:rPr>
          <w:rFonts w:cstheme="minorHAnsi"/>
          <w:b/>
          <w:color w:val="000000" w:themeColor="text1"/>
        </w:rPr>
        <w:t> 000,00 zł brutto.</w:t>
      </w:r>
    </w:p>
    <w:p w14:paraId="1ABA0359" w14:textId="182291B1" w:rsidR="0056103A" w:rsidRPr="003C2A5F" w:rsidRDefault="0056103A" w:rsidP="00E62620"/>
    <w:tbl>
      <w:tblPr>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1405"/>
        <w:gridCol w:w="1156"/>
        <w:gridCol w:w="1319"/>
        <w:gridCol w:w="1882"/>
        <w:gridCol w:w="1882"/>
      </w:tblGrid>
      <w:tr w:rsidR="00E62620" w:rsidRPr="003C2A5F" w14:paraId="66338D18" w14:textId="77777777" w:rsidTr="0056103A">
        <w:trPr>
          <w:trHeight w:val="300"/>
          <w:jc w:val="center"/>
        </w:trPr>
        <w:tc>
          <w:tcPr>
            <w:tcW w:w="1335" w:type="dxa"/>
            <w:vMerge w:val="restart"/>
            <w:vAlign w:val="center"/>
          </w:tcPr>
          <w:p w14:paraId="53194EC6" w14:textId="77777777" w:rsidR="00E62620" w:rsidRPr="003C2A5F" w:rsidRDefault="00E62620" w:rsidP="00E62620">
            <w:pPr>
              <w:jc w:val="center"/>
              <w:rPr>
                <w:rFonts w:cs="Calibri"/>
                <w:b/>
              </w:rPr>
            </w:pPr>
            <w:r w:rsidRPr="003C2A5F">
              <w:rPr>
                <w:rFonts w:cs="Calibri"/>
                <w:b/>
              </w:rPr>
              <w:lastRenderedPageBreak/>
              <w:t>Wykonawca</w:t>
            </w:r>
          </w:p>
        </w:tc>
        <w:tc>
          <w:tcPr>
            <w:tcW w:w="1405" w:type="dxa"/>
            <w:vMerge w:val="restart"/>
            <w:vAlign w:val="center"/>
          </w:tcPr>
          <w:p w14:paraId="0CEFF579" w14:textId="77777777" w:rsidR="00E62620" w:rsidRPr="003C2A5F" w:rsidRDefault="00E62620" w:rsidP="00E62620">
            <w:pPr>
              <w:jc w:val="center"/>
              <w:rPr>
                <w:rFonts w:cs="Calibri"/>
                <w:b/>
              </w:rPr>
            </w:pPr>
            <w:r w:rsidRPr="003C2A5F">
              <w:rPr>
                <w:rFonts w:cs="Calibri"/>
                <w:b/>
              </w:rPr>
              <w:t>Zamawiający</w:t>
            </w:r>
          </w:p>
        </w:tc>
        <w:tc>
          <w:tcPr>
            <w:tcW w:w="1325" w:type="dxa"/>
            <w:vMerge w:val="restart"/>
            <w:vAlign w:val="center"/>
          </w:tcPr>
          <w:p w14:paraId="6CA8D9E1" w14:textId="77777777" w:rsidR="00E62620" w:rsidRPr="003C2A5F" w:rsidRDefault="00E62620" w:rsidP="00E62620">
            <w:pPr>
              <w:ind w:left="105" w:hanging="105"/>
              <w:rPr>
                <w:rFonts w:cs="Calibri"/>
                <w:b/>
              </w:rPr>
            </w:pPr>
            <w:r w:rsidRPr="003C2A5F">
              <w:rPr>
                <w:rFonts w:cs="Calibri"/>
                <w:b/>
              </w:rPr>
              <w:t xml:space="preserve"> Przedmiot   dostawy</w:t>
            </w:r>
          </w:p>
        </w:tc>
        <w:tc>
          <w:tcPr>
            <w:tcW w:w="1150" w:type="dxa"/>
            <w:vMerge w:val="restart"/>
            <w:vAlign w:val="center"/>
          </w:tcPr>
          <w:p w14:paraId="24BB6C0D" w14:textId="77777777" w:rsidR="00E62620" w:rsidRPr="003C2A5F" w:rsidRDefault="00E62620" w:rsidP="00E62620">
            <w:pPr>
              <w:jc w:val="center"/>
              <w:rPr>
                <w:rFonts w:cs="Calibri"/>
                <w:b/>
              </w:rPr>
            </w:pPr>
            <w:r w:rsidRPr="003C2A5F">
              <w:rPr>
                <w:rFonts w:cs="Calibri"/>
                <w:b/>
              </w:rPr>
              <w:t xml:space="preserve">Wartość zamówienia </w:t>
            </w:r>
          </w:p>
        </w:tc>
        <w:tc>
          <w:tcPr>
            <w:tcW w:w="3764" w:type="dxa"/>
            <w:gridSpan w:val="2"/>
            <w:vAlign w:val="center"/>
          </w:tcPr>
          <w:p w14:paraId="452CE3FF" w14:textId="77777777" w:rsidR="00E62620" w:rsidRPr="003C2A5F" w:rsidRDefault="00E62620" w:rsidP="00E62620">
            <w:pPr>
              <w:jc w:val="center"/>
              <w:rPr>
                <w:rFonts w:cs="Calibri"/>
                <w:b/>
              </w:rPr>
            </w:pPr>
            <w:r w:rsidRPr="003C2A5F">
              <w:rPr>
                <w:rFonts w:cs="Calibri"/>
                <w:b/>
              </w:rPr>
              <w:t xml:space="preserve">Okres realizacji </w:t>
            </w:r>
          </w:p>
        </w:tc>
      </w:tr>
      <w:tr w:rsidR="00E62620" w:rsidRPr="003C2A5F" w14:paraId="541C81A4" w14:textId="77777777" w:rsidTr="0056103A">
        <w:trPr>
          <w:trHeight w:val="720"/>
          <w:jc w:val="center"/>
        </w:trPr>
        <w:tc>
          <w:tcPr>
            <w:tcW w:w="1335" w:type="dxa"/>
            <w:vMerge/>
            <w:vAlign w:val="center"/>
          </w:tcPr>
          <w:p w14:paraId="62B8BB4A" w14:textId="77777777" w:rsidR="00E62620" w:rsidRPr="003C2A5F" w:rsidRDefault="00E62620" w:rsidP="00E62620">
            <w:pPr>
              <w:jc w:val="center"/>
              <w:rPr>
                <w:rFonts w:cs="Calibri"/>
                <w:b/>
              </w:rPr>
            </w:pPr>
          </w:p>
        </w:tc>
        <w:tc>
          <w:tcPr>
            <w:tcW w:w="1405" w:type="dxa"/>
            <w:vMerge/>
            <w:vAlign w:val="center"/>
          </w:tcPr>
          <w:p w14:paraId="63F60376" w14:textId="77777777" w:rsidR="00E62620" w:rsidRPr="003C2A5F" w:rsidRDefault="00E62620" w:rsidP="00E62620">
            <w:pPr>
              <w:jc w:val="center"/>
              <w:rPr>
                <w:rFonts w:cs="Calibri"/>
                <w:b/>
              </w:rPr>
            </w:pPr>
          </w:p>
        </w:tc>
        <w:tc>
          <w:tcPr>
            <w:tcW w:w="1325" w:type="dxa"/>
            <w:vMerge/>
            <w:vAlign w:val="center"/>
          </w:tcPr>
          <w:p w14:paraId="6FEFB030" w14:textId="77777777" w:rsidR="00E62620" w:rsidRPr="003C2A5F" w:rsidRDefault="00E62620" w:rsidP="00E62620">
            <w:pPr>
              <w:ind w:left="58" w:hanging="58"/>
              <w:rPr>
                <w:rFonts w:cs="Calibri"/>
                <w:b/>
              </w:rPr>
            </w:pPr>
          </w:p>
        </w:tc>
        <w:tc>
          <w:tcPr>
            <w:tcW w:w="1150" w:type="dxa"/>
            <w:vMerge/>
            <w:vAlign w:val="center"/>
          </w:tcPr>
          <w:p w14:paraId="594717F9" w14:textId="77777777" w:rsidR="00E62620" w:rsidRPr="003C2A5F" w:rsidRDefault="00E62620" w:rsidP="00E62620">
            <w:pPr>
              <w:ind w:left="62" w:hanging="62"/>
              <w:jc w:val="center"/>
              <w:rPr>
                <w:rFonts w:cs="Calibri"/>
                <w:b/>
              </w:rPr>
            </w:pPr>
          </w:p>
        </w:tc>
        <w:tc>
          <w:tcPr>
            <w:tcW w:w="1882" w:type="dxa"/>
            <w:vAlign w:val="center"/>
          </w:tcPr>
          <w:p w14:paraId="176F9316" w14:textId="77777777" w:rsidR="00E62620" w:rsidRPr="003C2A5F" w:rsidRDefault="00E62620" w:rsidP="00E62620">
            <w:pPr>
              <w:jc w:val="center"/>
              <w:rPr>
                <w:rFonts w:cs="Calibri"/>
                <w:b/>
              </w:rPr>
            </w:pPr>
            <w:r w:rsidRPr="003C2A5F">
              <w:rPr>
                <w:rFonts w:cs="Calibri"/>
                <w:b/>
              </w:rPr>
              <w:t>Początek</w:t>
            </w:r>
          </w:p>
          <w:p w14:paraId="2E6A6E7D" w14:textId="77777777" w:rsidR="00E62620" w:rsidRPr="003C2A5F" w:rsidRDefault="00E62620" w:rsidP="00E62620">
            <w:pPr>
              <w:jc w:val="center"/>
              <w:rPr>
                <w:rFonts w:cs="Calibri"/>
                <w:b/>
              </w:rPr>
            </w:pPr>
            <w:r w:rsidRPr="003C2A5F">
              <w:rPr>
                <w:rFonts w:cs="Calibri"/>
                <w:b/>
              </w:rPr>
              <w:t>dzień/miesiąc/rok</w:t>
            </w:r>
          </w:p>
        </w:tc>
        <w:tc>
          <w:tcPr>
            <w:tcW w:w="1882" w:type="dxa"/>
            <w:vAlign w:val="center"/>
          </w:tcPr>
          <w:p w14:paraId="441D6D6E" w14:textId="77777777" w:rsidR="00E62620" w:rsidRPr="003C2A5F" w:rsidRDefault="00E62620" w:rsidP="00E62620">
            <w:pPr>
              <w:jc w:val="center"/>
              <w:rPr>
                <w:rFonts w:cs="Calibri"/>
                <w:b/>
              </w:rPr>
            </w:pPr>
            <w:r w:rsidRPr="003C2A5F">
              <w:rPr>
                <w:rFonts w:cs="Calibri"/>
                <w:b/>
              </w:rPr>
              <w:t>Koniec</w:t>
            </w:r>
          </w:p>
          <w:p w14:paraId="37FBDB65" w14:textId="77777777" w:rsidR="00E62620" w:rsidRPr="003C2A5F" w:rsidRDefault="00E62620" w:rsidP="00E62620">
            <w:pPr>
              <w:jc w:val="center"/>
              <w:rPr>
                <w:rFonts w:cs="Calibri"/>
                <w:b/>
              </w:rPr>
            </w:pPr>
            <w:r w:rsidRPr="003C2A5F">
              <w:rPr>
                <w:rFonts w:cs="Calibri"/>
                <w:b/>
              </w:rPr>
              <w:t>dzień/miesiąc/rok</w:t>
            </w:r>
          </w:p>
        </w:tc>
      </w:tr>
      <w:tr w:rsidR="00E62620" w:rsidRPr="003C2A5F" w14:paraId="5587D79A" w14:textId="77777777" w:rsidTr="0056103A">
        <w:trPr>
          <w:jc w:val="center"/>
        </w:trPr>
        <w:tc>
          <w:tcPr>
            <w:tcW w:w="1335" w:type="dxa"/>
          </w:tcPr>
          <w:p w14:paraId="64A64326" w14:textId="77777777" w:rsidR="00E62620" w:rsidRPr="003C2A5F" w:rsidRDefault="00E62620" w:rsidP="00E62620">
            <w:pPr>
              <w:spacing w:before="240" w:after="240"/>
              <w:rPr>
                <w:rFonts w:cs="Calibri"/>
              </w:rPr>
            </w:pPr>
          </w:p>
        </w:tc>
        <w:tc>
          <w:tcPr>
            <w:tcW w:w="1405" w:type="dxa"/>
          </w:tcPr>
          <w:p w14:paraId="596AE916" w14:textId="77777777" w:rsidR="00E62620" w:rsidRPr="003C2A5F" w:rsidRDefault="00E62620" w:rsidP="00E62620">
            <w:pPr>
              <w:spacing w:before="240" w:after="240"/>
              <w:rPr>
                <w:rFonts w:cs="Calibri"/>
              </w:rPr>
            </w:pPr>
          </w:p>
        </w:tc>
        <w:tc>
          <w:tcPr>
            <w:tcW w:w="1325" w:type="dxa"/>
          </w:tcPr>
          <w:p w14:paraId="757CDA7D" w14:textId="77777777" w:rsidR="00E62620" w:rsidRPr="003C2A5F" w:rsidRDefault="00E62620" w:rsidP="00E62620">
            <w:pPr>
              <w:spacing w:before="240" w:after="240"/>
              <w:jc w:val="center"/>
              <w:rPr>
                <w:rFonts w:cs="Calibri"/>
              </w:rPr>
            </w:pPr>
          </w:p>
        </w:tc>
        <w:tc>
          <w:tcPr>
            <w:tcW w:w="1150" w:type="dxa"/>
          </w:tcPr>
          <w:p w14:paraId="51D6E405" w14:textId="77777777" w:rsidR="00E62620" w:rsidRPr="003C2A5F" w:rsidRDefault="00E62620" w:rsidP="00E62620">
            <w:pPr>
              <w:spacing w:before="240" w:after="240"/>
              <w:jc w:val="center"/>
              <w:rPr>
                <w:rFonts w:cs="Calibri"/>
              </w:rPr>
            </w:pPr>
          </w:p>
        </w:tc>
        <w:tc>
          <w:tcPr>
            <w:tcW w:w="1882" w:type="dxa"/>
          </w:tcPr>
          <w:p w14:paraId="3BF68256" w14:textId="77777777" w:rsidR="00E62620" w:rsidRPr="003C2A5F" w:rsidRDefault="00E62620" w:rsidP="00E62620">
            <w:pPr>
              <w:spacing w:before="240" w:after="240"/>
              <w:jc w:val="center"/>
              <w:rPr>
                <w:rFonts w:cs="Calibri"/>
              </w:rPr>
            </w:pPr>
          </w:p>
        </w:tc>
        <w:tc>
          <w:tcPr>
            <w:tcW w:w="1882" w:type="dxa"/>
          </w:tcPr>
          <w:p w14:paraId="7AF2F402" w14:textId="77777777" w:rsidR="00E62620" w:rsidRPr="003C2A5F" w:rsidRDefault="00E62620" w:rsidP="00E62620">
            <w:pPr>
              <w:spacing w:before="240" w:after="240"/>
              <w:jc w:val="center"/>
              <w:rPr>
                <w:rFonts w:cs="Calibri"/>
              </w:rPr>
            </w:pPr>
          </w:p>
        </w:tc>
      </w:tr>
      <w:tr w:rsidR="00E62620" w:rsidRPr="003C2A5F" w14:paraId="46D2D313" w14:textId="77777777" w:rsidTr="0056103A">
        <w:trPr>
          <w:trHeight w:val="553"/>
          <w:jc w:val="center"/>
        </w:trPr>
        <w:tc>
          <w:tcPr>
            <w:tcW w:w="1335" w:type="dxa"/>
          </w:tcPr>
          <w:p w14:paraId="576717EB" w14:textId="77777777" w:rsidR="00E62620" w:rsidRPr="003C2A5F" w:rsidRDefault="00E62620" w:rsidP="00E62620">
            <w:pPr>
              <w:spacing w:before="240" w:after="240"/>
              <w:rPr>
                <w:rFonts w:cs="Calibri"/>
              </w:rPr>
            </w:pPr>
          </w:p>
        </w:tc>
        <w:tc>
          <w:tcPr>
            <w:tcW w:w="1405" w:type="dxa"/>
          </w:tcPr>
          <w:p w14:paraId="290D7E92" w14:textId="77777777" w:rsidR="00E62620" w:rsidRPr="003C2A5F" w:rsidRDefault="00E62620" w:rsidP="00E62620">
            <w:pPr>
              <w:spacing w:before="240" w:after="240"/>
              <w:rPr>
                <w:rFonts w:cs="Calibri"/>
              </w:rPr>
            </w:pPr>
          </w:p>
        </w:tc>
        <w:tc>
          <w:tcPr>
            <w:tcW w:w="1325" w:type="dxa"/>
          </w:tcPr>
          <w:p w14:paraId="05BD659C" w14:textId="77777777" w:rsidR="00E62620" w:rsidRPr="003C2A5F" w:rsidRDefault="00E62620" w:rsidP="00E62620">
            <w:pPr>
              <w:spacing w:before="240" w:after="240"/>
              <w:jc w:val="center"/>
              <w:rPr>
                <w:rFonts w:cs="Calibri"/>
              </w:rPr>
            </w:pPr>
          </w:p>
        </w:tc>
        <w:tc>
          <w:tcPr>
            <w:tcW w:w="1150" w:type="dxa"/>
          </w:tcPr>
          <w:p w14:paraId="4DEFB87C" w14:textId="77777777" w:rsidR="00E62620" w:rsidRPr="003C2A5F" w:rsidRDefault="00E62620" w:rsidP="00E62620">
            <w:pPr>
              <w:spacing w:before="240" w:after="240"/>
              <w:jc w:val="center"/>
              <w:rPr>
                <w:rFonts w:cs="Calibri"/>
              </w:rPr>
            </w:pPr>
          </w:p>
        </w:tc>
        <w:tc>
          <w:tcPr>
            <w:tcW w:w="1882" w:type="dxa"/>
          </w:tcPr>
          <w:p w14:paraId="00854A56" w14:textId="77777777" w:rsidR="00E62620" w:rsidRPr="003C2A5F" w:rsidRDefault="00E62620" w:rsidP="00E62620">
            <w:pPr>
              <w:spacing w:before="240" w:after="240"/>
              <w:jc w:val="center"/>
              <w:rPr>
                <w:rFonts w:cs="Calibri"/>
              </w:rPr>
            </w:pPr>
          </w:p>
        </w:tc>
        <w:tc>
          <w:tcPr>
            <w:tcW w:w="1882" w:type="dxa"/>
          </w:tcPr>
          <w:p w14:paraId="14817E31" w14:textId="77777777" w:rsidR="00E62620" w:rsidRPr="003C2A5F" w:rsidRDefault="00E62620" w:rsidP="00E62620">
            <w:pPr>
              <w:spacing w:before="240" w:after="240"/>
              <w:jc w:val="center"/>
              <w:rPr>
                <w:rFonts w:cs="Calibri"/>
              </w:rPr>
            </w:pPr>
          </w:p>
        </w:tc>
      </w:tr>
    </w:tbl>
    <w:p w14:paraId="20F86ADD" w14:textId="77777777" w:rsidR="00E62620" w:rsidRPr="003C2A5F" w:rsidRDefault="00E62620" w:rsidP="00E62620"/>
    <w:p w14:paraId="7528721B" w14:textId="77777777" w:rsidR="00E62620" w:rsidRPr="003C2A5F" w:rsidRDefault="00E62620" w:rsidP="00E62620">
      <w:pPr>
        <w:rPr>
          <w:color w:val="FF0000"/>
        </w:rPr>
      </w:pPr>
    </w:p>
    <w:p w14:paraId="2BAE5D23" w14:textId="77777777" w:rsidR="00E62620" w:rsidRPr="003C2A5F" w:rsidRDefault="00E62620" w:rsidP="00E62620">
      <w:pPr>
        <w:rPr>
          <w:b/>
          <w:color w:val="000000" w:themeColor="text1"/>
        </w:rPr>
      </w:pPr>
      <w:r w:rsidRPr="003C2A5F">
        <w:rPr>
          <w:b/>
          <w:color w:val="000000" w:themeColor="text1"/>
        </w:rPr>
        <w:t xml:space="preserve">UWAGA!!! </w:t>
      </w:r>
    </w:p>
    <w:p w14:paraId="5B37CDC5" w14:textId="77777777" w:rsidR="00E62620" w:rsidRPr="003C2A5F" w:rsidRDefault="00E62620" w:rsidP="00E62620">
      <w:pPr>
        <w:spacing w:after="0"/>
        <w:jc w:val="both"/>
      </w:pPr>
      <w:r w:rsidRPr="003C2A5F">
        <w:t>Na wezwanie Zamawiającego na potwierdzenie okoliczności, o których mowa w art.25 ust.1 pkt 1 ustawy w celu potwierdzenia spełniania przez wykonawcę warunków udziału w postepowaniu dotyczących zdolności technicznej lub zawodowej zamawiający będzie żądał od Wykonawcy złożenia wraz z wykazem dowodów potwierdzających, że wskazane dostawy zostały wykonane lub są wykonywane należycie.</w:t>
      </w:r>
    </w:p>
    <w:p w14:paraId="06DDF867" w14:textId="77777777" w:rsidR="00E62620" w:rsidRPr="003C2A5F" w:rsidRDefault="00E62620" w:rsidP="00E62620">
      <w:pPr>
        <w:spacing w:after="0"/>
      </w:pPr>
    </w:p>
    <w:p w14:paraId="0C8F483C" w14:textId="77777777" w:rsidR="00E62620" w:rsidRPr="003C2A5F" w:rsidRDefault="00E62620" w:rsidP="00E62620">
      <w:pPr>
        <w:spacing w:after="0"/>
      </w:pPr>
    </w:p>
    <w:p w14:paraId="6FD2DDD7" w14:textId="77777777" w:rsidR="00E62620" w:rsidRPr="003C2A5F" w:rsidRDefault="00E62620" w:rsidP="00E62620">
      <w:pPr>
        <w:spacing w:after="0"/>
      </w:pPr>
      <w:r w:rsidRPr="003C2A5F">
        <w:t>miejscowość i data</w:t>
      </w:r>
      <w:r w:rsidRPr="003C2A5F">
        <w:tab/>
        <w:t xml:space="preserve"> </w:t>
      </w:r>
      <w:r w:rsidRPr="003C2A5F">
        <w:tab/>
      </w:r>
      <w:r w:rsidRPr="003C2A5F">
        <w:tab/>
      </w:r>
      <w:r w:rsidRPr="003C2A5F">
        <w:tab/>
        <w:t xml:space="preserve">                 podpis  osoby/osób uprawnionej do …………………………….                                                                           reprezentowania Wykonawcy</w:t>
      </w:r>
    </w:p>
    <w:p w14:paraId="07957C37" w14:textId="77777777" w:rsidR="00E62620" w:rsidRPr="003C2A5F" w:rsidRDefault="00E62620" w:rsidP="00E62620">
      <w:r w:rsidRPr="003C2A5F">
        <w:t xml:space="preserve">      </w:t>
      </w:r>
    </w:p>
    <w:p w14:paraId="0CCB0E3E" w14:textId="77777777" w:rsidR="00E62620" w:rsidRPr="003C2A5F" w:rsidRDefault="00E62620" w:rsidP="00E62620">
      <w:r w:rsidRPr="003C2A5F">
        <w:t xml:space="preserve">                                                                                                              ………………………………………………….</w:t>
      </w:r>
    </w:p>
    <w:p w14:paraId="64EE2634" w14:textId="77777777" w:rsidR="00E62620" w:rsidRPr="003C2A5F" w:rsidRDefault="00E62620" w:rsidP="00E62620"/>
    <w:p w14:paraId="1F3C963F" w14:textId="77777777" w:rsidR="00E62620" w:rsidRPr="003C2A5F" w:rsidRDefault="00E62620" w:rsidP="00E62620"/>
    <w:p w14:paraId="725CC44D" w14:textId="77777777" w:rsidR="00E62620" w:rsidRPr="003C2A5F" w:rsidRDefault="00E62620" w:rsidP="00E62620"/>
    <w:p w14:paraId="6BE3C0DF" w14:textId="77777777" w:rsidR="00E62620" w:rsidRPr="003C2A5F" w:rsidRDefault="00E62620" w:rsidP="00E62620"/>
    <w:p w14:paraId="1B6B1171" w14:textId="77777777" w:rsidR="00E62620" w:rsidRPr="003C2A5F" w:rsidRDefault="00E62620" w:rsidP="00E62620"/>
    <w:p w14:paraId="7588DB36" w14:textId="77777777" w:rsidR="00E62620" w:rsidRPr="003C2A5F" w:rsidRDefault="00E62620" w:rsidP="00E62620"/>
    <w:p w14:paraId="1E4EAB8B" w14:textId="77777777" w:rsidR="00E62620" w:rsidRPr="003C2A5F" w:rsidRDefault="00E62620" w:rsidP="00E62620"/>
    <w:p w14:paraId="4B17AFF6" w14:textId="5A03F9FA" w:rsidR="00E62620" w:rsidRDefault="00E62620" w:rsidP="00E62620"/>
    <w:p w14:paraId="6599E32E" w14:textId="540B4AAF" w:rsidR="0056103A" w:rsidRDefault="0056103A" w:rsidP="00E62620"/>
    <w:p w14:paraId="503CFAE2" w14:textId="77777777" w:rsidR="0056103A" w:rsidRPr="003C2A5F" w:rsidRDefault="0056103A" w:rsidP="00E62620"/>
    <w:p w14:paraId="66C6609C" w14:textId="77777777" w:rsidR="00E62620" w:rsidRPr="003C2A5F" w:rsidRDefault="00E62620" w:rsidP="00E62620"/>
    <w:p w14:paraId="0B498D50" w14:textId="71F65750" w:rsidR="00E62620" w:rsidRPr="003C2A5F" w:rsidRDefault="00E62620" w:rsidP="00E62620">
      <w:r w:rsidRPr="003C2A5F">
        <w:t xml:space="preserve">                                                                         </w:t>
      </w:r>
      <w:r w:rsidR="00FF54EA" w:rsidRPr="003C2A5F">
        <w:t xml:space="preserve">                           </w:t>
      </w:r>
    </w:p>
    <w:p w14:paraId="1FBEDAB4" w14:textId="77777777" w:rsidR="00E62620" w:rsidRPr="003C2A5F" w:rsidRDefault="00E62620" w:rsidP="00E62620">
      <w:pPr>
        <w:rPr>
          <w:b/>
        </w:rPr>
      </w:pPr>
      <w:r w:rsidRPr="003C2A5F">
        <w:rPr>
          <w:noProof/>
          <w:color w:val="1F497D"/>
          <w:lang w:eastAsia="pl-PL"/>
        </w:rPr>
        <w:lastRenderedPageBreak/>
        <w:drawing>
          <wp:inline distT="0" distB="0" distL="0" distR="0" wp14:anchorId="760FA930" wp14:editId="51DA7E23">
            <wp:extent cx="5760720" cy="802005"/>
            <wp:effectExtent l="0" t="0" r="0" b="0"/>
            <wp:docPr id="4" name="Obraz 4"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005"/>
                    </a:xfrm>
                    <a:prstGeom prst="rect">
                      <a:avLst/>
                    </a:prstGeom>
                    <a:noFill/>
                    <a:ln>
                      <a:noFill/>
                    </a:ln>
                  </pic:spPr>
                </pic:pic>
              </a:graphicData>
            </a:graphic>
          </wp:inline>
        </w:drawing>
      </w:r>
    </w:p>
    <w:p w14:paraId="77D8FE68" w14:textId="77777777" w:rsidR="00E62620" w:rsidRPr="003C2A5F" w:rsidRDefault="00E62620" w:rsidP="00E62620">
      <w:pPr>
        <w:rPr>
          <w:b/>
        </w:rPr>
      </w:pPr>
    </w:p>
    <w:p w14:paraId="5AA4E5DF" w14:textId="5053286F" w:rsidR="00E62620" w:rsidRPr="003C2A5F" w:rsidRDefault="00DC771E" w:rsidP="00E62620">
      <w:pPr>
        <w:rPr>
          <w:b/>
        </w:rPr>
      </w:pPr>
      <w:r>
        <w:rPr>
          <w:b/>
        </w:rPr>
        <w:t>Załącznik nr 7</w:t>
      </w:r>
      <w:r w:rsidR="00FE5BDD">
        <w:rPr>
          <w:b/>
        </w:rPr>
        <w:t>.I</w:t>
      </w:r>
      <w:r w:rsidR="00E62620" w:rsidRPr="003C2A5F">
        <w:rPr>
          <w:b/>
        </w:rPr>
        <w:t xml:space="preserve"> – wzór umowy </w:t>
      </w:r>
      <w:r w:rsidR="00376237">
        <w:rPr>
          <w:b/>
        </w:rPr>
        <w:t>dla zadania 1 – zakup mebli laboratoryjnych</w:t>
      </w:r>
    </w:p>
    <w:p w14:paraId="0313933A" w14:textId="77777777" w:rsidR="00E62620" w:rsidRPr="003C2A5F" w:rsidRDefault="00E62620" w:rsidP="00E62620">
      <w:pPr>
        <w:tabs>
          <w:tab w:val="center" w:pos="4896"/>
          <w:tab w:val="right" w:pos="9432"/>
        </w:tabs>
        <w:jc w:val="center"/>
        <w:rPr>
          <w:rFonts w:cs="Calibri"/>
          <w:b/>
        </w:rPr>
      </w:pPr>
      <w:r w:rsidRPr="003C2A5F">
        <w:rPr>
          <w:rFonts w:cs="Calibri"/>
          <w:b/>
        </w:rPr>
        <w:t>Umowa nr ………………..</w:t>
      </w:r>
    </w:p>
    <w:p w14:paraId="2103CB2C" w14:textId="77777777" w:rsidR="00E62620" w:rsidRPr="003C2A5F" w:rsidRDefault="00E62620" w:rsidP="00E62620">
      <w:pPr>
        <w:tabs>
          <w:tab w:val="center" w:pos="4896"/>
          <w:tab w:val="right" w:pos="9432"/>
        </w:tabs>
        <w:jc w:val="center"/>
        <w:rPr>
          <w:rFonts w:cs="Calibri"/>
          <w:b/>
        </w:rPr>
      </w:pPr>
    </w:p>
    <w:p w14:paraId="29962C2F" w14:textId="77777777" w:rsidR="00E62620" w:rsidRPr="003C2A5F" w:rsidRDefault="00E62620" w:rsidP="00E62620">
      <w:pPr>
        <w:ind w:left="284"/>
        <w:jc w:val="both"/>
        <w:rPr>
          <w:rFonts w:cs="Calibri"/>
        </w:rPr>
      </w:pPr>
      <w:r w:rsidRPr="003C2A5F">
        <w:rPr>
          <w:rFonts w:cs="Calibri"/>
        </w:rPr>
        <w:t xml:space="preserve">Zawarta w dniu ............................ </w:t>
      </w:r>
    </w:p>
    <w:p w14:paraId="0129BF59" w14:textId="77777777" w:rsidR="00E62620" w:rsidRPr="003C2A5F" w:rsidRDefault="00E62620" w:rsidP="00E62620">
      <w:pPr>
        <w:ind w:left="284"/>
        <w:jc w:val="both"/>
        <w:rPr>
          <w:rFonts w:cs="Calibri"/>
        </w:rPr>
      </w:pPr>
      <w:r w:rsidRPr="003C2A5F">
        <w:rPr>
          <w:rFonts w:cs="Calibri"/>
        </w:rPr>
        <w:t>pomiędzy:</w:t>
      </w:r>
    </w:p>
    <w:p w14:paraId="399E7C9E" w14:textId="77777777" w:rsidR="00E62620" w:rsidRPr="003C2A5F" w:rsidRDefault="00E62620" w:rsidP="00E62620">
      <w:pPr>
        <w:ind w:left="284"/>
        <w:jc w:val="both"/>
        <w:rPr>
          <w:rFonts w:cs="Calibri"/>
        </w:rPr>
      </w:pPr>
      <w:r w:rsidRPr="003C2A5F">
        <w:rPr>
          <w:rFonts w:cs="Calibri"/>
        </w:rPr>
        <w:t>Muzeum Narodowym w Szczecinie z siedzibą przy ul. Staromłyńskiej 27 w Szczecinie, wpisanym do rejestru Instytucji Kultury Województwa Zachodniopomorskiego pod nr 2/929, dla której organizatorem jest Samorząd Województwa Zachodniopomorskiego oraz Minister Kultury i Dziedzictwa Narodowego,</w:t>
      </w:r>
    </w:p>
    <w:p w14:paraId="101F9796" w14:textId="77777777" w:rsidR="00E62620" w:rsidRPr="003C2A5F" w:rsidRDefault="00E62620" w:rsidP="00E62620">
      <w:pPr>
        <w:ind w:left="284"/>
        <w:rPr>
          <w:rFonts w:cs="Calibri"/>
        </w:rPr>
      </w:pPr>
      <w:r w:rsidRPr="003C2A5F">
        <w:rPr>
          <w:rFonts w:cs="Calibri"/>
        </w:rPr>
        <w:t xml:space="preserve">NIP  851-00-13-721, REGON  000276860 </w:t>
      </w:r>
    </w:p>
    <w:p w14:paraId="270720CC" w14:textId="77777777" w:rsidR="00E62620" w:rsidRPr="003C2A5F" w:rsidRDefault="00E62620" w:rsidP="00E62620">
      <w:pPr>
        <w:ind w:left="284"/>
        <w:rPr>
          <w:rFonts w:cs="Calibri"/>
        </w:rPr>
      </w:pPr>
      <w:r w:rsidRPr="003C2A5F">
        <w:rPr>
          <w:rFonts w:cs="Calibri"/>
        </w:rPr>
        <w:t xml:space="preserve">zwanym dalej </w:t>
      </w:r>
      <w:r w:rsidRPr="003C2A5F">
        <w:rPr>
          <w:rFonts w:cs="Calibri"/>
          <w:b/>
        </w:rPr>
        <w:t>Zamawiającym</w:t>
      </w:r>
      <w:r w:rsidRPr="003C2A5F">
        <w:rPr>
          <w:rFonts w:cs="Calibri"/>
        </w:rPr>
        <w:t xml:space="preserve"> i </w:t>
      </w:r>
    </w:p>
    <w:p w14:paraId="5781FAA4" w14:textId="77777777" w:rsidR="00E62620" w:rsidRPr="003C2A5F" w:rsidRDefault="00E62620" w:rsidP="00E62620">
      <w:pPr>
        <w:ind w:left="284"/>
        <w:jc w:val="both"/>
        <w:rPr>
          <w:rFonts w:cs="Calibri"/>
        </w:rPr>
      </w:pPr>
    </w:p>
    <w:p w14:paraId="307938D3" w14:textId="77777777" w:rsidR="00E62620" w:rsidRPr="003C2A5F" w:rsidRDefault="00E62620" w:rsidP="00E62620">
      <w:pPr>
        <w:ind w:left="284"/>
        <w:jc w:val="both"/>
        <w:rPr>
          <w:rFonts w:cs="Calibri"/>
        </w:rPr>
      </w:pPr>
      <w:r w:rsidRPr="003C2A5F">
        <w:rPr>
          <w:rFonts w:cs="Calibri"/>
        </w:rPr>
        <w:t>reprezentowanym przez :</w:t>
      </w:r>
    </w:p>
    <w:p w14:paraId="3585C8ED" w14:textId="77777777" w:rsidR="00E62620" w:rsidRPr="003C2A5F" w:rsidRDefault="00E62620" w:rsidP="00E62620">
      <w:pPr>
        <w:ind w:left="284"/>
        <w:jc w:val="both"/>
        <w:rPr>
          <w:rFonts w:cs="Calibri"/>
        </w:rPr>
      </w:pPr>
    </w:p>
    <w:p w14:paraId="6879F081" w14:textId="77777777" w:rsidR="00E62620" w:rsidRPr="003C2A5F" w:rsidRDefault="00E62620" w:rsidP="00E62620">
      <w:pPr>
        <w:ind w:left="284"/>
        <w:rPr>
          <w:rFonts w:cs="Calibri"/>
        </w:rPr>
      </w:pPr>
      <w:r w:rsidRPr="003C2A5F">
        <w:rPr>
          <w:rFonts w:cs="Calibri"/>
        </w:rPr>
        <w:t>p. Lecha Karwowskiego  –  Dyrektora Muzeum</w:t>
      </w:r>
    </w:p>
    <w:p w14:paraId="290C7ED9" w14:textId="77777777" w:rsidR="00E62620" w:rsidRPr="003C2A5F" w:rsidRDefault="00E62620" w:rsidP="00E62620">
      <w:pPr>
        <w:ind w:left="284"/>
        <w:rPr>
          <w:rFonts w:cs="Calibri"/>
        </w:rPr>
      </w:pPr>
      <w:r w:rsidRPr="003C2A5F">
        <w:rPr>
          <w:rFonts w:cs="Calibri"/>
        </w:rPr>
        <w:t>za kontrasygnatą głównej księgowej-</w:t>
      </w:r>
    </w:p>
    <w:p w14:paraId="5F6B1994" w14:textId="77777777" w:rsidR="00E62620" w:rsidRPr="003C2A5F" w:rsidRDefault="00E62620" w:rsidP="00E62620">
      <w:pPr>
        <w:ind w:left="284"/>
        <w:rPr>
          <w:rFonts w:cs="Calibri"/>
        </w:rPr>
      </w:pPr>
      <w:r w:rsidRPr="003C2A5F">
        <w:rPr>
          <w:rFonts w:cs="Calibri"/>
        </w:rPr>
        <w:t xml:space="preserve">a </w:t>
      </w:r>
    </w:p>
    <w:p w14:paraId="2AC13F4C" w14:textId="77777777" w:rsidR="00E62620" w:rsidRPr="003C2A5F" w:rsidRDefault="00E62620" w:rsidP="00E62620">
      <w:pPr>
        <w:ind w:left="284"/>
        <w:jc w:val="both"/>
        <w:rPr>
          <w:rFonts w:cs="Calibri"/>
        </w:rPr>
      </w:pPr>
      <w:r w:rsidRPr="003C2A5F">
        <w:rPr>
          <w:rFonts w:cs="Calibri"/>
        </w:rPr>
        <w:t xml:space="preserve">…………………………………………, z siedzibą ……………………………………………, wpisaną do Rejestru ……………………………………………., pod numerem KRS: ………………………………, NIP……………………………………, REGON……………………………  </w:t>
      </w:r>
    </w:p>
    <w:p w14:paraId="52A61C1A" w14:textId="77777777" w:rsidR="00E62620" w:rsidRPr="003C2A5F" w:rsidRDefault="00E62620" w:rsidP="00E62620">
      <w:pPr>
        <w:ind w:left="284"/>
        <w:jc w:val="both"/>
        <w:rPr>
          <w:rFonts w:cs="Calibri"/>
          <w:color w:val="FF0000"/>
        </w:rPr>
      </w:pPr>
      <w:r w:rsidRPr="003C2A5F">
        <w:rPr>
          <w:rFonts w:cs="Calibri"/>
        </w:rPr>
        <w:t xml:space="preserve">zwanym dalej </w:t>
      </w:r>
      <w:r w:rsidRPr="003C2A5F">
        <w:rPr>
          <w:rFonts w:cs="Calibri"/>
          <w:b/>
        </w:rPr>
        <w:t xml:space="preserve">Wykonawcą </w:t>
      </w:r>
    </w:p>
    <w:p w14:paraId="4990F4F3" w14:textId="77777777" w:rsidR="00E62620" w:rsidRPr="003C2A5F" w:rsidRDefault="00E62620" w:rsidP="00E62620">
      <w:pPr>
        <w:ind w:left="284"/>
        <w:jc w:val="both"/>
        <w:rPr>
          <w:rFonts w:cs="Calibri"/>
        </w:rPr>
      </w:pPr>
      <w:r w:rsidRPr="003C2A5F">
        <w:rPr>
          <w:rFonts w:cs="Calibri"/>
        </w:rPr>
        <w:t>reprezentowanym  przez :</w:t>
      </w:r>
    </w:p>
    <w:p w14:paraId="5911F082" w14:textId="77777777" w:rsidR="00E62620" w:rsidRPr="003C2A5F" w:rsidRDefault="00E62620" w:rsidP="00E62620">
      <w:pPr>
        <w:spacing w:after="120"/>
        <w:ind w:left="284"/>
        <w:rPr>
          <w:rFonts w:cs="Calibri"/>
        </w:rPr>
      </w:pPr>
      <w:r w:rsidRPr="003C2A5F">
        <w:rPr>
          <w:rFonts w:cs="Calibri"/>
        </w:rPr>
        <w:t xml:space="preserve">p. ................. </w:t>
      </w:r>
    </w:p>
    <w:p w14:paraId="20448A17" w14:textId="77777777" w:rsidR="00E62620" w:rsidRPr="003C2A5F" w:rsidRDefault="00E62620" w:rsidP="00E62620">
      <w:pPr>
        <w:spacing w:after="120"/>
        <w:jc w:val="center"/>
        <w:rPr>
          <w:rFonts w:cs="Calibri"/>
          <w:b/>
        </w:rPr>
      </w:pPr>
    </w:p>
    <w:p w14:paraId="00724630" w14:textId="77777777" w:rsidR="00E62620" w:rsidRPr="003C2A5F" w:rsidRDefault="00E62620" w:rsidP="00E62620">
      <w:pPr>
        <w:spacing w:after="120"/>
        <w:jc w:val="center"/>
        <w:rPr>
          <w:rFonts w:cs="Calibri"/>
          <w:b/>
        </w:rPr>
      </w:pPr>
      <w:r w:rsidRPr="003C2A5F">
        <w:rPr>
          <w:rFonts w:cs="Calibri"/>
          <w:b/>
        </w:rPr>
        <w:t>§1</w:t>
      </w:r>
    </w:p>
    <w:p w14:paraId="3AFB4AE6" w14:textId="77777777" w:rsidR="00E62620" w:rsidRPr="003C2A5F" w:rsidRDefault="00E62620" w:rsidP="00E62620">
      <w:pPr>
        <w:spacing w:after="120"/>
        <w:jc w:val="center"/>
        <w:rPr>
          <w:rFonts w:cs="Calibri"/>
          <w:b/>
        </w:rPr>
      </w:pPr>
      <w:r w:rsidRPr="003C2A5F">
        <w:rPr>
          <w:rFonts w:cs="Calibri"/>
          <w:b/>
        </w:rPr>
        <w:t>Podstawa prawna</w:t>
      </w:r>
    </w:p>
    <w:p w14:paraId="55751A85" w14:textId="43FFD6B0" w:rsidR="00E62620" w:rsidRPr="003C2A5F" w:rsidRDefault="00E62620" w:rsidP="00E62620">
      <w:pPr>
        <w:tabs>
          <w:tab w:val="left" w:pos="357"/>
        </w:tabs>
        <w:spacing w:after="120"/>
        <w:jc w:val="both"/>
      </w:pPr>
      <w:r w:rsidRPr="003C2A5F">
        <w:t>Umowa niniejsza zawarta została zgodnie z przepisami ustawy z dnia 29 stycznia 2004 r. – Prawo zamówień publicznych ( Dz.U. z 201</w:t>
      </w:r>
      <w:r w:rsidR="001E12FA">
        <w:t>8</w:t>
      </w:r>
      <w:r w:rsidRPr="003C2A5F">
        <w:t xml:space="preserve"> r poz. </w:t>
      </w:r>
      <w:r w:rsidR="001E12FA">
        <w:t>1986</w:t>
      </w:r>
      <w:r w:rsidR="001E12FA" w:rsidRPr="003C2A5F">
        <w:t xml:space="preserve"> </w:t>
      </w:r>
      <w:r w:rsidRPr="003C2A5F">
        <w:t>z późn.zm.) w wyniku przeprowadzenia postępowania w trybie przetargu nieograniczonego z zachowaniem zasad określonych ww. ustawą.</w:t>
      </w:r>
    </w:p>
    <w:p w14:paraId="088731C4" w14:textId="77777777" w:rsidR="00E62620" w:rsidRPr="003C2A5F" w:rsidRDefault="00E62620" w:rsidP="00E62620">
      <w:pPr>
        <w:tabs>
          <w:tab w:val="left" w:pos="4320"/>
        </w:tabs>
        <w:spacing w:before="80" w:after="80"/>
        <w:ind w:left="40" w:right="-1"/>
        <w:jc w:val="center"/>
        <w:rPr>
          <w:rFonts w:cs="Calibri"/>
          <w:b/>
        </w:rPr>
      </w:pPr>
    </w:p>
    <w:p w14:paraId="458CF0B0" w14:textId="77777777" w:rsidR="00E62620" w:rsidRPr="003C2A5F" w:rsidRDefault="00E62620" w:rsidP="00E62620">
      <w:pPr>
        <w:tabs>
          <w:tab w:val="left" w:pos="4320"/>
        </w:tabs>
        <w:spacing w:before="80" w:after="80"/>
        <w:ind w:left="40" w:right="-1"/>
        <w:jc w:val="center"/>
        <w:rPr>
          <w:rFonts w:cs="Calibri"/>
          <w:b/>
        </w:rPr>
      </w:pPr>
    </w:p>
    <w:p w14:paraId="4AFA6A87" w14:textId="77777777" w:rsidR="00E62620" w:rsidRPr="003C2A5F" w:rsidRDefault="00E62620" w:rsidP="00E62620">
      <w:pPr>
        <w:tabs>
          <w:tab w:val="left" w:pos="4320"/>
        </w:tabs>
        <w:spacing w:before="80" w:after="80"/>
        <w:ind w:left="40" w:right="-1"/>
        <w:jc w:val="center"/>
        <w:rPr>
          <w:rFonts w:cs="Calibri"/>
          <w:b/>
        </w:rPr>
      </w:pPr>
      <w:r w:rsidRPr="003C2A5F">
        <w:rPr>
          <w:rFonts w:cs="Calibri"/>
          <w:b/>
        </w:rPr>
        <w:t>§2</w:t>
      </w:r>
    </w:p>
    <w:p w14:paraId="03D587AD" w14:textId="77777777" w:rsidR="00E62620" w:rsidRPr="003C2A5F" w:rsidRDefault="00E62620" w:rsidP="00E62620">
      <w:pPr>
        <w:tabs>
          <w:tab w:val="left" w:pos="357"/>
        </w:tabs>
        <w:spacing w:after="120"/>
        <w:jc w:val="center"/>
        <w:rPr>
          <w:b/>
        </w:rPr>
      </w:pPr>
      <w:r w:rsidRPr="003C2A5F">
        <w:rPr>
          <w:b/>
        </w:rPr>
        <w:t>Przedmiot umowy</w:t>
      </w:r>
    </w:p>
    <w:p w14:paraId="31C2A807" w14:textId="3CFEB814" w:rsidR="00E62620" w:rsidRPr="003C2A5F" w:rsidRDefault="00E62620" w:rsidP="00A10BDD">
      <w:pPr>
        <w:numPr>
          <w:ilvl w:val="0"/>
          <w:numId w:val="15"/>
        </w:numPr>
        <w:tabs>
          <w:tab w:val="left" w:pos="357"/>
        </w:tabs>
        <w:spacing w:after="120"/>
        <w:ind w:left="284" w:hanging="284"/>
        <w:jc w:val="both"/>
      </w:pPr>
      <w:r w:rsidRPr="003C2A5F">
        <w:t>Przedmiotem niniejszej umowy jest realizacja przez Wykonawcę zamówienia polegając</w:t>
      </w:r>
      <w:r w:rsidR="00C96E6E" w:rsidRPr="003C2A5F">
        <w:t xml:space="preserve">ego na dostawie </w:t>
      </w:r>
      <w:r w:rsidR="0009054F">
        <w:t>mebli laboratoryjnych</w:t>
      </w:r>
      <w:r w:rsidR="00C96E6E" w:rsidRPr="003C2A5F">
        <w:t xml:space="preserve"> </w:t>
      </w:r>
      <w:r w:rsidRPr="003C2A5F">
        <w:t>dla Działu Konserwacji Muzeum Narodowego w Szczecinie, realizowanego w ramach Projektu współfinansowanego  ze środków finansowych Programu Operacyjnego Infrastruktura i Środowisko na lata 2014-2020  pn. „ Konserwatorskie Niebo – zakup wyposażenia dla Pracowni Działu Konserwacji Muzeum Narodowego w Szczecinie.</w:t>
      </w:r>
    </w:p>
    <w:p w14:paraId="13B4E684" w14:textId="747694AA" w:rsidR="00E62620" w:rsidRPr="003C2A5F" w:rsidRDefault="00E62620" w:rsidP="00E62620">
      <w:pPr>
        <w:spacing w:after="120"/>
        <w:ind w:left="284" w:hanging="284"/>
        <w:jc w:val="both"/>
      </w:pPr>
      <w:r w:rsidRPr="003C2A5F">
        <w:t>2)</w:t>
      </w:r>
      <w:r w:rsidRPr="003C2A5F">
        <w:tab/>
        <w:t xml:space="preserve">Szczegółowy opis przedmiotu zamówienia zawiera Specyfikacja istotnych warunków  zamówienia wraz z załącznikiem nr 1 Opisem przedmiotu zamówienia – załącznik nr 1 do umowy,  oferta wykonawcy –załącznik nr 2 do umowy </w:t>
      </w:r>
    </w:p>
    <w:p w14:paraId="1DFC24DB" w14:textId="77777777" w:rsidR="00E62620" w:rsidRPr="003C2A5F" w:rsidRDefault="00E62620" w:rsidP="00E62620">
      <w:pPr>
        <w:spacing w:after="120"/>
        <w:ind w:left="284" w:hanging="284"/>
        <w:jc w:val="both"/>
      </w:pPr>
      <w:r w:rsidRPr="003C2A5F">
        <w:t>3)</w:t>
      </w:r>
      <w:r w:rsidRPr="003C2A5F">
        <w:tab/>
        <w:t>Wykonawca gwarantuje, iż przedmiot umowy jest wolny od wad fizycznych i prawnych.</w:t>
      </w:r>
    </w:p>
    <w:p w14:paraId="6D1EA34C" w14:textId="77777777" w:rsidR="00E62620" w:rsidRPr="003C2A5F" w:rsidRDefault="00E62620" w:rsidP="00E62620">
      <w:pPr>
        <w:tabs>
          <w:tab w:val="left" w:pos="4320"/>
        </w:tabs>
        <w:spacing w:before="80" w:after="80"/>
        <w:ind w:left="40" w:right="-1"/>
        <w:jc w:val="center"/>
        <w:rPr>
          <w:rFonts w:cs="Calibri"/>
          <w:b/>
        </w:rPr>
      </w:pPr>
      <w:r w:rsidRPr="003C2A5F">
        <w:rPr>
          <w:rFonts w:cs="Calibri"/>
          <w:b/>
        </w:rPr>
        <w:t>§3</w:t>
      </w:r>
    </w:p>
    <w:p w14:paraId="4B6B8E39" w14:textId="77777777" w:rsidR="00E62620" w:rsidRPr="003C2A5F" w:rsidRDefault="00E62620" w:rsidP="00E62620">
      <w:pPr>
        <w:tabs>
          <w:tab w:val="left" w:pos="4320"/>
        </w:tabs>
        <w:spacing w:before="80" w:after="80"/>
        <w:ind w:left="40" w:right="-1"/>
        <w:jc w:val="center"/>
        <w:rPr>
          <w:rFonts w:cs="Calibri"/>
          <w:b/>
        </w:rPr>
      </w:pPr>
      <w:r w:rsidRPr="003C2A5F">
        <w:rPr>
          <w:rFonts w:cs="Calibri"/>
          <w:b/>
        </w:rPr>
        <w:t>Obowiązki Wykonawcy</w:t>
      </w:r>
    </w:p>
    <w:p w14:paraId="783C0508" w14:textId="77777777" w:rsidR="00E62620" w:rsidRPr="003C2A5F" w:rsidRDefault="00E62620" w:rsidP="00E62620">
      <w:pPr>
        <w:tabs>
          <w:tab w:val="left" w:pos="4320"/>
        </w:tabs>
        <w:spacing w:before="80" w:after="80"/>
        <w:ind w:left="284" w:right="-1" w:hanging="284"/>
        <w:rPr>
          <w:rFonts w:cs="Calibri"/>
          <w:b/>
        </w:rPr>
      </w:pPr>
    </w:p>
    <w:p w14:paraId="319A0C6D" w14:textId="3F5C6B80" w:rsidR="00E62620" w:rsidRPr="003C2A5F" w:rsidRDefault="00E62620" w:rsidP="00475245">
      <w:pPr>
        <w:numPr>
          <w:ilvl w:val="0"/>
          <w:numId w:val="56"/>
        </w:numPr>
        <w:tabs>
          <w:tab w:val="left" w:pos="357"/>
        </w:tabs>
        <w:spacing w:after="60"/>
        <w:ind w:left="284" w:hanging="284"/>
        <w:jc w:val="both"/>
        <w:rPr>
          <w:color w:val="000000" w:themeColor="text1"/>
        </w:rPr>
      </w:pPr>
      <w:r w:rsidRPr="003C2A5F">
        <w:rPr>
          <w:color w:val="000000" w:themeColor="text1"/>
        </w:rPr>
        <w:t>Wykonawca dostarczy do Działu Konserwacji Muzeum Narodowego w Szczecinie, fabrycznie now</w:t>
      </w:r>
      <w:r w:rsidR="00BD1141" w:rsidRPr="003C2A5F">
        <w:rPr>
          <w:color w:val="000000" w:themeColor="text1"/>
        </w:rPr>
        <w:t>e</w:t>
      </w:r>
      <w:r w:rsidRPr="003C2A5F">
        <w:rPr>
          <w:color w:val="000000" w:themeColor="text1"/>
        </w:rPr>
        <w:t xml:space="preserve">, </w:t>
      </w:r>
      <w:r w:rsidR="0009054F" w:rsidRPr="003C2A5F">
        <w:rPr>
          <w:color w:val="000000" w:themeColor="text1"/>
        </w:rPr>
        <w:t>kompletne</w:t>
      </w:r>
      <w:r w:rsidR="00C96E6E" w:rsidRPr="003C2A5F">
        <w:rPr>
          <w:color w:val="000000" w:themeColor="text1"/>
        </w:rPr>
        <w:t xml:space="preserve"> i gotow</w:t>
      </w:r>
      <w:r w:rsidR="00BD1141" w:rsidRPr="003C2A5F">
        <w:rPr>
          <w:color w:val="000000" w:themeColor="text1"/>
        </w:rPr>
        <w:t>e</w:t>
      </w:r>
      <w:r w:rsidR="00C96E6E" w:rsidRPr="003C2A5F">
        <w:rPr>
          <w:color w:val="000000" w:themeColor="text1"/>
        </w:rPr>
        <w:t xml:space="preserve"> do pracy </w:t>
      </w:r>
      <w:r w:rsidR="0009054F">
        <w:rPr>
          <w:color w:val="000000" w:themeColor="text1"/>
        </w:rPr>
        <w:t>meble laboratoryjne</w:t>
      </w:r>
      <w:r w:rsidRPr="003C2A5F">
        <w:rPr>
          <w:color w:val="000000" w:themeColor="text1"/>
        </w:rPr>
        <w:t xml:space="preserve"> zgodn</w:t>
      </w:r>
      <w:r w:rsidR="00BD1141" w:rsidRPr="003C2A5F">
        <w:rPr>
          <w:color w:val="000000" w:themeColor="text1"/>
        </w:rPr>
        <w:t>e</w:t>
      </w:r>
      <w:r w:rsidRPr="003C2A5F">
        <w:rPr>
          <w:color w:val="000000" w:themeColor="text1"/>
        </w:rPr>
        <w:t xml:space="preserve"> z wymienionym na załączonym do oferty formularzu cenowo – przedmiotowym,</w:t>
      </w:r>
    </w:p>
    <w:p w14:paraId="7DDB89A3" w14:textId="1891FB54" w:rsidR="00E62620" w:rsidRPr="003C2A5F" w:rsidRDefault="00E62620" w:rsidP="00475245">
      <w:pPr>
        <w:numPr>
          <w:ilvl w:val="0"/>
          <w:numId w:val="56"/>
        </w:numPr>
        <w:tabs>
          <w:tab w:val="left" w:pos="357"/>
        </w:tabs>
        <w:spacing w:after="60"/>
        <w:ind w:left="284" w:hanging="284"/>
        <w:jc w:val="both"/>
        <w:rPr>
          <w:color w:val="000000" w:themeColor="text1"/>
        </w:rPr>
      </w:pPr>
      <w:r w:rsidRPr="003C2A5F">
        <w:rPr>
          <w:color w:val="000000" w:themeColor="text1"/>
        </w:rPr>
        <w:t xml:space="preserve">W ramach dostawy Wykonawca zapewni transport, załadunek, rozładunek, </w:t>
      </w:r>
      <w:r w:rsidR="00E70030">
        <w:rPr>
          <w:color w:val="000000" w:themeColor="text1"/>
        </w:rPr>
        <w:t xml:space="preserve">wniesienie, </w:t>
      </w:r>
      <w:r w:rsidRPr="003C2A5F">
        <w:rPr>
          <w:color w:val="000000" w:themeColor="text1"/>
        </w:rPr>
        <w:t xml:space="preserve">montaż, </w:t>
      </w:r>
      <w:r w:rsidR="00E70030" w:rsidRPr="00E70030">
        <w:rPr>
          <w:color w:val="000000" w:themeColor="text1"/>
        </w:rPr>
        <w:t xml:space="preserve">ustawienie </w:t>
      </w:r>
      <w:r w:rsidRPr="003C2A5F">
        <w:rPr>
          <w:color w:val="000000" w:themeColor="text1"/>
        </w:rPr>
        <w:t>w miejscu wskazanym przez Zamawiającego</w:t>
      </w:r>
      <w:r w:rsidR="00E70030">
        <w:rPr>
          <w:color w:val="000000" w:themeColor="text1"/>
        </w:rPr>
        <w:t>, podłączenie oraz uruchomienie</w:t>
      </w:r>
      <w:r w:rsidRPr="003C2A5F">
        <w:rPr>
          <w:color w:val="000000" w:themeColor="text1"/>
        </w:rPr>
        <w:t xml:space="preserve"> zgodnie z wymaganiami określonymi w Specyfikacji Istotnych Warunków Zamówienia oraz f</w:t>
      </w:r>
      <w:r w:rsidR="0023395E" w:rsidRPr="003C2A5F">
        <w:rPr>
          <w:color w:val="000000" w:themeColor="text1"/>
        </w:rPr>
        <w:t>ormularzu cenowo przedmiotowym.</w:t>
      </w:r>
    </w:p>
    <w:p w14:paraId="009A6EF7" w14:textId="77777777" w:rsidR="001360C5" w:rsidRPr="003C2A5F" w:rsidRDefault="00E62620" w:rsidP="00475245">
      <w:pPr>
        <w:numPr>
          <w:ilvl w:val="0"/>
          <w:numId w:val="56"/>
        </w:numPr>
        <w:tabs>
          <w:tab w:val="left" w:pos="357"/>
        </w:tabs>
        <w:spacing w:after="60"/>
        <w:ind w:left="284" w:hanging="284"/>
        <w:jc w:val="both"/>
        <w:rPr>
          <w:color w:val="000000" w:themeColor="text1"/>
        </w:rPr>
      </w:pPr>
      <w:r w:rsidRPr="003C2A5F">
        <w:rPr>
          <w:color w:val="000000" w:themeColor="text1"/>
        </w:rPr>
        <w:t>Przed przystąpieniem do odbioru końcowego W</w:t>
      </w:r>
      <w:r w:rsidR="001360C5" w:rsidRPr="003C2A5F">
        <w:rPr>
          <w:color w:val="000000" w:themeColor="text1"/>
        </w:rPr>
        <w:t>ykonawca przekaże Zamawiającemu:</w:t>
      </w:r>
      <w:r w:rsidRPr="003C2A5F">
        <w:rPr>
          <w:color w:val="000000" w:themeColor="text1"/>
        </w:rPr>
        <w:t xml:space="preserve"> </w:t>
      </w:r>
    </w:p>
    <w:p w14:paraId="4FA717B6" w14:textId="1CE140B1" w:rsidR="001360C5" w:rsidRPr="003C2A5F" w:rsidRDefault="001360C5" w:rsidP="00A10BDD">
      <w:pPr>
        <w:pStyle w:val="Akapitzlist"/>
        <w:numPr>
          <w:ilvl w:val="1"/>
          <w:numId w:val="170"/>
        </w:numPr>
        <w:tabs>
          <w:tab w:val="left" w:pos="357"/>
        </w:tabs>
        <w:spacing w:after="0"/>
        <w:jc w:val="both"/>
        <w:rPr>
          <w:color w:val="000000" w:themeColor="text1"/>
        </w:rPr>
      </w:pPr>
      <w:r w:rsidRPr="003C2A5F">
        <w:rPr>
          <w:color w:val="000000" w:themeColor="text1"/>
        </w:rPr>
        <w:t>instrukcje</w:t>
      </w:r>
      <w:r w:rsidR="00E62620" w:rsidRPr="003C2A5F">
        <w:rPr>
          <w:color w:val="000000" w:themeColor="text1"/>
        </w:rPr>
        <w:t xml:space="preserve"> obsługi w języku polskim, </w:t>
      </w:r>
    </w:p>
    <w:p w14:paraId="2E5C3064" w14:textId="4AF773F5" w:rsidR="001360C5" w:rsidRPr="003C2A5F" w:rsidRDefault="00E62620" w:rsidP="00A10BDD">
      <w:pPr>
        <w:pStyle w:val="Akapitzlist"/>
        <w:numPr>
          <w:ilvl w:val="1"/>
          <w:numId w:val="170"/>
        </w:numPr>
        <w:tabs>
          <w:tab w:val="left" w:pos="357"/>
        </w:tabs>
        <w:spacing w:after="0"/>
        <w:jc w:val="both"/>
        <w:rPr>
          <w:color w:val="000000" w:themeColor="text1"/>
        </w:rPr>
      </w:pPr>
      <w:r w:rsidRPr="003C2A5F">
        <w:rPr>
          <w:color w:val="000000" w:themeColor="text1"/>
        </w:rPr>
        <w:t xml:space="preserve">dokumenty potwierdzające udzielenie gwarancji, </w:t>
      </w:r>
    </w:p>
    <w:p w14:paraId="3F416AA2" w14:textId="6FE8B381" w:rsidR="003F26F8" w:rsidRPr="00967D40" w:rsidRDefault="00E62620" w:rsidP="00967D40">
      <w:pPr>
        <w:pStyle w:val="Akapitzlist"/>
        <w:numPr>
          <w:ilvl w:val="1"/>
          <w:numId w:val="170"/>
        </w:numPr>
        <w:tabs>
          <w:tab w:val="left" w:pos="357"/>
        </w:tabs>
        <w:spacing w:after="0"/>
        <w:jc w:val="both"/>
        <w:rPr>
          <w:color w:val="000000" w:themeColor="text1"/>
        </w:rPr>
      </w:pPr>
      <w:r w:rsidRPr="003C2A5F">
        <w:rPr>
          <w:color w:val="000000" w:themeColor="text1"/>
        </w:rPr>
        <w:t>dokumentację techniczno – ruchową DTR</w:t>
      </w:r>
      <w:r w:rsidR="00BD1141" w:rsidRPr="003C2A5F">
        <w:rPr>
          <w:color w:val="000000" w:themeColor="text1"/>
        </w:rPr>
        <w:t xml:space="preserve"> </w:t>
      </w:r>
      <w:r w:rsidRPr="003C2A5F">
        <w:rPr>
          <w:color w:val="000000" w:themeColor="text1"/>
        </w:rPr>
        <w:t xml:space="preserve">, </w:t>
      </w:r>
    </w:p>
    <w:p w14:paraId="69B6AB1E" w14:textId="6495A0B6" w:rsidR="001360C5" w:rsidRPr="003C2A5F" w:rsidRDefault="001360C5" w:rsidP="00A10BDD">
      <w:pPr>
        <w:pStyle w:val="Akapitzlist"/>
        <w:widowControl w:val="0"/>
        <w:numPr>
          <w:ilvl w:val="1"/>
          <w:numId w:val="170"/>
        </w:numPr>
        <w:suppressAutoHyphens/>
        <w:autoSpaceDN w:val="0"/>
        <w:spacing w:after="0"/>
        <w:jc w:val="both"/>
        <w:textAlignment w:val="baseline"/>
        <w:rPr>
          <w:rFonts w:eastAsia="SimSun" w:cstheme="minorHAnsi"/>
          <w:b/>
          <w:color w:val="000000"/>
          <w:kern w:val="3"/>
          <w:lang w:eastAsia="zh-CN" w:bidi="hi-IN"/>
        </w:rPr>
      </w:pPr>
      <w:r w:rsidRPr="003C2A5F">
        <w:rPr>
          <w:rFonts w:eastAsia="SimSun" w:cstheme="minorHAnsi"/>
          <w:color w:val="000000"/>
          <w:kern w:val="3"/>
          <w:lang w:eastAsia="zh-CN" w:bidi="hi-IN"/>
        </w:rPr>
        <w:t xml:space="preserve">certyfikat systemu jakości, czyli certyfikat spełniania wymagań odpowiedniej   Polskiej Normy (np. PN-EN ISO 9001) dotyczącej systemów zapewniania jakości w zakresie "Projektowanie produkcja i serwis mebli oraz sprzętu laboratoryjnego", wydany przez jednostkę akredytowaną  i uprawnioną do certyfikacji w zakresie systemów zarządzania jakością </w:t>
      </w:r>
    </w:p>
    <w:p w14:paraId="633AEA1E" w14:textId="352B14A3" w:rsidR="001360C5" w:rsidRPr="003C2A5F" w:rsidRDefault="001360C5" w:rsidP="00A10BDD">
      <w:pPr>
        <w:pStyle w:val="Akapitzlist"/>
        <w:widowControl w:val="0"/>
        <w:numPr>
          <w:ilvl w:val="1"/>
          <w:numId w:val="170"/>
        </w:numPr>
        <w:suppressAutoHyphens/>
        <w:autoSpaceDN w:val="0"/>
        <w:spacing w:after="0"/>
        <w:jc w:val="both"/>
        <w:textAlignment w:val="baseline"/>
        <w:rPr>
          <w:rFonts w:eastAsia="SimSun" w:cstheme="minorHAnsi"/>
          <w:b/>
          <w:color w:val="000000"/>
          <w:kern w:val="3"/>
          <w:lang w:eastAsia="zh-CN" w:bidi="hi-IN"/>
        </w:rPr>
      </w:pPr>
      <w:r w:rsidRPr="003C2A5F">
        <w:rPr>
          <w:rFonts w:eastAsia="SimSun" w:cstheme="minorHAnsi"/>
          <w:color w:val="000000"/>
          <w:kern w:val="3"/>
          <w:lang w:eastAsia="zh-CN" w:bidi="hi-IN"/>
        </w:rPr>
        <w:t xml:space="preserve">certyfikat zgodności z normą EN 14175, część III dla dygestoriów </w:t>
      </w:r>
    </w:p>
    <w:p w14:paraId="04CF78E5" w14:textId="152E3FC9" w:rsidR="001360C5" w:rsidRPr="003C2A5F" w:rsidRDefault="001360C5" w:rsidP="00A10BDD">
      <w:pPr>
        <w:pStyle w:val="Akapitzlist"/>
        <w:widowControl w:val="0"/>
        <w:numPr>
          <w:ilvl w:val="1"/>
          <w:numId w:val="170"/>
        </w:numPr>
        <w:suppressAutoHyphens/>
        <w:autoSpaceDN w:val="0"/>
        <w:spacing w:after="0"/>
        <w:jc w:val="both"/>
        <w:textAlignment w:val="baseline"/>
        <w:rPr>
          <w:rFonts w:eastAsia="SimSun" w:cstheme="minorHAnsi"/>
          <w:b/>
          <w:color w:val="000000"/>
          <w:kern w:val="3"/>
          <w:lang w:eastAsia="zh-CN" w:bidi="hi-IN"/>
        </w:rPr>
      </w:pPr>
      <w:r w:rsidRPr="003C2A5F">
        <w:rPr>
          <w:rFonts w:eastAsia="SimSun" w:cstheme="minorHAnsi"/>
          <w:color w:val="000000"/>
          <w:kern w:val="3"/>
          <w:lang w:eastAsia="zh-CN" w:bidi="hi-IN"/>
        </w:rPr>
        <w:t>certyfikat zgodności mebli z normą PN EN 13150 –Stoły robocze dla laboratoriów –wymiary, wymagania bezpieczeństwa i metody badań. Wydany przez akredytowane laboratorium w tym zakresie.</w:t>
      </w:r>
      <w:r w:rsidRPr="003C2A5F">
        <w:rPr>
          <w:rFonts w:eastAsia="SimSun" w:cstheme="minorHAnsi"/>
          <w:b/>
          <w:color w:val="000000"/>
          <w:kern w:val="3"/>
          <w:lang w:eastAsia="zh-CN" w:bidi="hi-IN"/>
        </w:rPr>
        <w:t xml:space="preserve"> </w:t>
      </w:r>
    </w:p>
    <w:p w14:paraId="4969CAEB" w14:textId="30D9F333" w:rsidR="001360C5" w:rsidRPr="003C2A5F" w:rsidRDefault="001360C5" w:rsidP="00A10BDD">
      <w:pPr>
        <w:pStyle w:val="Akapitzlist"/>
        <w:widowControl w:val="0"/>
        <w:numPr>
          <w:ilvl w:val="1"/>
          <w:numId w:val="170"/>
        </w:numPr>
        <w:suppressAutoHyphens/>
        <w:autoSpaceDN w:val="0"/>
        <w:spacing w:after="0"/>
        <w:jc w:val="both"/>
        <w:textAlignment w:val="baseline"/>
        <w:rPr>
          <w:rFonts w:eastAsia="SimSun" w:cstheme="minorHAnsi"/>
          <w:b/>
          <w:color w:val="000000"/>
          <w:kern w:val="3"/>
          <w:lang w:eastAsia="zh-CN" w:bidi="hi-IN"/>
        </w:rPr>
      </w:pPr>
      <w:r w:rsidRPr="003C2A5F">
        <w:rPr>
          <w:rFonts w:eastAsia="SimSun" w:cstheme="minorHAnsi"/>
          <w:color w:val="000000"/>
          <w:kern w:val="3"/>
          <w:lang w:eastAsia="zh-CN" w:bidi="hi-IN"/>
        </w:rPr>
        <w:t>certyfikat zgodności mebli z normą PN EN 14727 – Meble laboratoryjne do przechowywania - Wymagania i metody badań. Wydany przez akredytowane laboratorium w tym zakresie.</w:t>
      </w:r>
      <w:r w:rsidRPr="003C2A5F">
        <w:rPr>
          <w:rFonts w:eastAsia="SimSun" w:cstheme="minorHAnsi"/>
          <w:b/>
          <w:color w:val="000000"/>
          <w:kern w:val="3"/>
          <w:lang w:eastAsia="zh-CN" w:bidi="hi-IN"/>
        </w:rPr>
        <w:t xml:space="preserve"> </w:t>
      </w:r>
    </w:p>
    <w:p w14:paraId="714B0A84" w14:textId="6955DDC5" w:rsidR="001360C5" w:rsidRPr="003C2A5F" w:rsidRDefault="001360C5" w:rsidP="00A10BDD">
      <w:pPr>
        <w:pStyle w:val="Akapitzlist"/>
        <w:widowControl w:val="0"/>
        <w:numPr>
          <w:ilvl w:val="1"/>
          <w:numId w:val="170"/>
        </w:numPr>
        <w:suppressAutoHyphens/>
        <w:autoSpaceDN w:val="0"/>
        <w:spacing w:after="0"/>
        <w:jc w:val="both"/>
        <w:textAlignment w:val="baseline"/>
        <w:rPr>
          <w:rFonts w:eastAsia="SimSun" w:cstheme="minorHAnsi"/>
          <w:b/>
          <w:color w:val="000000"/>
          <w:kern w:val="3"/>
          <w:lang w:eastAsia="zh-CN" w:bidi="hi-IN"/>
        </w:rPr>
      </w:pPr>
      <w:r w:rsidRPr="003C2A5F">
        <w:rPr>
          <w:rFonts w:eastAsia="SimSun" w:cstheme="minorHAnsi"/>
          <w:color w:val="000000"/>
          <w:kern w:val="3"/>
          <w:lang w:eastAsia="zh-CN" w:bidi="hi-IN"/>
        </w:rPr>
        <w:t>atest</w:t>
      </w:r>
      <w:r w:rsidR="00AF4D93">
        <w:rPr>
          <w:rFonts w:eastAsia="SimSun" w:cstheme="minorHAnsi"/>
          <w:color w:val="000000"/>
          <w:kern w:val="3"/>
          <w:lang w:eastAsia="zh-CN" w:bidi="hi-IN"/>
        </w:rPr>
        <w:t>u higienicznego PZH</w:t>
      </w:r>
      <w:r w:rsidRPr="003C2A5F">
        <w:rPr>
          <w:rFonts w:eastAsia="SimSun" w:cstheme="minorHAnsi"/>
          <w:color w:val="000000"/>
          <w:kern w:val="3"/>
          <w:lang w:eastAsia="zh-CN" w:bidi="hi-IN"/>
        </w:rPr>
        <w:t xml:space="preserve"> na meble laboratoryjne.</w:t>
      </w:r>
      <w:r w:rsidRPr="003C2A5F">
        <w:rPr>
          <w:rFonts w:eastAsia="SimSun" w:cstheme="minorHAnsi"/>
          <w:b/>
          <w:color w:val="000000"/>
          <w:kern w:val="3"/>
          <w:lang w:eastAsia="zh-CN" w:bidi="hi-IN"/>
        </w:rPr>
        <w:t xml:space="preserve"> </w:t>
      </w:r>
    </w:p>
    <w:p w14:paraId="3690FF54" w14:textId="2E101EB1" w:rsidR="001360C5" w:rsidRPr="003C2A5F" w:rsidRDefault="001360C5" w:rsidP="00A10BDD">
      <w:pPr>
        <w:pStyle w:val="Akapitzlist"/>
        <w:widowControl w:val="0"/>
        <w:numPr>
          <w:ilvl w:val="1"/>
          <w:numId w:val="170"/>
        </w:numPr>
        <w:suppressAutoHyphens/>
        <w:autoSpaceDN w:val="0"/>
        <w:spacing w:after="0"/>
        <w:jc w:val="both"/>
        <w:textAlignment w:val="baseline"/>
        <w:rPr>
          <w:rFonts w:eastAsia="SimSun" w:cstheme="minorHAnsi"/>
          <w:b/>
          <w:color w:val="000000"/>
          <w:kern w:val="3"/>
          <w:lang w:eastAsia="zh-CN" w:bidi="hi-IN"/>
        </w:rPr>
      </w:pPr>
      <w:r w:rsidRPr="003C2A5F">
        <w:rPr>
          <w:rFonts w:eastAsia="SimSun" w:cstheme="minorHAnsi"/>
          <w:color w:val="000000"/>
          <w:kern w:val="3"/>
          <w:lang w:eastAsia="zh-CN" w:bidi="hi-IN"/>
        </w:rPr>
        <w:t>atest</w:t>
      </w:r>
      <w:r w:rsidR="00AF4D93">
        <w:rPr>
          <w:rFonts w:eastAsia="SimSun" w:cstheme="minorHAnsi"/>
          <w:color w:val="000000"/>
          <w:kern w:val="3"/>
          <w:lang w:eastAsia="zh-CN" w:bidi="hi-IN"/>
        </w:rPr>
        <w:t>u higienicznego PZH</w:t>
      </w:r>
      <w:r w:rsidRPr="003C2A5F">
        <w:rPr>
          <w:rFonts w:eastAsia="SimSun" w:cstheme="minorHAnsi"/>
          <w:color w:val="000000"/>
          <w:kern w:val="3"/>
          <w:lang w:eastAsia="zh-CN" w:bidi="hi-IN"/>
        </w:rPr>
        <w:t xml:space="preserve"> na </w:t>
      </w:r>
      <w:r w:rsidRPr="003C2A5F">
        <w:rPr>
          <w:rFonts w:eastAsia="SimSun" w:cstheme="minorHAnsi"/>
          <w:kern w:val="3"/>
          <w:lang w:eastAsia="zh-CN" w:bidi="hi-IN"/>
        </w:rPr>
        <w:t xml:space="preserve">blaty z żywicy  fenolowej </w:t>
      </w:r>
    </w:p>
    <w:p w14:paraId="537FDE10" w14:textId="0FA73B02" w:rsidR="001360C5" w:rsidRPr="003C2A5F" w:rsidRDefault="001360C5" w:rsidP="00A10BDD">
      <w:pPr>
        <w:pStyle w:val="Akapitzlist"/>
        <w:widowControl w:val="0"/>
        <w:numPr>
          <w:ilvl w:val="1"/>
          <w:numId w:val="170"/>
        </w:numPr>
        <w:suppressAutoHyphens/>
        <w:autoSpaceDN w:val="0"/>
        <w:spacing w:after="0"/>
        <w:jc w:val="both"/>
        <w:textAlignment w:val="baseline"/>
        <w:rPr>
          <w:rFonts w:eastAsia="SimSun" w:cstheme="minorHAnsi"/>
          <w:b/>
          <w:color w:val="000000"/>
          <w:kern w:val="3"/>
          <w:lang w:eastAsia="zh-CN" w:bidi="hi-IN"/>
        </w:rPr>
      </w:pPr>
      <w:r w:rsidRPr="003C2A5F">
        <w:rPr>
          <w:rFonts w:eastAsia="SimSun" w:cstheme="minorHAnsi"/>
          <w:color w:val="000000"/>
          <w:kern w:val="3"/>
          <w:lang w:eastAsia="zh-CN" w:bidi="hi-IN"/>
        </w:rPr>
        <w:t>atest</w:t>
      </w:r>
      <w:r w:rsidR="00AF4D93">
        <w:rPr>
          <w:rFonts w:eastAsia="SimSun" w:cstheme="minorHAnsi"/>
          <w:color w:val="000000"/>
          <w:kern w:val="3"/>
          <w:lang w:eastAsia="zh-CN" w:bidi="hi-IN"/>
        </w:rPr>
        <w:t xml:space="preserve"> higieniczny PZH</w:t>
      </w:r>
      <w:r w:rsidRPr="003C2A5F">
        <w:rPr>
          <w:rFonts w:eastAsia="SimSun" w:cstheme="minorHAnsi"/>
          <w:color w:val="000000"/>
          <w:kern w:val="3"/>
          <w:lang w:eastAsia="zh-CN" w:bidi="hi-IN"/>
        </w:rPr>
        <w:t xml:space="preserve"> na ceramikę monolityczą.</w:t>
      </w:r>
      <w:r w:rsidR="005F1BE1" w:rsidRPr="003C2A5F">
        <w:rPr>
          <w:rFonts w:eastAsia="SimSun" w:cstheme="minorHAnsi"/>
          <w:b/>
          <w:color w:val="000000"/>
          <w:kern w:val="3"/>
          <w:lang w:eastAsia="zh-CN" w:bidi="hi-IN"/>
        </w:rPr>
        <w:t xml:space="preserve"> </w:t>
      </w:r>
    </w:p>
    <w:p w14:paraId="6B76F48F" w14:textId="354AA83C" w:rsidR="001360C5" w:rsidRPr="003C2A5F" w:rsidRDefault="001360C5" w:rsidP="00A10BDD">
      <w:pPr>
        <w:pStyle w:val="Akapitzlist"/>
        <w:widowControl w:val="0"/>
        <w:numPr>
          <w:ilvl w:val="1"/>
          <w:numId w:val="170"/>
        </w:numPr>
        <w:suppressAutoHyphens/>
        <w:autoSpaceDN w:val="0"/>
        <w:spacing w:after="0"/>
        <w:jc w:val="both"/>
        <w:textAlignment w:val="baseline"/>
        <w:rPr>
          <w:rFonts w:eastAsia="SimSun" w:cstheme="minorHAnsi"/>
          <w:b/>
          <w:color w:val="000000"/>
          <w:kern w:val="3"/>
          <w:lang w:eastAsia="zh-CN" w:bidi="hi-IN"/>
        </w:rPr>
      </w:pPr>
      <w:r w:rsidRPr="003C2A5F">
        <w:rPr>
          <w:rFonts w:eastAsia="SimSun" w:cstheme="minorHAnsi"/>
          <w:color w:val="000000"/>
          <w:kern w:val="3"/>
          <w:lang w:eastAsia="zh-CN" w:bidi="hi-IN"/>
        </w:rPr>
        <w:t xml:space="preserve">atest higieniczny </w:t>
      </w:r>
      <w:r w:rsidR="00AF4D93">
        <w:rPr>
          <w:rFonts w:eastAsia="SimSun" w:cstheme="minorHAnsi"/>
          <w:color w:val="000000"/>
          <w:kern w:val="3"/>
          <w:lang w:eastAsia="zh-CN" w:bidi="hi-IN"/>
        </w:rPr>
        <w:t xml:space="preserve">PZH </w:t>
      </w:r>
      <w:r w:rsidRPr="003C2A5F">
        <w:rPr>
          <w:rFonts w:eastAsia="SimSun" w:cstheme="minorHAnsi"/>
          <w:color w:val="000000"/>
          <w:kern w:val="3"/>
          <w:lang w:eastAsia="zh-CN" w:bidi="hi-IN"/>
        </w:rPr>
        <w:t xml:space="preserve">na armaturę laboratoryjną z przeznaczeniem do montażu w instalacjach wodociągowych oraz gazowych w stołach laboratoryjnych oraz dygestoriach </w:t>
      </w:r>
    </w:p>
    <w:p w14:paraId="6A3C1C76" w14:textId="49247D3F" w:rsidR="00E62620" w:rsidRPr="003C2A5F" w:rsidRDefault="00E62620" w:rsidP="00A10BDD">
      <w:pPr>
        <w:pStyle w:val="Akapitzlist"/>
        <w:numPr>
          <w:ilvl w:val="1"/>
          <w:numId w:val="170"/>
        </w:numPr>
        <w:tabs>
          <w:tab w:val="left" w:pos="357"/>
        </w:tabs>
        <w:spacing w:after="60"/>
        <w:jc w:val="both"/>
        <w:rPr>
          <w:color w:val="000000" w:themeColor="text1"/>
        </w:rPr>
      </w:pPr>
      <w:r w:rsidRPr="003C2A5F">
        <w:rPr>
          <w:color w:val="000000" w:themeColor="text1"/>
        </w:rPr>
        <w:lastRenderedPageBreak/>
        <w:t>oraz inne dokumenty zgodnie z wymaganiami SIWZ,</w:t>
      </w:r>
    </w:p>
    <w:p w14:paraId="2E94AFAA" w14:textId="6BDDDA80" w:rsidR="00E62620" w:rsidRPr="003C2A5F" w:rsidRDefault="00BE13A0" w:rsidP="00475245">
      <w:pPr>
        <w:numPr>
          <w:ilvl w:val="0"/>
          <w:numId w:val="56"/>
        </w:numPr>
        <w:tabs>
          <w:tab w:val="left" w:pos="357"/>
        </w:tabs>
        <w:spacing w:after="60"/>
        <w:ind w:left="284" w:hanging="284"/>
        <w:jc w:val="both"/>
        <w:rPr>
          <w:b/>
          <w:color w:val="000000" w:themeColor="text1"/>
        </w:rPr>
      </w:pPr>
      <w:r w:rsidRPr="003C2A5F">
        <w:t>W</w:t>
      </w:r>
      <w:r>
        <w:t xml:space="preserve">ykonawca przeprowadzi szkolenie z obsługi </w:t>
      </w:r>
      <w:r w:rsidRPr="00BE13A0">
        <w:rPr>
          <w:color w:val="000000" w:themeColor="text1"/>
        </w:rPr>
        <w:t>dla całego personelu Działu Konserwacji ( 11 osób</w:t>
      </w:r>
      <w:r w:rsidR="0033137A">
        <w:rPr>
          <w:color w:val="000000" w:themeColor="text1"/>
        </w:rPr>
        <w:t>)</w:t>
      </w:r>
      <w:r w:rsidR="0023395E" w:rsidRPr="003C2A5F">
        <w:rPr>
          <w:color w:val="000000" w:themeColor="text1"/>
        </w:rPr>
        <w:t xml:space="preserve"> </w:t>
      </w:r>
      <w:r w:rsidR="003F26F8" w:rsidRPr="003C2A5F">
        <w:rPr>
          <w:color w:val="000000" w:themeColor="text1"/>
        </w:rPr>
        <w:t xml:space="preserve">w dniu dostawy </w:t>
      </w:r>
      <w:r w:rsidR="00551AD6" w:rsidRPr="00551AD6">
        <w:rPr>
          <w:color w:val="000000" w:themeColor="text1"/>
        </w:rPr>
        <w:t>mebli.</w:t>
      </w:r>
      <w:r w:rsidR="003F26F8" w:rsidRPr="003C2A5F">
        <w:rPr>
          <w:b/>
          <w:color w:val="000000" w:themeColor="text1"/>
        </w:rPr>
        <w:t xml:space="preserve"> </w:t>
      </w:r>
    </w:p>
    <w:p w14:paraId="1923D810" w14:textId="77777777" w:rsidR="00E62620" w:rsidRPr="003C2A5F" w:rsidRDefault="00E62620" w:rsidP="00475245">
      <w:pPr>
        <w:numPr>
          <w:ilvl w:val="0"/>
          <w:numId w:val="56"/>
        </w:numPr>
        <w:tabs>
          <w:tab w:val="left" w:pos="357"/>
        </w:tabs>
        <w:spacing w:after="60"/>
        <w:ind w:left="284" w:hanging="284"/>
        <w:jc w:val="both"/>
        <w:rPr>
          <w:color w:val="000000" w:themeColor="text1"/>
        </w:rPr>
      </w:pPr>
      <w:r w:rsidRPr="003C2A5F">
        <w:rPr>
          <w:color w:val="000000" w:themeColor="text1"/>
        </w:rPr>
        <w:t xml:space="preserve">Wykonawca zachowa należyta staranność we wszystkich czynnościach w/w. </w:t>
      </w:r>
    </w:p>
    <w:p w14:paraId="0F24A659" w14:textId="77777777" w:rsidR="00E62620" w:rsidRPr="003C2A5F" w:rsidRDefault="00E62620" w:rsidP="00E62620">
      <w:pPr>
        <w:spacing w:after="120"/>
      </w:pPr>
    </w:p>
    <w:p w14:paraId="0C0E5138" w14:textId="77777777" w:rsidR="00E62620" w:rsidRPr="003C2A5F" w:rsidRDefault="00E62620" w:rsidP="00E62620">
      <w:pPr>
        <w:spacing w:after="120"/>
        <w:ind w:left="284"/>
        <w:jc w:val="center"/>
        <w:rPr>
          <w:b/>
        </w:rPr>
      </w:pPr>
      <w:r w:rsidRPr="003C2A5F">
        <w:rPr>
          <w:b/>
        </w:rPr>
        <w:t>§ 4</w:t>
      </w:r>
    </w:p>
    <w:p w14:paraId="1C4E7D41" w14:textId="77777777" w:rsidR="00E62620" w:rsidRPr="003C2A5F" w:rsidRDefault="00E62620" w:rsidP="00E62620">
      <w:pPr>
        <w:spacing w:after="120"/>
        <w:ind w:left="284"/>
        <w:jc w:val="center"/>
        <w:rPr>
          <w:b/>
        </w:rPr>
      </w:pPr>
      <w:r w:rsidRPr="003C2A5F">
        <w:rPr>
          <w:b/>
        </w:rPr>
        <w:t xml:space="preserve">Termin wykonania </w:t>
      </w:r>
    </w:p>
    <w:p w14:paraId="0A27EB07" w14:textId="62762111" w:rsidR="00E62620" w:rsidRPr="003C2A5F" w:rsidRDefault="00E62620" w:rsidP="00475245">
      <w:pPr>
        <w:pStyle w:val="Akapitzlist"/>
        <w:numPr>
          <w:ilvl w:val="0"/>
          <w:numId w:val="168"/>
        </w:numPr>
        <w:spacing w:after="120"/>
        <w:ind w:left="284" w:hanging="284"/>
        <w:jc w:val="both"/>
      </w:pPr>
      <w:r w:rsidRPr="003C2A5F">
        <w:t>Cały przedmiot zamówienia win</w:t>
      </w:r>
      <w:r w:rsidR="00C96E6E" w:rsidRPr="003C2A5F">
        <w:t>ien być zrealizowany w terminie</w:t>
      </w:r>
      <w:r w:rsidR="00551AD6">
        <w:t xml:space="preserve"> </w:t>
      </w:r>
      <w:r w:rsidR="001E12FA">
        <w:t xml:space="preserve">……. </w:t>
      </w:r>
      <w:r w:rsidR="00551AD6">
        <w:t>tygodni od dnia zawarcia umowy.</w:t>
      </w:r>
    </w:p>
    <w:p w14:paraId="1DFE7994" w14:textId="74FD9F9F" w:rsidR="00C96E6E" w:rsidRPr="00551AD6" w:rsidRDefault="00C96E6E" w:rsidP="00551AD6">
      <w:pPr>
        <w:spacing w:after="120"/>
        <w:jc w:val="both"/>
        <w:rPr>
          <w:color w:val="000000" w:themeColor="text1"/>
        </w:rPr>
      </w:pPr>
      <w:r w:rsidRPr="00551AD6">
        <w:rPr>
          <w:color w:val="000000" w:themeColor="text1"/>
        </w:rPr>
        <w:tab/>
        <w:t xml:space="preserve">   </w:t>
      </w:r>
    </w:p>
    <w:p w14:paraId="387018CD" w14:textId="77777777" w:rsidR="00E62620" w:rsidRPr="003C2A5F" w:rsidRDefault="00E62620" w:rsidP="00E62620">
      <w:pPr>
        <w:tabs>
          <w:tab w:val="left" w:pos="357"/>
        </w:tabs>
        <w:spacing w:after="120"/>
        <w:ind w:left="720"/>
        <w:jc w:val="center"/>
        <w:rPr>
          <w:b/>
        </w:rPr>
      </w:pPr>
      <w:r w:rsidRPr="003C2A5F">
        <w:rPr>
          <w:b/>
        </w:rPr>
        <w:t>§ 5</w:t>
      </w:r>
    </w:p>
    <w:p w14:paraId="3F743F39" w14:textId="77777777" w:rsidR="00E62620" w:rsidRPr="003C2A5F" w:rsidRDefault="00E62620" w:rsidP="00E62620">
      <w:pPr>
        <w:tabs>
          <w:tab w:val="left" w:pos="357"/>
        </w:tabs>
        <w:spacing w:after="120"/>
        <w:ind w:left="720"/>
        <w:jc w:val="center"/>
        <w:rPr>
          <w:b/>
        </w:rPr>
      </w:pPr>
      <w:r w:rsidRPr="003C2A5F">
        <w:rPr>
          <w:b/>
        </w:rPr>
        <w:t xml:space="preserve">  Odbiór</w:t>
      </w:r>
    </w:p>
    <w:p w14:paraId="69AA43DF" w14:textId="4137CA94" w:rsidR="00E62620" w:rsidRPr="003C2A5F" w:rsidRDefault="00E62620" w:rsidP="00E62620">
      <w:pPr>
        <w:tabs>
          <w:tab w:val="left" w:pos="357"/>
        </w:tabs>
        <w:spacing w:after="120"/>
        <w:ind w:left="357" w:hanging="357"/>
        <w:jc w:val="both"/>
      </w:pPr>
      <w:r w:rsidRPr="003C2A5F">
        <w:t>1)</w:t>
      </w:r>
      <w:r w:rsidRPr="003C2A5F">
        <w:tab/>
        <w:t>Wykonawca zobowiązany jest w terminie co najmniej 3 dni roboczych przed plan</w:t>
      </w:r>
      <w:r w:rsidR="00C96E6E" w:rsidRPr="003C2A5F">
        <w:t>owaną datą dostawy</w:t>
      </w:r>
      <w:r w:rsidRPr="003C2A5F">
        <w:t xml:space="preserve"> do zawiadomienia i uzgodnienia z Zamawiającym dokładnej godziny oraz miejsca przekazania przedmiotu umowy.</w:t>
      </w:r>
    </w:p>
    <w:p w14:paraId="43FABDDE" w14:textId="2DF10389" w:rsidR="00E62620" w:rsidRPr="003C2A5F" w:rsidRDefault="00E62620" w:rsidP="00E62620">
      <w:pPr>
        <w:tabs>
          <w:tab w:val="left" w:pos="357"/>
        </w:tabs>
        <w:spacing w:after="120"/>
        <w:ind w:left="405" w:hanging="405"/>
        <w:jc w:val="both"/>
        <w:rPr>
          <w:u w:val="single"/>
        </w:rPr>
      </w:pPr>
      <w:r w:rsidRPr="003C2A5F">
        <w:t>2)</w:t>
      </w:r>
      <w:r w:rsidRPr="003C2A5F">
        <w:tab/>
        <w:t xml:space="preserve"> Wykonawca po wykonaniu czynności określonych w </w:t>
      </w:r>
      <w:r w:rsidRPr="003C2A5F">
        <w:rPr>
          <w:rFonts w:cstheme="minorHAnsi"/>
        </w:rPr>
        <w:t>§</w:t>
      </w:r>
      <w:r w:rsidRPr="003C2A5F">
        <w:t xml:space="preserve"> 3 </w:t>
      </w:r>
      <w:r w:rsidR="000856F1">
        <w:t>ust</w:t>
      </w:r>
      <w:r w:rsidRPr="003C2A5F">
        <w:t xml:space="preserve">. 1) - 5)  </w:t>
      </w:r>
      <w:r w:rsidRPr="003C2A5F">
        <w:rPr>
          <w:u w:val="single"/>
        </w:rPr>
        <w:t>zgłosi Zamawiającemu gotowość do przystąpienia do odbioru urządzenia. Zgłoszenie uznaje się za nieskuteczne w przypadku nie dopełnienia którejkolwiek z ww. czynności.</w:t>
      </w:r>
    </w:p>
    <w:p w14:paraId="0552D128" w14:textId="77777777" w:rsidR="00E62620" w:rsidRPr="003C2A5F" w:rsidRDefault="00E62620" w:rsidP="00E62620">
      <w:pPr>
        <w:tabs>
          <w:tab w:val="left" w:pos="357"/>
        </w:tabs>
        <w:spacing w:after="120"/>
        <w:ind w:left="405" w:hanging="405"/>
        <w:jc w:val="both"/>
      </w:pPr>
      <w:r w:rsidRPr="003C2A5F">
        <w:t>3)</w:t>
      </w:r>
      <w:r w:rsidRPr="003C2A5F">
        <w:tab/>
        <w:t xml:space="preserve">Zamawiający przeprowadzi odbiór zamówienia potwierdzony protokołem odbioru stwierdzającym realizację przez Wykonawcę wszystkich czynności opisanych w § 3.  </w:t>
      </w:r>
    </w:p>
    <w:p w14:paraId="552EA766" w14:textId="723939C9" w:rsidR="00E62620" w:rsidRPr="003C2A5F" w:rsidRDefault="00AB1C6E" w:rsidP="00E62620">
      <w:pPr>
        <w:tabs>
          <w:tab w:val="left" w:pos="357"/>
        </w:tabs>
        <w:spacing w:after="120"/>
        <w:ind w:left="357" w:hanging="357"/>
        <w:jc w:val="both"/>
      </w:pPr>
      <w:r>
        <w:t>4</w:t>
      </w:r>
      <w:r w:rsidR="00E62620" w:rsidRPr="003C2A5F">
        <w:t>)</w:t>
      </w:r>
      <w:r w:rsidR="00E62620" w:rsidRPr="003C2A5F">
        <w:tab/>
        <w:t>Protokół odbioru przedmiotu umowy będzie sporządzony przez upoważnionych przedstawicieli stron umowy.</w:t>
      </w:r>
    </w:p>
    <w:p w14:paraId="79D8D2E9" w14:textId="5773759E" w:rsidR="00E62620" w:rsidRPr="003C2A5F" w:rsidRDefault="00AB1C6E" w:rsidP="00E62620">
      <w:pPr>
        <w:tabs>
          <w:tab w:val="left" w:pos="357"/>
        </w:tabs>
        <w:spacing w:after="120"/>
        <w:ind w:left="357" w:hanging="357"/>
        <w:jc w:val="both"/>
      </w:pPr>
      <w:r>
        <w:t>5</w:t>
      </w:r>
      <w:r w:rsidR="00E62620" w:rsidRPr="003C2A5F">
        <w:t>)</w:t>
      </w:r>
      <w:r w:rsidR="00E62620" w:rsidRPr="003C2A5F">
        <w:tab/>
        <w:t>Osobą upoważnioną do reprezentowania Zamawiającego w sprawach związanych z realizacją  niniejszej umowy, w tym do podpisania protokołu odbioru jest:</w:t>
      </w:r>
    </w:p>
    <w:p w14:paraId="0E203334" w14:textId="77777777" w:rsidR="00E62620" w:rsidRPr="003C2A5F" w:rsidRDefault="00E62620" w:rsidP="00E62620">
      <w:pPr>
        <w:tabs>
          <w:tab w:val="left" w:pos="357"/>
        </w:tabs>
        <w:spacing w:after="120"/>
        <w:ind w:left="357" w:hanging="357"/>
        <w:jc w:val="both"/>
      </w:pPr>
      <w:r w:rsidRPr="003C2A5F">
        <w:tab/>
        <w:t xml:space="preserve"> P. Przemysław Manna tel. 797 705 292, e-mail: </w:t>
      </w:r>
      <w:hyperlink r:id="rId21" w:history="1">
        <w:r w:rsidRPr="003C2A5F">
          <w:rPr>
            <w:color w:val="0563C1" w:themeColor="hyperlink"/>
            <w:u w:val="single"/>
          </w:rPr>
          <w:t>p.manna@muzeum.szczecin.pl</w:t>
        </w:r>
      </w:hyperlink>
      <w:r w:rsidRPr="003C2A5F">
        <w:t>;</w:t>
      </w:r>
    </w:p>
    <w:p w14:paraId="0458FD6E" w14:textId="2AF1E66C" w:rsidR="00E62620" w:rsidRPr="003C2A5F" w:rsidRDefault="00AB1C6E" w:rsidP="00E62620">
      <w:pPr>
        <w:tabs>
          <w:tab w:val="left" w:pos="357"/>
        </w:tabs>
        <w:spacing w:after="120"/>
        <w:ind w:left="357" w:hanging="357"/>
        <w:jc w:val="both"/>
      </w:pPr>
      <w:r>
        <w:t>6</w:t>
      </w:r>
      <w:r w:rsidR="00E62620" w:rsidRPr="003C2A5F">
        <w:t>)</w:t>
      </w:r>
      <w:r w:rsidR="00E62620" w:rsidRPr="003C2A5F">
        <w:tab/>
        <w:t>Osobą upoważnioną do reprezentowania Wykonawcy w sprawach związanych z realizacją niniejszej umowy jest:</w:t>
      </w:r>
    </w:p>
    <w:p w14:paraId="64FF0687" w14:textId="77777777" w:rsidR="00E62620" w:rsidRPr="003C2A5F" w:rsidRDefault="00E62620" w:rsidP="00E62620">
      <w:pPr>
        <w:tabs>
          <w:tab w:val="left" w:pos="357"/>
        </w:tabs>
        <w:spacing w:after="120"/>
        <w:ind w:left="357" w:hanging="357"/>
        <w:jc w:val="both"/>
      </w:pPr>
      <w:r w:rsidRPr="003C2A5F">
        <w:tab/>
        <w:t xml:space="preserve">……………………………………………………………………………………………………………………………………………………….  </w:t>
      </w:r>
    </w:p>
    <w:p w14:paraId="26AA5145" w14:textId="17A59F0D" w:rsidR="00E62620" w:rsidRPr="003C2A5F" w:rsidRDefault="00AB1C6E" w:rsidP="00E62620">
      <w:pPr>
        <w:tabs>
          <w:tab w:val="left" w:pos="357"/>
        </w:tabs>
        <w:spacing w:after="120"/>
        <w:ind w:left="357" w:hanging="357"/>
        <w:jc w:val="both"/>
      </w:pPr>
      <w:r>
        <w:t>7</w:t>
      </w:r>
      <w:r w:rsidR="00E62620" w:rsidRPr="003C2A5F">
        <w:t>)</w:t>
      </w:r>
      <w:r w:rsidR="00E62620" w:rsidRPr="003C2A5F">
        <w:tab/>
        <w:t>Zamówienie winno być zrealizowane w dni robocze tj. od poniedziałku do piątku w godzinach od 7.30 do 15.30.</w:t>
      </w:r>
    </w:p>
    <w:p w14:paraId="6EFC90F1" w14:textId="77777777" w:rsidR="00E62620" w:rsidRPr="003C2A5F" w:rsidRDefault="00E62620" w:rsidP="00E62620">
      <w:pPr>
        <w:jc w:val="center"/>
        <w:rPr>
          <w:rFonts w:cs="Calibri"/>
          <w:b/>
        </w:rPr>
      </w:pPr>
    </w:p>
    <w:p w14:paraId="6A515553" w14:textId="77777777" w:rsidR="00E62620" w:rsidRPr="003C2A5F" w:rsidRDefault="00E62620" w:rsidP="00E62620">
      <w:pPr>
        <w:jc w:val="center"/>
        <w:rPr>
          <w:rFonts w:cs="Calibri"/>
          <w:b/>
        </w:rPr>
      </w:pPr>
      <w:r w:rsidRPr="003C2A5F">
        <w:rPr>
          <w:rFonts w:cs="Calibri"/>
          <w:b/>
        </w:rPr>
        <w:t>§ 6</w:t>
      </w:r>
    </w:p>
    <w:p w14:paraId="4D434105" w14:textId="77777777" w:rsidR="00E62620" w:rsidRPr="003C2A5F" w:rsidRDefault="00E62620" w:rsidP="00E62620">
      <w:pPr>
        <w:tabs>
          <w:tab w:val="left" w:pos="4320"/>
        </w:tabs>
        <w:spacing w:before="80" w:after="80"/>
        <w:ind w:right="-1"/>
        <w:jc w:val="center"/>
        <w:rPr>
          <w:rFonts w:cs="Calibri"/>
          <w:b/>
        </w:rPr>
      </w:pPr>
      <w:r w:rsidRPr="003C2A5F">
        <w:rPr>
          <w:rFonts w:cs="Calibri"/>
          <w:b/>
        </w:rPr>
        <w:t xml:space="preserve">Wynagrodzenie </w:t>
      </w:r>
    </w:p>
    <w:p w14:paraId="28223DED" w14:textId="1324BD27" w:rsidR="00E62620" w:rsidRPr="003C2A5F" w:rsidRDefault="00E62620" w:rsidP="00A10BDD">
      <w:pPr>
        <w:numPr>
          <w:ilvl w:val="0"/>
          <w:numId w:val="23"/>
        </w:numPr>
        <w:tabs>
          <w:tab w:val="left" w:pos="357"/>
        </w:tabs>
        <w:spacing w:after="120"/>
        <w:ind w:left="426" w:hanging="426"/>
        <w:jc w:val="both"/>
      </w:pPr>
      <w:r w:rsidRPr="003C2A5F">
        <w:t>Wysokość wynagrodzenia przysługującego Wykonawcy za wykonanie przedmiotu umowy ustalona został</w:t>
      </w:r>
      <w:r w:rsidR="00C96E6E" w:rsidRPr="003C2A5F">
        <w:t>a na podstawie oferty Wykonawcy.</w:t>
      </w:r>
    </w:p>
    <w:p w14:paraId="010EAD48" w14:textId="04C9120F" w:rsidR="00D922C1" w:rsidRPr="00A97DFB" w:rsidRDefault="00E62620" w:rsidP="00A97DFB">
      <w:pPr>
        <w:numPr>
          <w:ilvl w:val="0"/>
          <w:numId w:val="23"/>
        </w:numPr>
        <w:tabs>
          <w:tab w:val="left" w:pos="357"/>
        </w:tabs>
        <w:spacing w:after="120"/>
        <w:ind w:left="426" w:hanging="426"/>
        <w:jc w:val="both"/>
      </w:pPr>
      <w:r w:rsidRPr="003C2A5F">
        <w:t>Wynagrodzenie ryczałtowe za prawidłowo wykonany</w:t>
      </w:r>
      <w:r w:rsidR="00D922C1" w:rsidRPr="003C2A5F">
        <w:t xml:space="preserve"> przedmiot umowy ustala się na:</w:t>
      </w:r>
    </w:p>
    <w:p w14:paraId="44AE7029" w14:textId="02C95A09" w:rsidR="00E62620" w:rsidRPr="003C2A5F" w:rsidRDefault="00E62620" w:rsidP="00D922C1">
      <w:pPr>
        <w:tabs>
          <w:tab w:val="left" w:pos="357"/>
        </w:tabs>
        <w:spacing w:after="120"/>
        <w:ind w:left="426"/>
        <w:jc w:val="both"/>
      </w:pPr>
      <w:r w:rsidRPr="003C2A5F">
        <w:lastRenderedPageBreak/>
        <w:t>kwotę netto: ……………….…………...PLN, słownie: (……………………..), co po doliczeniu należnej stawki podatku VAT (wg. stawki .....%) daje kwotę brutto:……………………PLN, słownie: ………………………………...</w:t>
      </w:r>
    </w:p>
    <w:p w14:paraId="143220B9" w14:textId="346EBD3C" w:rsidR="00E62620" w:rsidRPr="003C2A5F" w:rsidRDefault="00E62620" w:rsidP="00A10BDD">
      <w:pPr>
        <w:numPr>
          <w:ilvl w:val="0"/>
          <w:numId w:val="23"/>
        </w:numPr>
        <w:tabs>
          <w:tab w:val="left" w:pos="357"/>
        </w:tabs>
        <w:spacing w:after="120"/>
        <w:ind w:left="426" w:hanging="426"/>
        <w:jc w:val="both"/>
      </w:pPr>
      <w:r w:rsidRPr="003C2A5F">
        <w:t xml:space="preserve">Kwota wskazana w </w:t>
      </w:r>
      <w:r w:rsidR="000856F1">
        <w:t>ust.</w:t>
      </w:r>
      <w:r w:rsidR="000856F1" w:rsidRPr="003C2A5F">
        <w:t xml:space="preserve"> </w:t>
      </w:r>
      <w:r w:rsidRPr="003C2A5F">
        <w:t xml:space="preserve">2) obejmuje wszystkie czynności konieczne do wykonania przedmiotu umowy wskazane w § </w:t>
      </w:r>
      <w:r w:rsidR="00C32886">
        <w:t>3.</w:t>
      </w:r>
    </w:p>
    <w:p w14:paraId="621E2854" w14:textId="54B0E80D" w:rsidR="00E62620" w:rsidRPr="003C2A5F" w:rsidRDefault="00AB1C6E" w:rsidP="00E62620">
      <w:pPr>
        <w:spacing w:after="120"/>
        <w:ind w:left="357" w:hanging="357"/>
        <w:jc w:val="both"/>
      </w:pPr>
      <w:r>
        <w:t>4</w:t>
      </w:r>
      <w:r w:rsidR="00E62620" w:rsidRPr="003C2A5F">
        <w:t>)</w:t>
      </w:r>
      <w:r w:rsidR="00E62620" w:rsidRPr="003C2A5F">
        <w:tab/>
        <w:t>Wy</w:t>
      </w:r>
      <w:r w:rsidR="00D922C1" w:rsidRPr="003C2A5F">
        <w:t xml:space="preserve">konawca otrzyma </w:t>
      </w:r>
      <w:r w:rsidR="002971EB" w:rsidRPr="003C2A5F">
        <w:t>wynagrodzenie</w:t>
      </w:r>
      <w:r w:rsidR="00E62620" w:rsidRPr="003C2A5F">
        <w:t xml:space="preserve"> na podstawie wystawionej faktury VAT po wykonaniu całości przedmiotu umowy,. </w:t>
      </w:r>
    </w:p>
    <w:p w14:paraId="352D81BB" w14:textId="70B4FD76" w:rsidR="00E62620" w:rsidRPr="003C2A5F" w:rsidRDefault="00545D21" w:rsidP="00AB1C6E">
      <w:pPr>
        <w:tabs>
          <w:tab w:val="left" w:pos="357"/>
        </w:tabs>
        <w:spacing w:after="120"/>
        <w:ind w:left="357" w:hanging="357"/>
        <w:jc w:val="both"/>
      </w:pPr>
      <w:r>
        <w:t>5</w:t>
      </w:r>
      <w:r w:rsidR="00AB1C6E">
        <w:t>)</w:t>
      </w:r>
      <w:r w:rsidR="00AB1C6E">
        <w:tab/>
      </w:r>
      <w:r w:rsidR="00E62620" w:rsidRPr="003C2A5F">
        <w:t>Wynagrodzenie płatne będzie na numer konta Wykonaw</w:t>
      </w:r>
      <w:r w:rsidR="00B966FA">
        <w:t>cy</w:t>
      </w:r>
      <w:r w:rsidR="00E62620" w:rsidRPr="003C2A5F">
        <w:br/>
        <w:t>w terminie 30 dni od dnia doręczenia prawidłowo wystawionej faktury wraz z potwierdzającym wykonanie zamówienia protokołem odbioru końcowego oraz dowodami zapłaty podwykonawcom,</w:t>
      </w:r>
      <w:r w:rsidR="00D922C1" w:rsidRPr="003C2A5F">
        <w:t xml:space="preserve"> </w:t>
      </w:r>
    </w:p>
    <w:p w14:paraId="2DD6A77F" w14:textId="62EA70B8" w:rsidR="00E62620" w:rsidRPr="003C2A5F" w:rsidRDefault="00545D21" w:rsidP="00AB1C6E">
      <w:pPr>
        <w:tabs>
          <w:tab w:val="left" w:pos="357"/>
        </w:tabs>
        <w:spacing w:after="120"/>
        <w:jc w:val="both"/>
      </w:pPr>
      <w:r>
        <w:t>6</w:t>
      </w:r>
      <w:r w:rsidR="00AB1C6E">
        <w:t>)</w:t>
      </w:r>
      <w:r w:rsidR="00AB1C6E">
        <w:tab/>
      </w:r>
      <w:r w:rsidR="00E62620" w:rsidRPr="003C2A5F">
        <w:t>Wynagrodzenie Wykonawcy za wykonanie przedmiotu umowy nie podlega waloryzacji.</w:t>
      </w:r>
    </w:p>
    <w:p w14:paraId="1EE46E55" w14:textId="6629C354" w:rsidR="00E62620" w:rsidRPr="003C2A5F" w:rsidRDefault="00545D21" w:rsidP="00AB1C6E">
      <w:pPr>
        <w:tabs>
          <w:tab w:val="left" w:pos="357"/>
        </w:tabs>
        <w:spacing w:after="120"/>
        <w:jc w:val="both"/>
      </w:pPr>
      <w:r>
        <w:t>7</w:t>
      </w:r>
      <w:r w:rsidR="00AB1C6E">
        <w:t>)</w:t>
      </w:r>
      <w:r w:rsidR="00AB1C6E">
        <w:tab/>
      </w:r>
      <w:r w:rsidR="00E62620" w:rsidRPr="003C2A5F">
        <w:t>Dniem zapłaty jest dzień obciążenia rachunku Zamawiającego.</w:t>
      </w:r>
    </w:p>
    <w:p w14:paraId="3C697963" w14:textId="0998D3F6" w:rsidR="00E62620" w:rsidRPr="003C2A5F" w:rsidRDefault="00545D21" w:rsidP="00AB1C6E">
      <w:pPr>
        <w:tabs>
          <w:tab w:val="left" w:pos="357"/>
        </w:tabs>
        <w:spacing w:after="120"/>
        <w:ind w:left="357" w:hanging="357"/>
        <w:jc w:val="both"/>
      </w:pPr>
      <w:r>
        <w:t>8</w:t>
      </w:r>
      <w:r w:rsidR="00AB1C6E">
        <w:t>)</w:t>
      </w:r>
      <w:r w:rsidR="00AB1C6E">
        <w:tab/>
      </w:r>
      <w:r w:rsidR="00E62620" w:rsidRPr="003C2A5F">
        <w:t>Wykonawca wyraża zgodę na potrącenie z wynagrodzenia wszelkich wymagalnych roszczeń przysługujących Zamawiającemu na gruncie niniejszej umowy, w szczególności odszkodowawczych, wykonania zastępczego oraz z tytułu kar umownych</w:t>
      </w:r>
    </w:p>
    <w:p w14:paraId="3562A1E2" w14:textId="77777777" w:rsidR="00E62620" w:rsidRPr="003C2A5F" w:rsidRDefault="00E62620" w:rsidP="00E62620">
      <w:pPr>
        <w:tabs>
          <w:tab w:val="left" w:pos="357"/>
        </w:tabs>
        <w:spacing w:after="120"/>
        <w:ind w:left="720"/>
        <w:jc w:val="both"/>
      </w:pPr>
    </w:p>
    <w:p w14:paraId="23E9298E" w14:textId="77777777" w:rsidR="00E62620" w:rsidRPr="003C2A5F" w:rsidRDefault="00E62620" w:rsidP="00E62620">
      <w:pPr>
        <w:jc w:val="center"/>
        <w:rPr>
          <w:rFonts w:cs="Calibri"/>
          <w:b/>
        </w:rPr>
      </w:pPr>
      <w:r w:rsidRPr="003C2A5F">
        <w:rPr>
          <w:rFonts w:cs="Calibri"/>
          <w:b/>
        </w:rPr>
        <w:t>§ 7</w:t>
      </w:r>
    </w:p>
    <w:p w14:paraId="42EBE6E1" w14:textId="12CA6157" w:rsidR="00E62620" w:rsidRPr="003C2A5F" w:rsidRDefault="00E62620" w:rsidP="00E62620">
      <w:pPr>
        <w:jc w:val="center"/>
        <w:rPr>
          <w:rFonts w:cs="Calibri"/>
          <w:b/>
        </w:rPr>
      </w:pPr>
      <w:r w:rsidRPr="003C2A5F">
        <w:rPr>
          <w:rFonts w:cs="Calibri"/>
          <w:b/>
        </w:rPr>
        <w:t>Warunki gwa</w:t>
      </w:r>
      <w:r w:rsidR="002971EB" w:rsidRPr="003C2A5F">
        <w:rPr>
          <w:rFonts w:cs="Calibri"/>
          <w:b/>
        </w:rPr>
        <w:t xml:space="preserve">rancji </w:t>
      </w:r>
    </w:p>
    <w:p w14:paraId="6F052BB7" w14:textId="77777777" w:rsidR="00E62620" w:rsidRPr="003C2A5F" w:rsidRDefault="00E62620" w:rsidP="00A10BDD">
      <w:pPr>
        <w:numPr>
          <w:ilvl w:val="0"/>
          <w:numId w:val="16"/>
        </w:numPr>
        <w:tabs>
          <w:tab w:val="left" w:pos="357"/>
        </w:tabs>
        <w:spacing w:after="120"/>
        <w:ind w:left="284" w:hanging="284"/>
        <w:jc w:val="both"/>
        <w:rPr>
          <w:b/>
        </w:rPr>
      </w:pPr>
      <w:r w:rsidRPr="003C2A5F">
        <w:t xml:space="preserve">Wykonawca oświadcza, że udziela na przedmiot zamówienia gwarancji oraz rękojmi za wady na okres </w:t>
      </w:r>
      <w:r w:rsidRPr="003C2A5F">
        <w:rPr>
          <w:b/>
        </w:rPr>
        <w:t>……………….miesięcy</w:t>
      </w:r>
    </w:p>
    <w:p w14:paraId="439937DD" w14:textId="633601CD" w:rsidR="00E62620" w:rsidRPr="003C2A5F" w:rsidRDefault="00D922C1" w:rsidP="00D922C1">
      <w:pPr>
        <w:tabs>
          <w:tab w:val="left" w:pos="357"/>
        </w:tabs>
        <w:spacing w:after="120"/>
        <w:ind w:left="357" w:hanging="357"/>
        <w:jc w:val="both"/>
        <w:rPr>
          <w:b/>
          <w:u w:val="single"/>
        </w:rPr>
      </w:pPr>
      <w:r w:rsidRPr="003C2A5F">
        <w:t>2)</w:t>
      </w:r>
      <w:r w:rsidRPr="003C2A5F">
        <w:tab/>
      </w:r>
      <w:r w:rsidR="00E62620" w:rsidRPr="003C2A5F">
        <w:t xml:space="preserve">Okres gwarancji oraz rękojmi za wady rozpoczyna się z dniem </w:t>
      </w:r>
      <w:r w:rsidR="00E62620" w:rsidRPr="003C2A5F">
        <w:rPr>
          <w:b/>
          <w:u w:val="single"/>
        </w:rPr>
        <w:t xml:space="preserve">podpisania protokołu odbioru końcowego. </w:t>
      </w:r>
      <w:r w:rsidR="00E62620" w:rsidRPr="003C2A5F">
        <w:t xml:space="preserve"> </w:t>
      </w:r>
    </w:p>
    <w:p w14:paraId="6800F6B8" w14:textId="19972C57" w:rsidR="00E62620" w:rsidRPr="003C2A5F" w:rsidRDefault="00D922C1" w:rsidP="00E62620">
      <w:pPr>
        <w:tabs>
          <w:tab w:val="left" w:pos="357"/>
        </w:tabs>
        <w:spacing w:after="120"/>
        <w:ind w:left="357" w:hanging="357"/>
        <w:jc w:val="both"/>
      </w:pPr>
      <w:r w:rsidRPr="003C2A5F">
        <w:t>3)</w:t>
      </w:r>
      <w:r w:rsidRPr="003C2A5F">
        <w:tab/>
      </w:r>
      <w:r w:rsidR="00E62620" w:rsidRPr="003C2A5F">
        <w:t>Udzielona gwarancja nie wyłącza, nie ogranicza ani nie zawiesza uprawnień Zamawiającego wynikających z niezgodności dostarcz</w:t>
      </w:r>
      <w:r w:rsidR="00CF4552" w:rsidRPr="003C2A5F">
        <w:t>onego i zamontowanego sprzętu</w:t>
      </w:r>
      <w:r w:rsidR="00E62620" w:rsidRPr="003C2A5F">
        <w:t xml:space="preserve"> z umową.</w:t>
      </w:r>
    </w:p>
    <w:p w14:paraId="0805DE18" w14:textId="15B82062" w:rsidR="00E62620" w:rsidRPr="003C2A5F" w:rsidRDefault="00D922C1" w:rsidP="00E62620">
      <w:pPr>
        <w:tabs>
          <w:tab w:val="left" w:pos="357"/>
        </w:tabs>
        <w:spacing w:after="120"/>
        <w:ind w:left="357" w:hanging="357"/>
        <w:jc w:val="both"/>
      </w:pPr>
      <w:r w:rsidRPr="003C2A5F">
        <w:t>4)</w:t>
      </w:r>
      <w:r w:rsidRPr="003C2A5F">
        <w:tab/>
      </w:r>
      <w:r w:rsidR="00E62620" w:rsidRPr="003C2A5F">
        <w:t>W ramach udzielonej gwarancji Zamawiający ma prawo żądać dokonania bezpłatnej naprawy lub wymiany rzeczy na nową. W obu przypadkach Wykonawca zobowiązany jest również do wykonania na swój koszt takich czynności jak opakowanie, transport uwzględniający odbiór z siedziby Zamawiającego, załadunek, rozładunek itp.</w:t>
      </w:r>
    </w:p>
    <w:p w14:paraId="6425EBC0" w14:textId="59FCFBF3" w:rsidR="00E62620" w:rsidRPr="003C2A5F" w:rsidRDefault="00D922C1" w:rsidP="00E62620">
      <w:pPr>
        <w:tabs>
          <w:tab w:val="left" w:pos="357"/>
        </w:tabs>
        <w:spacing w:after="120"/>
        <w:ind w:left="357" w:hanging="357"/>
        <w:jc w:val="both"/>
      </w:pPr>
      <w:r w:rsidRPr="003C2A5F">
        <w:t>5)</w:t>
      </w:r>
      <w:r w:rsidRPr="003C2A5F">
        <w:tab/>
        <w:t>Z</w:t>
      </w:r>
      <w:r w:rsidR="00E62620" w:rsidRPr="003C2A5F">
        <w:t>głoszenie wady przez Zamawiającego ma formę pisemną i kierowane jest w formie elektronicznej na adres e-mail:</w:t>
      </w:r>
    </w:p>
    <w:p w14:paraId="1DD204F6" w14:textId="77777777" w:rsidR="00E62620" w:rsidRPr="003C2A5F" w:rsidRDefault="00E62620" w:rsidP="00E62620">
      <w:pPr>
        <w:tabs>
          <w:tab w:val="left" w:pos="357"/>
        </w:tabs>
        <w:spacing w:after="120"/>
        <w:ind w:left="709" w:hanging="283"/>
        <w:jc w:val="both"/>
      </w:pPr>
      <w:r w:rsidRPr="003C2A5F">
        <w:tab/>
        <w:t>…………………………………………………………………………………………………………………………………,</w:t>
      </w:r>
    </w:p>
    <w:p w14:paraId="1D150D89" w14:textId="77777777" w:rsidR="00E62620" w:rsidRPr="003C2A5F" w:rsidRDefault="00E62620" w:rsidP="00E62620">
      <w:pPr>
        <w:tabs>
          <w:tab w:val="left" w:pos="357"/>
        </w:tabs>
        <w:spacing w:after="120"/>
        <w:ind w:left="709" w:hanging="283"/>
        <w:jc w:val="both"/>
      </w:pPr>
      <w:r w:rsidRPr="003C2A5F">
        <w:tab/>
        <w:t>lub faksem na nr:</w:t>
      </w:r>
    </w:p>
    <w:p w14:paraId="4BB51523" w14:textId="77777777" w:rsidR="00E62620" w:rsidRPr="003C2A5F" w:rsidRDefault="00E62620" w:rsidP="00E62620">
      <w:pPr>
        <w:tabs>
          <w:tab w:val="left" w:pos="357"/>
        </w:tabs>
        <w:spacing w:after="120"/>
        <w:ind w:left="709" w:hanging="283"/>
        <w:jc w:val="both"/>
      </w:pPr>
      <w:r w:rsidRPr="003C2A5F">
        <w:tab/>
        <w:t>………………………………………………………………………………………………………………………………… .</w:t>
      </w:r>
    </w:p>
    <w:p w14:paraId="7CF8CDC8" w14:textId="61C127C7" w:rsidR="00E62620" w:rsidRPr="003C2A5F" w:rsidRDefault="00D922C1" w:rsidP="00D922C1">
      <w:pPr>
        <w:tabs>
          <w:tab w:val="left" w:pos="357"/>
        </w:tabs>
        <w:spacing w:after="120"/>
        <w:ind w:left="357" w:hanging="357"/>
        <w:jc w:val="both"/>
        <w:rPr>
          <w:color w:val="000000" w:themeColor="text1"/>
        </w:rPr>
      </w:pPr>
      <w:r w:rsidRPr="003C2A5F">
        <w:t>6)</w:t>
      </w:r>
      <w:r w:rsidRPr="003C2A5F">
        <w:tab/>
      </w:r>
      <w:r w:rsidR="00E62620" w:rsidRPr="003C2A5F">
        <w:t xml:space="preserve">Wykonawca obowiązany jest przystąpić do usunięcia zgłoszonej przez Zamawiającego wady najpóźniej w ciągu 2 dni kalendarzowych od daty otrzymania zawiadomienia od Zamawiającego. </w:t>
      </w:r>
    </w:p>
    <w:p w14:paraId="6FFB6B56" w14:textId="6057487B" w:rsidR="00E62620" w:rsidRPr="003C2A5F" w:rsidRDefault="00D922C1" w:rsidP="00E62620">
      <w:pPr>
        <w:tabs>
          <w:tab w:val="left" w:pos="357"/>
        </w:tabs>
        <w:spacing w:after="120"/>
        <w:ind w:left="357" w:hanging="357"/>
        <w:jc w:val="both"/>
      </w:pPr>
      <w:r w:rsidRPr="003C2A5F">
        <w:t>7)</w:t>
      </w:r>
      <w:r w:rsidRPr="003C2A5F">
        <w:tab/>
      </w:r>
      <w:r w:rsidR="00E62620" w:rsidRPr="003C2A5F">
        <w:t xml:space="preserve">Wady Przedmiotu Umowy będą usuwane przez Wykonawcę w </w:t>
      </w:r>
      <w:r w:rsidR="00E62620" w:rsidRPr="003C2A5F">
        <w:rPr>
          <w:color w:val="000000" w:themeColor="text1"/>
        </w:rPr>
        <w:t>ciągu 7</w:t>
      </w:r>
      <w:r w:rsidR="00E62620" w:rsidRPr="003C2A5F">
        <w:rPr>
          <w:color w:val="FF0000"/>
        </w:rPr>
        <w:t xml:space="preserve"> </w:t>
      </w:r>
      <w:r w:rsidR="00E62620" w:rsidRPr="003C2A5F">
        <w:t>dni kalendarzowych od daty zgłoszenia wady. Termin ten w szczególnych przypadkach może ulec wydłużeniu, jeżeli Wykonawca uzgodni to (pisemnie – w tym również w drodze elektronicznej ) z Zamawiającym.</w:t>
      </w:r>
    </w:p>
    <w:p w14:paraId="1B51C1D9" w14:textId="3BE4A2AC" w:rsidR="00E62620" w:rsidRPr="003C2A5F" w:rsidRDefault="00D922C1" w:rsidP="00E62620">
      <w:pPr>
        <w:tabs>
          <w:tab w:val="left" w:pos="357"/>
        </w:tabs>
        <w:spacing w:after="120"/>
        <w:ind w:left="357" w:hanging="357"/>
        <w:jc w:val="both"/>
      </w:pPr>
      <w:r w:rsidRPr="003C2A5F">
        <w:lastRenderedPageBreak/>
        <w:t>8)</w:t>
      </w:r>
      <w:r w:rsidRPr="003C2A5F">
        <w:tab/>
      </w:r>
      <w:r w:rsidR="00E62620" w:rsidRPr="003C2A5F">
        <w:t>W przypadku, gdy Wykonawca nie dokona naprawy lub wymiany wadliwego Przedmiotu Umowy, w terminie określonym w ust. 7,  Zamawiający ma prawo dokonać naprawy lub zakupu nowego urządzenia (o takich samych parametrach) na koszt i ryzyko Wykonawcy.</w:t>
      </w:r>
    </w:p>
    <w:p w14:paraId="2A866232" w14:textId="55FCC9FF" w:rsidR="00E62620" w:rsidRPr="003C2A5F" w:rsidRDefault="00D922C1" w:rsidP="00E62620">
      <w:pPr>
        <w:tabs>
          <w:tab w:val="left" w:pos="357"/>
        </w:tabs>
        <w:spacing w:after="120"/>
        <w:ind w:left="357" w:hanging="357"/>
        <w:jc w:val="both"/>
      </w:pPr>
      <w:r w:rsidRPr="003C2A5F">
        <w:t>9)</w:t>
      </w:r>
      <w:r w:rsidRPr="003C2A5F">
        <w:tab/>
      </w:r>
      <w:r w:rsidR="00E62620" w:rsidRPr="003C2A5F">
        <w:t xml:space="preserve">Zamawiającemu przysługuje prawo do wymiany wadliwej części Przedmiotu Umowy na wolną od wad na koszt Wykonawcy po wykonaniu 2 napraw gwarancyjnych, o ile nadal występują wady uniemożliwiające eksploatację  określonej części Przedmiotu Umowy. Żądanie wymiany należy zgłosić na piśmie wg zasad określonych w ust 6. </w:t>
      </w:r>
    </w:p>
    <w:p w14:paraId="0071F322" w14:textId="28D4C611" w:rsidR="00E62620" w:rsidRPr="003C2A5F" w:rsidRDefault="00D922C1" w:rsidP="00E62620">
      <w:pPr>
        <w:tabs>
          <w:tab w:val="left" w:pos="357"/>
        </w:tabs>
        <w:spacing w:after="120"/>
        <w:ind w:left="357" w:hanging="357"/>
        <w:jc w:val="both"/>
      </w:pPr>
      <w:r w:rsidRPr="003C2A5F">
        <w:t>10)</w:t>
      </w:r>
      <w:r w:rsidRPr="003C2A5F">
        <w:tab/>
      </w:r>
      <w:r w:rsidR="00E62620" w:rsidRPr="003C2A5F">
        <w:t>Jeżeli w wykonaniu obowiązku gwarancji następuje wymiana rzeczy wadliwej na rzecz wolną od wad, albo została dokonana istotna naprawa wadliwej rzeczy, termin gwarancji biegnie na nowo, licząc od dnia dostarczenia rzeczy wolnej od wad lub od dnia zwrotu rzeczy naprawionej. W przypadku wymiany części rzeczy, zasady te stosuje się odpowiednio.</w:t>
      </w:r>
    </w:p>
    <w:p w14:paraId="2E890019" w14:textId="131B2F43" w:rsidR="00E62620" w:rsidRPr="003C2A5F" w:rsidRDefault="00D922C1" w:rsidP="00E62620">
      <w:pPr>
        <w:tabs>
          <w:tab w:val="left" w:pos="357"/>
        </w:tabs>
        <w:spacing w:after="120"/>
        <w:ind w:left="357" w:hanging="357"/>
        <w:jc w:val="both"/>
      </w:pPr>
      <w:r w:rsidRPr="003C2A5F">
        <w:t>11)</w:t>
      </w:r>
      <w:r w:rsidRPr="003C2A5F">
        <w:tab/>
      </w:r>
      <w:r w:rsidR="00E62620" w:rsidRPr="003C2A5F">
        <w:t>Usunięcie zgłoszonej wady Wykonawca zgłasza pisemnie, podając przyczynę wystąpienia wady oraz opisując sposób jej usunięcia. Zamawiający potwierdza usunięcie wady – przy czym uprawniony jest do zażądania aby Wykonawca osobiście zademonstrował, iż naprawiony sprzęt działa prawidłowo. Brak potwierdzenia usunięcia zgłoszonej wady ze strony Zamawiającego w ciągu siedmiu dni od zwrotu naprawionej rzeczy jest równoznaczny z jego pozytywnym odbiorem z naprawy.</w:t>
      </w:r>
    </w:p>
    <w:p w14:paraId="58D58105" w14:textId="77777777" w:rsidR="00E62620" w:rsidRPr="003C2A5F" w:rsidRDefault="00E62620" w:rsidP="00E62620">
      <w:pPr>
        <w:tabs>
          <w:tab w:val="left" w:pos="357"/>
        </w:tabs>
        <w:spacing w:after="120"/>
        <w:jc w:val="both"/>
      </w:pPr>
    </w:p>
    <w:p w14:paraId="11C37C2A" w14:textId="77777777" w:rsidR="00E62620" w:rsidRPr="003C2A5F" w:rsidRDefault="00E62620" w:rsidP="00E62620">
      <w:pPr>
        <w:keepNext/>
        <w:spacing w:after="120" w:line="240" w:lineRule="auto"/>
        <w:jc w:val="center"/>
        <w:rPr>
          <w:rFonts w:eastAsia="Times New Roman" w:cs="Calibri"/>
          <w:b/>
          <w:lang w:eastAsia="pl-PL"/>
        </w:rPr>
      </w:pPr>
      <w:r w:rsidRPr="003C2A5F">
        <w:rPr>
          <w:rFonts w:eastAsia="Times New Roman" w:cs="Calibri"/>
          <w:b/>
          <w:lang w:eastAsia="pl-PL"/>
        </w:rPr>
        <w:t>§ 8</w:t>
      </w:r>
    </w:p>
    <w:p w14:paraId="137F233D" w14:textId="77777777" w:rsidR="00E62620" w:rsidRPr="003C2A5F" w:rsidRDefault="00E62620" w:rsidP="00E62620">
      <w:pPr>
        <w:keepNext/>
        <w:spacing w:after="120" w:line="240" w:lineRule="auto"/>
        <w:jc w:val="center"/>
        <w:rPr>
          <w:rFonts w:eastAsia="Times New Roman" w:cs="Calibri"/>
          <w:b/>
          <w:color w:val="000000" w:themeColor="text1"/>
          <w:lang w:eastAsia="pl-PL"/>
        </w:rPr>
      </w:pPr>
      <w:r w:rsidRPr="003C2A5F">
        <w:rPr>
          <w:rFonts w:eastAsia="Times New Roman" w:cs="Calibri"/>
          <w:b/>
          <w:color w:val="000000" w:themeColor="text1"/>
          <w:lang w:eastAsia="pl-PL"/>
        </w:rPr>
        <w:t>Kary umowne</w:t>
      </w:r>
    </w:p>
    <w:p w14:paraId="0F7795AF" w14:textId="77777777" w:rsidR="00E62620" w:rsidRPr="003C2A5F" w:rsidRDefault="00E62620" w:rsidP="00A10BDD">
      <w:pPr>
        <w:numPr>
          <w:ilvl w:val="0"/>
          <w:numId w:val="31"/>
        </w:numPr>
        <w:tabs>
          <w:tab w:val="left" w:pos="357"/>
        </w:tabs>
        <w:spacing w:after="120"/>
        <w:ind w:left="284" w:hanging="284"/>
        <w:jc w:val="both"/>
      </w:pPr>
      <w:r w:rsidRPr="003C2A5F">
        <w:t>Za niewykonywanie lub nienależyte wykonywanie przedmiotu umowy strony ponoszą odpowiedzialność w formie kar umownych. Zamawiający ma prawo naliczyć Wykonawcy karę umowną:</w:t>
      </w:r>
    </w:p>
    <w:p w14:paraId="79B608BA" w14:textId="6482F293" w:rsidR="00E62620" w:rsidRPr="003C2A5F" w:rsidRDefault="00E62620" w:rsidP="00A10BDD">
      <w:pPr>
        <w:numPr>
          <w:ilvl w:val="0"/>
          <w:numId w:val="32"/>
        </w:numPr>
        <w:tabs>
          <w:tab w:val="left" w:pos="357"/>
        </w:tabs>
        <w:spacing w:after="60"/>
        <w:jc w:val="both"/>
        <w:rPr>
          <w:color w:val="000000" w:themeColor="text1"/>
        </w:rPr>
      </w:pPr>
      <w:r w:rsidRPr="003C2A5F">
        <w:rPr>
          <w:color w:val="000000" w:themeColor="text1"/>
        </w:rPr>
        <w:t>Za niedotrzymanie terminu wykonania całego przedmiotu umowy</w:t>
      </w:r>
      <w:r w:rsidR="00CF4552" w:rsidRPr="003C2A5F">
        <w:rPr>
          <w:color w:val="000000" w:themeColor="text1"/>
        </w:rPr>
        <w:t xml:space="preserve"> </w:t>
      </w:r>
      <w:r w:rsidRPr="003C2A5F">
        <w:rPr>
          <w:color w:val="000000" w:themeColor="text1"/>
        </w:rPr>
        <w:t xml:space="preserve"> w wysokości </w:t>
      </w:r>
      <w:r w:rsidR="000856F1">
        <w:rPr>
          <w:color w:val="000000" w:themeColor="text1"/>
        </w:rPr>
        <w:t>0,</w:t>
      </w:r>
      <w:r w:rsidRPr="003C2A5F">
        <w:rPr>
          <w:color w:val="000000" w:themeColor="text1"/>
        </w:rPr>
        <w:t>1% wartości wynagrodzenia brutto, za każdy dzień zwłoki,</w:t>
      </w:r>
    </w:p>
    <w:p w14:paraId="5779C393" w14:textId="52F47E05" w:rsidR="00E62620" w:rsidRPr="003C2A5F" w:rsidRDefault="00E62620" w:rsidP="00A10BDD">
      <w:pPr>
        <w:numPr>
          <w:ilvl w:val="0"/>
          <w:numId w:val="32"/>
        </w:numPr>
        <w:tabs>
          <w:tab w:val="left" w:pos="357"/>
        </w:tabs>
        <w:spacing w:after="60"/>
        <w:jc w:val="both"/>
        <w:rPr>
          <w:color w:val="000000" w:themeColor="text1"/>
        </w:rPr>
      </w:pPr>
      <w:r w:rsidRPr="003C2A5F">
        <w:rPr>
          <w:color w:val="000000" w:themeColor="text1"/>
        </w:rPr>
        <w:t>Za nieprzeprowadze</w:t>
      </w:r>
      <w:r w:rsidR="00B966FA">
        <w:rPr>
          <w:color w:val="000000" w:themeColor="text1"/>
        </w:rPr>
        <w:t xml:space="preserve">nie szkolenia </w:t>
      </w:r>
      <w:r w:rsidR="00B966FA">
        <w:t xml:space="preserve">z obsługi </w:t>
      </w:r>
      <w:r w:rsidR="00B966FA" w:rsidRPr="00BE13A0">
        <w:rPr>
          <w:color w:val="000000" w:themeColor="text1"/>
        </w:rPr>
        <w:t>dla całego personelu Działu Konserwacji ( 11 osób</w:t>
      </w:r>
      <w:r w:rsidR="00B966FA">
        <w:rPr>
          <w:color w:val="000000" w:themeColor="text1"/>
        </w:rPr>
        <w:t xml:space="preserve">) </w:t>
      </w:r>
      <w:r w:rsidRPr="003C2A5F">
        <w:rPr>
          <w:color w:val="000000" w:themeColor="text1"/>
        </w:rPr>
        <w:t xml:space="preserve">w wysokości 0,02% wartości wynagrodzenia brutto, za każdy dzień zwłoki, </w:t>
      </w:r>
    </w:p>
    <w:p w14:paraId="38454B54" w14:textId="23B541C4" w:rsidR="00E62620" w:rsidRPr="003C2A5F" w:rsidRDefault="00E62620" w:rsidP="00A10BDD">
      <w:pPr>
        <w:numPr>
          <w:ilvl w:val="0"/>
          <w:numId w:val="32"/>
        </w:numPr>
        <w:tabs>
          <w:tab w:val="left" w:pos="357"/>
        </w:tabs>
        <w:spacing w:after="60"/>
        <w:jc w:val="both"/>
        <w:rPr>
          <w:color w:val="000000" w:themeColor="text1"/>
        </w:rPr>
      </w:pPr>
      <w:r w:rsidRPr="003C2A5F">
        <w:rPr>
          <w:color w:val="000000" w:themeColor="text1"/>
        </w:rPr>
        <w:t>za niedotrzymanie terminów usunięcia wad w okresie gwarancji i rękojmi w wysokości 0,1 % wartości brutto urządzenia, który podlega naprawie (zgodnie z wartościami określonymi na załączonym do oferty wykonawcy wypełnionym formularzu cenowo – przedmiotowym), za każdy dzień zwłoki,</w:t>
      </w:r>
      <w:r w:rsidR="00C50D8C">
        <w:rPr>
          <w:b/>
          <w:color w:val="000000" w:themeColor="text1"/>
        </w:rPr>
        <w:t xml:space="preserve"> </w:t>
      </w:r>
    </w:p>
    <w:p w14:paraId="5567B127" w14:textId="661F09CC" w:rsidR="00E62620" w:rsidRPr="003C2A5F" w:rsidRDefault="00E62620" w:rsidP="00A10BDD">
      <w:pPr>
        <w:numPr>
          <w:ilvl w:val="0"/>
          <w:numId w:val="32"/>
        </w:numPr>
        <w:tabs>
          <w:tab w:val="left" w:pos="357"/>
        </w:tabs>
        <w:spacing w:after="60"/>
        <w:jc w:val="both"/>
        <w:rPr>
          <w:color w:val="000000" w:themeColor="text1"/>
        </w:rPr>
      </w:pPr>
      <w:r w:rsidRPr="003C2A5F">
        <w:rPr>
          <w:color w:val="000000" w:themeColor="text1"/>
        </w:rPr>
        <w:t xml:space="preserve">za niedotrzymanie terminów usunięcia wad przy odbiorze w wysokości 0,02% wynagrodzenia brutto za każdy dzień zwłoki, </w:t>
      </w:r>
    </w:p>
    <w:p w14:paraId="060404A1" w14:textId="11B803AF" w:rsidR="00E62620" w:rsidRPr="003C2A5F" w:rsidRDefault="00E62620" w:rsidP="00A10BDD">
      <w:pPr>
        <w:numPr>
          <w:ilvl w:val="0"/>
          <w:numId w:val="32"/>
        </w:numPr>
        <w:tabs>
          <w:tab w:val="left" w:pos="357"/>
        </w:tabs>
        <w:spacing w:after="60"/>
        <w:jc w:val="both"/>
        <w:rPr>
          <w:color w:val="000000" w:themeColor="text1"/>
        </w:rPr>
      </w:pPr>
      <w:r w:rsidRPr="003C2A5F">
        <w:rPr>
          <w:color w:val="000000" w:themeColor="text1"/>
        </w:rPr>
        <w:t>z tytułu odstąpienia od umowy z przyczyn leżących po stronie Wykonawcy w wysokości 20% wynagrodzenia brutto należnego za realizację tej części umowy, od której wykonania odstąpiono.</w:t>
      </w:r>
      <w:r w:rsidR="00C50D8C">
        <w:rPr>
          <w:b/>
          <w:color w:val="000000" w:themeColor="text1"/>
        </w:rPr>
        <w:t xml:space="preserve"> </w:t>
      </w:r>
    </w:p>
    <w:p w14:paraId="27906602" w14:textId="193ACF86" w:rsidR="00E62620" w:rsidRPr="003C2A5F" w:rsidRDefault="00CF4552" w:rsidP="00CF4552">
      <w:pPr>
        <w:tabs>
          <w:tab w:val="left" w:pos="357"/>
        </w:tabs>
        <w:spacing w:after="120"/>
        <w:ind w:left="357" w:hanging="357"/>
        <w:jc w:val="both"/>
      </w:pPr>
      <w:r w:rsidRPr="003C2A5F">
        <w:t>2)</w:t>
      </w:r>
      <w:r w:rsidRPr="003C2A5F">
        <w:tab/>
      </w:r>
      <w:r w:rsidR="00E62620" w:rsidRPr="003C2A5F">
        <w:t>Jeżeli kara umowna nie pokryje poniesionej przez Zamawiającego szkody, może on dochodzić odszkodowania uzupełniającego na zasadach ogólnych.</w:t>
      </w:r>
    </w:p>
    <w:p w14:paraId="69A61BD6" w14:textId="4EF0E51B" w:rsidR="00E62620" w:rsidRPr="003C2A5F" w:rsidRDefault="00CF4552" w:rsidP="00E62620">
      <w:pPr>
        <w:tabs>
          <w:tab w:val="left" w:pos="357"/>
        </w:tabs>
        <w:spacing w:after="120"/>
        <w:ind w:left="357" w:hanging="357"/>
        <w:jc w:val="both"/>
      </w:pPr>
      <w:r w:rsidRPr="003C2A5F">
        <w:t>3)</w:t>
      </w:r>
      <w:r w:rsidRPr="003C2A5F">
        <w:tab/>
      </w:r>
      <w:r w:rsidR="00E62620" w:rsidRPr="003C2A5F">
        <w:t>Wykonawca oświadcza, że wyraża zgodę na potrącanie z należnego mu wynagrodzenia lub zabezpieczenia należytego wykonania umowy naliczonych kar umownych.</w:t>
      </w:r>
    </w:p>
    <w:p w14:paraId="2486DB07" w14:textId="77777777" w:rsidR="00E62620" w:rsidRPr="003C2A5F" w:rsidRDefault="00E62620" w:rsidP="00E62620">
      <w:pPr>
        <w:outlineLvl w:val="0"/>
        <w:rPr>
          <w:rFonts w:cs="Calibri"/>
        </w:rPr>
      </w:pPr>
    </w:p>
    <w:p w14:paraId="648D5FCD" w14:textId="77777777" w:rsidR="00E62620" w:rsidRPr="003C2A5F" w:rsidRDefault="00E62620" w:rsidP="00E62620">
      <w:pPr>
        <w:keepNext/>
        <w:jc w:val="center"/>
        <w:outlineLvl w:val="0"/>
        <w:rPr>
          <w:rFonts w:cs="Calibri"/>
          <w:b/>
        </w:rPr>
      </w:pPr>
      <w:r w:rsidRPr="003C2A5F">
        <w:rPr>
          <w:rFonts w:cs="Calibri"/>
          <w:b/>
        </w:rPr>
        <w:lastRenderedPageBreak/>
        <w:t>§ 9</w:t>
      </w:r>
    </w:p>
    <w:p w14:paraId="1EA12786" w14:textId="77777777" w:rsidR="00E62620" w:rsidRPr="003C2A5F" w:rsidRDefault="00E62620" w:rsidP="00E62620">
      <w:pPr>
        <w:keepNext/>
        <w:jc w:val="center"/>
        <w:outlineLvl w:val="0"/>
        <w:rPr>
          <w:rFonts w:cs="Calibri"/>
          <w:b/>
        </w:rPr>
      </w:pPr>
      <w:r w:rsidRPr="003C2A5F">
        <w:rPr>
          <w:rFonts w:cs="Calibri"/>
          <w:b/>
        </w:rPr>
        <w:t xml:space="preserve">Zabezpieczenie należytego wykonania </w:t>
      </w:r>
    </w:p>
    <w:p w14:paraId="2775F04F" w14:textId="4DE3B8BD" w:rsidR="00E62620" w:rsidRPr="003C2A5F" w:rsidRDefault="00E62620" w:rsidP="00A10BDD">
      <w:pPr>
        <w:numPr>
          <w:ilvl w:val="0"/>
          <w:numId w:val="17"/>
        </w:numPr>
        <w:tabs>
          <w:tab w:val="left" w:pos="357"/>
        </w:tabs>
        <w:spacing w:after="120"/>
        <w:ind w:left="357" w:hanging="357"/>
        <w:jc w:val="both"/>
      </w:pPr>
      <w:r w:rsidRPr="003C2A5F">
        <w:t>W celu zabezpieczenia ewentualnych roszczeń Zamawiającego wynikających z niewykonania lub nienależytego wykonania umowy, Wykonawca wniósł zabezpieczenie na</w:t>
      </w:r>
      <w:r w:rsidR="00D922C1" w:rsidRPr="003C2A5F">
        <w:t>leżytego wykonania w wysokości 10</w:t>
      </w:r>
      <w:r w:rsidRPr="003C2A5F">
        <w:t xml:space="preserve"> % wynagrodzenia brutto tj. na kwotę ……………….. zł (słownie: …………………………………………………………….).</w:t>
      </w:r>
      <w:r w:rsidR="00CF4552" w:rsidRPr="003C2A5F">
        <w:t xml:space="preserve"> </w:t>
      </w:r>
    </w:p>
    <w:p w14:paraId="7290DC1D" w14:textId="2BB4ADB3" w:rsidR="00E62620" w:rsidRPr="003C2A5F" w:rsidRDefault="00D922C1" w:rsidP="00D922C1">
      <w:pPr>
        <w:pStyle w:val="Punkt063"/>
        <w:numPr>
          <w:ilvl w:val="0"/>
          <w:numId w:val="0"/>
        </w:numPr>
      </w:pPr>
      <w:r w:rsidRPr="003C2A5F">
        <w:t>2)</w:t>
      </w:r>
      <w:r w:rsidRPr="003C2A5F">
        <w:tab/>
      </w:r>
      <w:r w:rsidR="00E62620" w:rsidRPr="003C2A5F">
        <w:t>Zabezpieczenie zostało wniesione w formie: ……………………………………..</w:t>
      </w:r>
    </w:p>
    <w:p w14:paraId="3A594770" w14:textId="6E4109AE" w:rsidR="00E62620" w:rsidRPr="003C2A5F" w:rsidRDefault="00D922C1" w:rsidP="00E62620">
      <w:pPr>
        <w:tabs>
          <w:tab w:val="left" w:pos="357"/>
        </w:tabs>
        <w:spacing w:after="120"/>
        <w:ind w:left="357" w:hanging="357"/>
        <w:jc w:val="both"/>
      </w:pPr>
      <w:r w:rsidRPr="003C2A5F">
        <w:t>3)</w:t>
      </w:r>
      <w:r w:rsidRPr="003C2A5F">
        <w:tab/>
      </w:r>
      <w:r w:rsidR="00E62620" w:rsidRPr="003C2A5F">
        <w:t xml:space="preserve">Wykonawca zobowiązuje się do utrzymania zabezpieczenia przez cały okres obowiązywania umowy tj. od dnia podpisania umowy do upływu terminu gwarancji plus 15 dni. </w:t>
      </w:r>
    </w:p>
    <w:p w14:paraId="0E1653C1" w14:textId="284274CB" w:rsidR="00E62620" w:rsidRPr="003C2A5F" w:rsidRDefault="00D922C1" w:rsidP="00E62620">
      <w:pPr>
        <w:tabs>
          <w:tab w:val="left" w:pos="357"/>
        </w:tabs>
        <w:spacing w:after="120"/>
        <w:ind w:left="357" w:hanging="357"/>
        <w:jc w:val="both"/>
      </w:pPr>
      <w:r w:rsidRPr="003C2A5F">
        <w:t>4)</w:t>
      </w:r>
      <w:r w:rsidRPr="003C2A5F">
        <w:tab/>
      </w:r>
      <w:r w:rsidR="00E62620" w:rsidRPr="003C2A5F">
        <w:t>W przypadku, gdy termin wykonania przedmiotu umowy ulegnie przesunięciu, Wykonawca zobowiązany jest na co najmniej 14 dni przed upływem ważności zabezpieczenia przedłużyć jego ważność lub wnieść nowe zabezpieczenie na przedłużony okres realizacji umowy + gwarancji.</w:t>
      </w:r>
    </w:p>
    <w:p w14:paraId="0997D235" w14:textId="25329684" w:rsidR="00E62620" w:rsidRPr="003C2A5F" w:rsidRDefault="00D922C1" w:rsidP="00E62620">
      <w:pPr>
        <w:tabs>
          <w:tab w:val="left" w:pos="357"/>
        </w:tabs>
        <w:spacing w:after="120"/>
        <w:ind w:left="357" w:hanging="357"/>
        <w:jc w:val="both"/>
      </w:pPr>
      <w:r w:rsidRPr="003C2A5F">
        <w:t>5)</w:t>
      </w:r>
      <w:r w:rsidRPr="003C2A5F">
        <w:tab/>
      </w:r>
      <w:r w:rsidR="00E62620" w:rsidRPr="003C2A5F">
        <w:t xml:space="preserve">Jeżeli Wykonawca nie przedłuży zabezpieczenia zgodnie z ust. 4 to Zamawiający będzie uprawniony do zatrzymania należnego Wykonawcy wynagrodzenia równego kwocie zabezpieczenia na pokrycie ewentualnych roszczeń z tytułu niewykonania lub nienależytego wykonania zobowiązania. </w:t>
      </w:r>
    </w:p>
    <w:p w14:paraId="2067EC7C" w14:textId="2F9DF75C" w:rsidR="00E62620" w:rsidRPr="000856F1" w:rsidRDefault="00D922C1" w:rsidP="00E62620">
      <w:pPr>
        <w:tabs>
          <w:tab w:val="left" w:pos="357"/>
        </w:tabs>
        <w:spacing w:after="120"/>
        <w:ind w:left="357" w:hanging="357"/>
        <w:jc w:val="both"/>
      </w:pPr>
      <w:r w:rsidRPr="003C2A5F">
        <w:t>6)</w:t>
      </w:r>
      <w:r w:rsidRPr="000856F1">
        <w:tab/>
      </w:r>
      <w:r w:rsidR="00E62620" w:rsidRPr="000856F1">
        <w:t xml:space="preserve">Zabezpieczenie zostanie zwrócone Wykonawcy w następujący sposób: </w:t>
      </w:r>
    </w:p>
    <w:p w14:paraId="4DE8117C" w14:textId="77777777" w:rsidR="00E62620" w:rsidRPr="00545D21" w:rsidRDefault="00E62620" w:rsidP="00A10BDD">
      <w:pPr>
        <w:numPr>
          <w:ilvl w:val="0"/>
          <w:numId w:val="35"/>
        </w:numPr>
        <w:tabs>
          <w:tab w:val="left" w:pos="357"/>
        </w:tabs>
        <w:spacing w:after="60"/>
        <w:jc w:val="both"/>
        <w:rPr>
          <w:color w:val="000000" w:themeColor="text1"/>
        </w:rPr>
      </w:pPr>
      <w:r w:rsidRPr="00545D21">
        <w:rPr>
          <w:color w:val="000000" w:themeColor="text1"/>
        </w:rPr>
        <w:t xml:space="preserve">70% kwoty zabezpieczenia w terminie 30 dni od dnia wykonania zamówienia  i uznania przez Zamawiającego wszystkich dostaw za należycie wykonane w  protokole odbioru. </w:t>
      </w:r>
    </w:p>
    <w:p w14:paraId="5AF3A3FA" w14:textId="77777777" w:rsidR="00E62620" w:rsidRPr="00545D21" w:rsidRDefault="00E62620" w:rsidP="00A10BDD">
      <w:pPr>
        <w:numPr>
          <w:ilvl w:val="0"/>
          <w:numId w:val="35"/>
        </w:numPr>
        <w:tabs>
          <w:tab w:val="left" w:pos="357"/>
        </w:tabs>
        <w:spacing w:after="60"/>
        <w:jc w:val="both"/>
        <w:rPr>
          <w:color w:val="000000" w:themeColor="text1"/>
        </w:rPr>
      </w:pPr>
      <w:r w:rsidRPr="00545D21">
        <w:rPr>
          <w:color w:val="000000" w:themeColor="text1"/>
        </w:rPr>
        <w:t>30% kwoty zabezpieczenia w terminie 15 dni od dnia upływu gwarancji.</w:t>
      </w:r>
    </w:p>
    <w:p w14:paraId="4FE6972B" w14:textId="1595CC47" w:rsidR="00E62620" w:rsidRPr="00C32886" w:rsidRDefault="00475245" w:rsidP="00475245">
      <w:pPr>
        <w:tabs>
          <w:tab w:val="left" w:pos="357"/>
        </w:tabs>
        <w:spacing w:after="120"/>
        <w:ind w:left="357" w:hanging="357"/>
        <w:jc w:val="both"/>
      </w:pPr>
      <w:r>
        <w:t>7)</w:t>
      </w:r>
      <w:r>
        <w:tab/>
      </w:r>
      <w:r w:rsidR="00E62620" w:rsidRPr="000856F1">
        <w:t>Zabezpieczenie należytego wykonania umowy służy pokryciu roszczeń z tytułu niewykonania lub nienależytego wykonania przedmiotu umowy, w tym roszczeń z tytułu r</w:t>
      </w:r>
      <w:r w:rsidR="00E62620" w:rsidRPr="00C32886">
        <w:t>ękojmi za wady oraz gwarancji.</w:t>
      </w:r>
    </w:p>
    <w:p w14:paraId="5C42354B" w14:textId="77777777" w:rsidR="00E62620" w:rsidRPr="003C2A5F" w:rsidRDefault="00E62620" w:rsidP="00E62620">
      <w:pPr>
        <w:spacing w:after="0" w:line="240" w:lineRule="auto"/>
        <w:ind w:left="567"/>
        <w:jc w:val="both"/>
        <w:rPr>
          <w:rFonts w:eastAsia="Calibri" w:cs="Calibri"/>
          <w:lang w:eastAsia="pl-PL"/>
        </w:rPr>
      </w:pPr>
    </w:p>
    <w:p w14:paraId="730374EE" w14:textId="77777777" w:rsidR="00E62620" w:rsidRPr="003C2A5F" w:rsidRDefault="00E62620" w:rsidP="00E62620">
      <w:pPr>
        <w:spacing w:after="120" w:line="240" w:lineRule="auto"/>
        <w:jc w:val="center"/>
        <w:rPr>
          <w:rFonts w:eastAsia="Times New Roman" w:cs="Calibri"/>
          <w:b/>
          <w:lang w:eastAsia="pl-PL"/>
        </w:rPr>
      </w:pPr>
      <w:r w:rsidRPr="003C2A5F">
        <w:rPr>
          <w:rFonts w:eastAsia="Times New Roman" w:cs="Calibri"/>
          <w:b/>
          <w:lang w:eastAsia="pl-PL"/>
        </w:rPr>
        <w:t>§ 10</w:t>
      </w:r>
    </w:p>
    <w:p w14:paraId="66A9C3DF" w14:textId="77777777" w:rsidR="00E62620" w:rsidRPr="003C2A5F" w:rsidRDefault="00E62620" w:rsidP="00E62620">
      <w:pPr>
        <w:spacing w:after="120" w:line="240" w:lineRule="auto"/>
        <w:jc w:val="center"/>
        <w:rPr>
          <w:rFonts w:eastAsia="Times New Roman" w:cs="Calibri"/>
          <w:b/>
          <w:lang w:eastAsia="pl-PL"/>
        </w:rPr>
      </w:pPr>
      <w:r w:rsidRPr="003C2A5F">
        <w:rPr>
          <w:rFonts w:eastAsia="Times New Roman" w:cs="Calibri"/>
          <w:b/>
          <w:lang w:eastAsia="pl-PL"/>
        </w:rPr>
        <w:t>Odstąpienie od umowy</w:t>
      </w:r>
    </w:p>
    <w:p w14:paraId="19CC3421" w14:textId="77777777" w:rsidR="00E62620" w:rsidRPr="003C2A5F" w:rsidRDefault="00E62620" w:rsidP="00475245">
      <w:pPr>
        <w:numPr>
          <w:ilvl w:val="0"/>
          <w:numId w:val="169"/>
        </w:numPr>
        <w:tabs>
          <w:tab w:val="left" w:pos="426"/>
        </w:tabs>
        <w:spacing w:after="120"/>
        <w:ind w:left="426" w:hanging="426"/>
        <w:jc w:val="both"/>
      </w:pPr>
      <w:r w:rsidRPr="003C2A5F">
        <w:t>Zamawiający może odstąpić od umowy w razie wystąpienia istotnej zmiany okoliczności powodującej, że wykonanie umowy nie leży w interesie publicznym.</w:t>
      </w:r>
    </w:p>
    <w:p w14:paraId="49F8A1F7" w14:textId="77777777" w:rsidR="00E62620" w:rsidRPr="003C2A5F" w:rsidRDefault="00E62620" w:rsidP="00475245">
      <w:pPr>
        <w:pStyle w:val="Akapitzlist"/>
        <w:numPr>
          <w:ilvl w:val="0"/>
          <w:numId w:val="169"/>
        </w:numPr>
        <w:tabs>
          <w:tab w:val="left" w:pos="426"/>
        </w:tabs>
        <w:spacing w:after="120"/>
        <w:ind w:left="426" w:hanging="426"/>
        <w:jc w:val="both"/>
      </w:pPr>
      <w:r w:rsidRPr="003C2A5F">
        <w:t xml:space="preserve">Zamawiający zastrzega sobie prawo odstąpienia od umowy w każdym czasie w przypadku stwierdzenia nienależytego wykonania postanowień umownych przez Wykonawcę, lub występowania okoliczności uzasadniających naliczanie kar umownych. </w:t>
      </w:r>
    </w:p>
    <w:p w14:paraId="626A619C" w14:textId="77777777" w:rsidR="00E62620" w:rsidRPr="003C2A5F" w:rsidRDefault="00E62620" w:rsidP="00475245">
      <w:pPr>
        <w:pStyle w:val="Akapitzlist"/>
        <w:numPr>
          <w:ilvl w:val="0"/>
          <w:numId w:val="169"/>
        </w:numPr>
        <w:tabs>
          <w:tab w:val="left" w:pos="426"/>
        </w:tabs>
        <w:spacing w:after="120"/>
        <w:ind w:left="426" w:hanging="426"/>
        <w:jc w:val="both"/>
      </w:pPr>
      <w:r w:rsidRPr="003C2A5F">
        <w:t>Odstąpienie od umowy w przypadku określonym w ust. 1) oraz ust. 2) nastąpi jeżeli Wykonawca nie dotrzyma swojego zobowiązania pomimo uprzedniego wezwaniu wraz z informacją o skutku nie dotrzymania zobowiązania w terminie wyznaczonym przez Zamawiającego.</w:t>
      </w:r>
    </w:p>
    <w:p w14:paraId="262F988E" w14:textId="77777777" w:rsidR="00E62620" w:rsidRPr="003C2A5F" w:rsidRDefault="00E62620" w:rsidP="00475245">
      <w:pPr>
        <w:pStyle w:val="Akapitzlist"/>
        <w:numPr>
          <w:ilvl w:val="0"/>
          <w:numId w:val="169"/>
        </w:numPr>
        <w:tabs>
          <w:tab w:val="left" w:pos="426"/>
        </w:tabs>
        <w:spacing w:after="120"/>
        <w:ind w:left="426" w:hanging="426"/>
        <w:jc w:val="both"/>
      </w:pPr>
      <w:r w:rsidRPr="003C2A5F">
        <w:t xml:space="preserve">Odstąpienie od umowy powinno nastąpić w ciągu 90 dni od dnia powzięcia wiadomości o okoliczności stanowiącej podstawę odstąpienia. </w:t>
      </w:r>
    </w:p>
    <w:p w14:paraId="0AFC553C" w14:textId="77777777" w:rsidR="00E62620" w:rsidRPr="003C2A5F" w:rsidRDefault="00E62620" w:rsidP="00475245">
      <w:pPr>
        <w:pStyle w:val="Akapitzlist"/>
        <w:numPr>
          <w:ilvl w:val="0"/>
          <w:numId w:val="169"/>
        </w:numPr>
        <w:tabs>
          <w:tab w:val="left" w:pos="426"/>
        </w:tabs>
        <w:spacing w:after="120"/>
        <w:ind w:left="426" w:hanging="426"/>
        <w:jc w:val="both"/>
      </w:pPr>
      <w:r w:rsidRPr="003C2A5F">
        <w:t>W przypadku odstąpienia od umowy, o jakim mowa w ust. 1 Wykonawca może żądać wynagrodzenia jedynie za część umowy wykonaną do daty odstąpienia.</w:t>
      </w:r>
    </w:p>
    <w:p w14:paraId="0D5E8384" w14:textId="77777777" w:rsidR="00E62620" w:rsidRPr="003C2A5F" w:rsidRDefault="00E62620" w:rsidP="00E62620">
      <w:pPr>
        <w:spacing w:after="120" w:line="240" w:lineRule="auto"/>
        <w:rPr>
          <w:rFonts w:eastAsia="Times New Roman" w:cs="Calibri"/>
          <w:lang w:eastAsia="pl-PL"/>
        </w:rPr>
      </w:pPr>
    </w:p>
    <w:p w14:paraId="7DE81293" w14:textId="77777777" w:rsidR="00E62620" w:rsidRPr="003C2A5F" w:rsidRDefault="00E62620" w:rsidP="00E62620">
      <w:pPr>
        <w:spacing w:after="120" w:line="240" w:lineRule="auto"/>
        <w:jc w:val="center"/>
        <w:rPr>
          <w:rFonts w:eastAsia="Times New Roman" w:cs="Calibri"/>
          <w:b/>
          <w:lang w:eastAsia="pl-PL"/>
        </w:rPr>
      </w:pPr>
      <w:r w:rsidRPr="003C2A5F">
        <w:rPr>
          <w:rFonts w:eastAsia="Times New Roman" w:cs="Calibri"/>
          <w:b/>
          <w:lang w:eastAsia="pl-PL"/>
        </w:rPr>
        <w:t>§ 11</w:t>
      </w:r>
    </w:p>
    <w:p w14:paraId="4B1D9760" w14:textId="77777777" w:rsidR="00E62620" w:rsidRPr="003C2A5F" w:rsidRDefault="00E62620" w:rsidP="00E62620">
      <w:pPr>
        <w:spacing w:after="120" w:line="240" w:lineRule="auto"/>
        <w:jc w:val="center"/>
        <w:rPr>
          <w:rFonts w:eastAsia="Times New Roman" w:cs="Calibri"/>
          <w:b/>
          <w:lang w:eastAsia="pl-PL"/>
        </w:rPr>
      </w:pPr>
      <w:r w:rsidRPr="003C2A5F">
        <w:rPr>
          <w:rFonts w:eastAsia="Times New Roman" w:cs="Calibri"/>
          <w:b/>
          <w:lang w:eastAsia="pl-PL"/>
        </w:rPr>
        <w:t>Zmiana umowy</w:t>
      </w:r>
    </w:p>
    <w:p w14:paraId="49450F06" w14:textId="77777777" w:rsidR="00E62620" w:rsidRPr="003C2A5F" w:rsidRDefault="00E62620" w:rsidP="00A10BDD">
      <w:pPr>
        <w:numPr>
          <w:ilvl w:val="0"/>
          <w:numId w:val="18"/>
        </w:numPr>
        <w:tabs>
          <w:tab w:val="left" w:pos="357"/>
        </w:tabs>
        <w:spacing w:after="120"/>
        <w:ind w:left="357" w:hanging="357"/>
        <w:jc w:val="both"/>
        <w:rPr>
          <w:b/>
        </w:rPr>
      </w:pPr>
      <w:r w:rsidRPr="003C2A5F">
        <w:lastRenderedPageBreak/>
        <w:t>Zmiana postanowień umowy może nastąpić wyłącznie za zgodą obu Stron oraz w przypadkach określonych w pkt 2, wyrażoną w formie pisemnego aneksu-pod rygorem nieważności.</w:t>
      </w:r>
    </w:p>
    <w:p w14:paraId="795E2827" w14:textId="2F76BB75" w:rsidR="00E62620" w:rsidRPr="000856F1" w:rsidRDefault="00B033ED" w:rsidP="00E62620">
      <w:pPr>
        <w:tabs>
          <w:tab w:val="left" w:pos="357"/>
        </w:tabs>
        <w:spacing w:after="120"/>
        <w:ind w:left="357" w:hanging="357"/>
        <w:jc w:val="both"/>
      </w:pPr>
      <w:r w:rsidRPr="003C2A5F">
        <w:t>2</w:t>
      </w:r>
      <w:r w:rsidRPr="000856F1">
        <w:t>)</w:t>
      </w:r>
      <w:r w:rsidRPr="000856F1">
        <w:tab/>
      </w:r>
      <w:r w:rsidR="00E62620" w:rsidRPr="000856F1">
        <w:t xml:space="preserve">Zmiany umowy mogą zostać dokonane w następujących okolicznościach i w następującym  zakresie: </w:t>
      </w:r>
    </w:p>
    <w:p w14:paraId="2C374B3E" w14:textId="77777777" w:rsidR="00E62620" w:rsidRPr="00545D21" w:rsidRDefault="00E62620" w:rsidP="00A10BDD">
      <w:pPr>
        <w:numPr>
          <w:ilvl w:val="0"/>
          <w:numId w:val="36"/>
        </w:numPr>
        <w:tabs>
          <w:tab w:val="left" w:pos="357"/>
        </w:tabs>
        <w:spacing w:after="120"/>
        <w:jc w:val="both"/>
      </w:pPr>
      <w:r w:rsidRPr="00545D21">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604E52BA" w14:textId="77777777" w:rsidR="00E62620" w:rsidRPr="00545D21" w:rsidRDefault="00E62620" w:rsidP="00A10BDD">
      <w:pPr>
        <w:numPr>
          <w:ilvl w:val="0"/>
          <w:numId w:val="36"/>
        </w:numPr>
        <w:tabs>
          <w:tab w:val="left" w:pos="357"/>
        </w:tabs>
        <w:spacing w:after="120"/>
        <w:jc w:val="both"/>
      </w:pPr>
      <w:r w:rsidRPr="00545D21">
        <w:t>Zmian w terminie realizacji przedmiotu umowy, jeżeli ulegnie on  przesunięciu  o  czas  występowania przeszkód o obiektywnym, nadzwyczajnym i niemożliwym do przewidzenia charakterze, w szczególności  takim jak niedobory rynkowe, przedłużający się czas dostawy u producenta, itp..</w:t>
      </w:r>
    </w:p>
    <w:p w14:paraId="37C8952B" w14:textId="5DF5E708" w:rsidR="00E62620" w:rsidRPr="00545D21" w:rsidRDefault="00E62620" w:rsidP="00A10BDD">
      <w:pPr>
        <w:numPr>
          <w:ilvl w:val="0"/>
          <w:numId w:val="36"/>
        </w:numPr>
        <w:contextualSpacing/>
      </w:pPr>
      <w:r w:rsidRPr="00545D21">
        <w:t xml:space="preserve">Zmian w terminie realizacji przedmiotu umowy, z przyczyn leżących po </w:t>
      </w:r>
      <w:r w:rsidR="00DF149B" w:rsidRPr="00545D21">
        <w:t>stronie Zamawiającego</w:t>
      </w:r>
      <w:r w:rsidRPr="00545D21">
        <w:t xml:space="preserve">, w szczególności wstrzymania terminu dostawy </w:t>
      </w:r>
    </w:p>
    <w:p w14:paraId="7AFE6014" w14:textId="088A8457" w:rsidR="000856F1" w:rsidRPr="00545D21" w:rsidRDefault="00E62620" w:rsidP="00545D21">
      <w:pPr>
        <w:numPr>
          <w:ilvl w:val="0"/>
          <w:numId w:val="36"/>
        </w:numPr>
        <w:tabs>
          <w:tab w:val="left" w:pos="357"/>
        </w:tabs>
        <w:spacing w:after="120"/>
        <w:jc w:val="both"/>
      </w:pPr>
      <w:r w:rsidRPr="00545D21">
        <w:t xml:space="preserve">Zmian w zakresie poszczególnych elementów zamówienia, jeżeli w okresie realizacji zamówienia, na rynku pojawi się nowy produkt o parametrach lepszych od zaoferowanego elementu, a zmiana taka zostanie uzgodniona z Zamawiającym i nie wpłynie ona na wartość zamówienia. </w:t>
      </w:r>
      <w:r w:rsidR="000856F1" w:rsidRPr="00545D21">
        <w:rPr>
          <w:color w:val="000000" w:themeColor="text1"/>
        </w:rPr>
        <w:t>W takim przypadku ulec może również zmianie termin dostawy.</w:t>
      </w:r>
    </w:p>
    <w:p w14:paraId="0BB8DC66" w14:textId="77777777" w:rsidR="000856F1" w:rsidRPr="00545D21" w:rsidRDefault="000856F1" w:rsidP="000856F1">
      <w:pPr>
        <w:numPr>
          <w:ilvl w:val="0"/>
          <w:numId w:val="36"/>
        </w:numPr>
        <w:tabs>
          <w:tab w:val="left" w:pos="357"/>
        </w:tabs>
        <w:spacing w:after="60"/>
        <w:jc w:val="both"/>
        <w:rPr>
          <w:color w:val="000000" w:themeColor="text1"/>
        </w:rPr>
      </w:pPr>
      <w:r w:rsidRPr="00545D21">
        <w:rPr>
          <w:color w:val="000000" w:themeColor="text1"/>
        </w:rPr>
        <w:t>aktualizacji rozwiązań ze względu na postęp techniczny lub technologiczny (np. wycofanie z obrotu urządzeń lub podzespołów), zmiana nie może spowodować podwyższenia ceny oraz obniżenia parametrów technicznych, jakościowych i innych wynikających z oferty. W takim przypadku ulec może również zmianie termin dostawy.</w:t>
      </w:r>
    </w:p>
    <w:p w14:paraId="5ACF4767" w14:textId="77777777" w:rsidR="00E62620" w:rsidRPr="00545D21" w:rsidRDefault="00E62620" w:rsidP="00A10BDD">
      <w:pPr>
        <w:numPr>
          <w:ilvl w:val="0"/>
          <w:numId w:val="36"/>
        </w:numPr>
        <w:tabs>
          <w:tab w:val="left" w:pos="357"/>
        </w:tabs>
        <w:spacing w:after="120"/>
        <w:jc w:val="both"/>
      </w:pPr>
      <w:r w:rsidRPr="00545D21">
        <w:t>Rezygnacji z części zamówienia w przypadku, gdy uzyskanie określonego elementu nie leży już w interesie Zamawiającego. W takim przypadku wynagrodzenie wykonawcy zostanie odpowiednio pomniejszone o wartość  tego elementu.</w:t>
      </w:r>
      <w:r w:rsidRPr="00545D21">
        <w:tab/>
        <w:t xml:space="preserve">   </w:t>
      </w:r>
    </w:p>
    <w:p w14:paraId="5CF314B5" w14:textId="77777777" w:rsidR="00E62620" w:rsidRPr="00545D21" w:rsidRDefault="00E62620" w:rsidP="00A10BDD">
      <w:pPr>
        <w:numPr>
          <w:ilvl w:val="0"/>
          <w:numId w:val="36"/>
        </w:numPr>
        <w:tabs>
          <w:tab w:val="left" w:pos="357"/>
        </w:tabs>
        <w:spacing w:after="120"/>
        <w:jc w:val="both"/>
      </w:pPr>
      <w:r w:rsidRPr="00545D21">
        <w:t>zmiany związane ze zmianami prawa dotyczącego ochrony danych osobowych</w:t>
      </w:r>
    </w:p>
    <w:p w14:paraId="746E38DF" w14:textId="7D02841A" w:rsidR="00E62620" w:rsidRPr="000856F1" w:rsidRDefault="00AB1C6E" w:rsidP="00E62620">
      <w:pPr>
        <w:tabs>
          <w:tab w:val="left" w:pos="357"/>
        </w:tabs>
        <w:spacing w:after="120"/>
        <w:ind w:left="357" w:hanging="357"/>
        <w:jc w:val="both"/>
      </w:pPr>
      <w:r w:rsidRPr="000856F1">
        <w:t>3)</w:t>
      </w:r>
      <w:r w:rsidRPr="000856F1">
        <w:tab/>
      </w:r>
      <w:r w:rsidR="00E62620" w:rsidRPr="000856F1">
        <w:t>Ustała się, iż nie stanowi zmiany umowy w rozumieniu art. 144 ustawy:</w:t>
      </w:r>
    </w:p>
    <w:p w14:paraId="4388AA0A" w14:textId="77777777" w:rsidR="00E62620" w:rsidRPr="00545D21" w:rsidRDefault="00E62620" w:rsidP="00A10BDD">
      <w:pPr>
        <w:numPr>
          <w:ilvl w:val="0"/>
          <w:numId w:val="37"/>
        </w:numPr>
        <w:tabs>
          <w:tab w:val="left" w:pos="357"/>
        </w:tabs>
        <w:spacing w:after="60"/>
        <w:jc w:val="both"/>
        <w:rPr>
          <w:color w:val="000000" w:themeColor="text1"/>
        </w:rPr>
      </w:pPr>
      <w:r w:rsidRPr="00545D21">
        <w:rPr>
          <w:color w:val="000000" w:themeColor="text1"/>
        </w:rPr>
        <w:t>zmiana nr rachunku bankowego Wykonawcy,</w:t>
      </w:r>
    </w:p>
    <w:p w14:paraId="6CF0122E" w14:textId="77777777" w:rsidR="00E62620" w:rsidRPr="00545D21" w:rsidRDefault="00E62620" w:rsidP="00A10BDD">
      <w:pPr>
        <w:numPr>
          <w:ilvl w:val="0"/>
          <w:numId w:val="37"/>
        </w:numPr>
        <w:tabs>
          <w:tab w:val="left" w:pos="357"/>
        </w:tabs>
        <w:spacing w:after="60"/>
        <w:jc w:val="both"/>
        <w:rPr>
          <w:color w:val="000000" w:themeColor="text1"/>
        </w:rPr>
      </w:pPr>
      <w:r w:rsidRPr="00545D21">
        <w:rPr>
          <w:color w:val="000000" w:themeColor="text1"/>
        </w:rPr>
        <w:t>zmiana osób wyznaczonych do nadzoru nad realizacją umowy,</w:t>
      </w:r>
    </w:p>
    <w:p w14:paraId="50F652AA" w14:textId="77777777" w:rsidR="00E62620" w:rsidRPr="00545D21" w:rsidRDefault="00E62620" w:rsidP="00A10BDD">
      <w:pPr>
        <w:numPr>
          <w:ilvl w:val="0"/>
          <w:numId w:val="37"/>
        </w:numPr>
        <w:tabs>
          <w:tab w:val="left" w:pos="357"/>
        </w:tabs>
        <w:spacing w:after="60"/>
        <w:jc w:val="both"/>
        <w:rPr>
          <w:color w:val="000000" w:themeColor="text1"/>
        </w:rPr>
      </w:pPr>
      <w:r w:rsidRPr="00545D21">
        <w:rPr>
          <w:color w:val="000000" w:themeColor="text1"/>
        </w:rPr>
        <w:t>zmiana danych teleadresowych,</w:t>
      </w:r>
    </w:p>
    <w:p w14:paraId="14CE2997" w14:textId="77777777" w:rsidR="00E62620" w:rsidRPr="000856F1" w:rsidRDefault="00E62620" w:rsidP="00E62620">
      <w:pPr>
        <w:tabs>
          <w:tab w:val="left" w:pos="357"/>
        </w:tabs>
        <w:spacing w:after="120"/>
        <w:ind w:left="720"/>
        <w:jc w:val="both"/>
      </w:pPr>
      <w:r w:rsidRPr="000856F1">
        <w:t>Zaistnienie okoliczności, o których mowa w niniejszym punkcie wymaga jedynie niezwłocznego pisemnego zawiadomienia drugiej strony.</w:t>
      </w:r>
    </w:p>
    <w:p w14:paraId="441E3390" w14:textId="77777777" w:rsidR="00E62620" w:rsidRPr="003C2A5F" w:rsidRDefault="00E62620" w:rsidP="00E62620">
      <w:pPr>
        <w:spacing w:after="0" w:line="240" w:lineRule="auto"/>
        <w:ind w:left="567" w:hanging="567"/>
        <w:rPr>
          <w:rFonts w:eastAsia="Times New Roman" w:cs="Calibri"/>
          <w:lang w:eastAsia="pl-PL"/>
        </w:rPr>
      </w:pPr>
    </w:p>
    <w:p w14:paraId="55ACED82" w14:textId="77777777" w:rsidR="00E62620" w:rsidRPr="003C2A5F" w:rsidRDefault="00E62620" w:rsidP="00E62620">
      <w:pPr>
        <w:spacing w:after="120" w:line="240" w:lineRule="auto"/>
        <w:jc w:val="center"/>
        <w:rPr>
          <w:rFonts w:eastAsia="Times New Roman" w:cs="Calibri"/>
          <w:b/>
          <w:lang w:eastAsia="pl-PL"/>
        </w:rPr>
      </w:pPr>
      <w:r w:rsidRPr="003C2A5F">
        <w:rPr>
          <w:rFonts w:eastAsia="Times New Roman" w:cs="Calibri"/>
          <w:b/>
          <w:lang w:eastAsia="pl-PL"/>
        </w:rPr>
        <w:t>§ 12</w:t>
      </w:r>
    </w:p>
    <w:p w14:paraId="66207807" w14:textId="77777777" w:rsidR="00E62620" w:rsidRPr="003C2A5F" w:rsidRDefault="00E62620" w:rsidP="00E62620">
      <w:pPr>
        <w:spacing w:after="120" w:line="240" w:lineRule="auto"/>
        <w:jc w:val="center"/>
        <w:rPr>
          <w:rFonts w:eastAsia="Times New Roman" w:cs="Calibri"/>
          <w:b/>
          <w:lang w:eastAsia="pl-PL"/>
        </w:rPr>
      </w:pPr>
      <w:r w:rsidRPr="003C2A5F">
        <w:rPr>
          <w:rFonts w:eastAsia="Times New Roman" w:cs="Calibri"/>
          <w:b/>
          <w:lang w:eastAsia="pl-PL"/>
        </w:rPr>
        <w:t>Podwykonawcy</w:t>
      </w:r>
    </w:p>
    <w:p w14:paraId="06A9A2A7" w14:textId="77777777" w:rsidR="00E62620" w:rsidRPr="003C2A5F" w:rsidRDefault="00E62620" w:rsidP="00E62620">
      <w:pPr>
        <w:tabs>
          <w:tab w:val="left" w:pos="357"/>
        </w:tabs>
        <w:spacing w:after="120"/>
        <w:jc w:val="both"/>
      </w:pPr>
      <w:r w:rsidRPr="003C2A5F">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34D188AE" w14:textId="77777777" w:rsidR="00E62620" w:rsidRPr="003C2A5F" w:rsidRDefault="00E62620" w:rsidP="00E62620">
      <w:pPr>
        <w:spacing w:after="120" w:line="240" w:lineRule="auto"/>
        <w:jc w:val="center"/>
        <w:rPr>
          <w:rFonts w:eastAsia="Times New Roman" w:cs="Calibri"/>
          <w:b/>
          <w:lang w:eastAsia="pl-PL"/>
        </w:rPr>
      </w:pPr>
      <w:r w:rsidRPr="003C2A5F">
        <w:rPr>
          <w:rFonts w:eastAsia="Times New Roman" w:cs="Calibri"/>
          <w:b/>
          <w:lang w:eastAsia="pl-PL"/>
        </w:rPr>
        <w:t>§ 13</w:t>
      </w:r>
    </w:p>
    <w:p w14:paraId="657554E6" w14:textId="77777777" w:rsidR="00E62620" w:rsidRPr="003C2A5F" w:rsidRDefault="00E62620" w:rsidP="00E62620">
      <w:pPr>
        <w:spacing w:after="120" w:line="240" w:lineRule="auto"/>
        <w:jc w:val="center"/>
        <w:rPr>
          <w:rFonts w:eastAsia="Times New Roman" w:cs="Calibri"/>
          <w:b/>
          <w:lang w:eastAsia="pl-PL"/>
        </w:rPr>
      </w:pPr>
      <w:r w:rsidRPr="003C2A5F">
        <w:rPr>
          <w:rFonts w:cs="Calibri"/>
          <w:b/>
          <w:bCs/>
        </w:rPr>
        <w:t>Ubezpieczenie</w:t>
      </w:r>
    </w:p>
    <w:p w14:paraId="3873F266" w14:textId="71771F5D" w:rsidR="000856F1" w:rsidRPr="00545D21" w:rsidRDefault="000856F1" w:rsidP="00A10BDD">
      <w:pPr>
        <w:keepNext/>
        <w:widowControl w:val="0"/>
        <w:numPr>
          <w:ilvl w:val="0"/>
          <w:numId w:val="26"/>
        </w:numPr>
        <w:spacing w:before="120" w:after="120" w:line="240" w:lineRule="auto"/>
        <w:ind w:left="426" w:right="28" w:hanging="426"/>
        <w:jc w:val="both"/>
        <w:rPr>
          <w:rFonts w:cs="Calibri"/>
          <w:bCs/>
          <w:color w:val="000000" w:themeColor="text1"/>
        </w:rPr>
      </w:pPr>
      <w:r>
        <w:rPr>
          <w:rFonts w:cs="Calibri"/>
          <w:bCs/>
          <w:color w:val="000000" w:themeColor="text1"/>
        </w:rPr>
        <w:t xml:space="preserve">Wykonawca jest zobowiązany posiadać ubezpieczenie w zakresie przedmiotu zamówienia w </w:t>
      </w:r>
      <w:r>
        <w:rPr>
          <w:rFonts w:cs="Calibri"/>
          <w:bCs/>
          <w:color w:val="000000" w:themeColor="text1"/>
        </w:rPr>
        <w:lastRenderedPageBreak/>
        <w:t xml:space="preserve">wysokości sumy ubezpieczeniowej odpowiadającej wynagrodzeniu wskazanemu w § 6 ust. 1 </w:t>
      </w:r>
    </w:p>
    <w:p w14:paraId="6146E5A7" w14:textId="21E452CB" w:rsidR="00E62620" w:rsidRPr="003C2A5F" w:rsidRDefault="00E62620" w:rsidP="00A10BDD">
      <w:pPr>
        <w:keepNext/>
        <w:widowControl w:val="0"/>
        <w:numPr>
          <w:ilvl w:val="0"/>
          <w:numId w:val="26"/>
        </w:numPr>
        <w:spacing w:before="120" w:after="120" w:line="240" w:lineRule="auto"/>
        <w:ind w:left="426" w:right="28" w:hanging="426"/>
        <w:jc w:val="both"/>
        <w:rPr>
          <w:rFonts w:cs="Calibri"/>
          <w:bCs/>
          <w:color w:val="000000" w:themeColor="text1"/>
        </w:rPr>
      </w:pPr>
      <w:r w:rsidRPr="003C2A5F">
        <w:rPr>
          <w:rFonts w:cs="Calibri"/>
          <w:bCs/>
        </w:rPr>
        <w:t>Wykonawca jest zobowiązany do utrzymania ciągłości ubezpieczenia przez cały okres trwania   umowy</w:t>
      </w:r>
      <w:r w:rsidRPr="003C2A5F">
        <w:rPr>
          <w:rFonts w:cs="Calibri"/>
          <w:bCs/>
          <w:color w:val="000000" w:themeColor="text1"/>
        </w:rPr>
        <w:t xml:space="preserve">. </w:t>
      </w:r>
    </w:p>
    <w:p w14:paraId="77E5194C" w14:textId="77777777" w:rsidR="00E62620" w:rsidRPr="003C2A5F" w:rsidRDefault="00E62620" w:rsidP="00A10BDD">
      <w:pPr>
        <w:keepNext/>
        <w:widowControl w:val="0"/>
        <w:numPr>
          <w:ilvl w:val="0"/>
          <w:numId w:val="26"/>
        </w:numPr>
        <w:spacing w:before="120" w:after="120" w:line="240" w:lineRule="auto"/>
        <w:ind w:left="426" w:right="28" w:hanging="426"/>
        <w:jc w:val="both"/>
        <w:rPr>
          <w:rFonts w:cs="Calibri"/>
          <w:bCs/>
        </w:rPr>
      </w:pPr>
      <w:r w:rsidRPr="003C2A5F">
        <w:rPr>
          <w:rFonts w:cs="Calibri"/>
          <w:bCs/>
        </w:rPr>
        <w:t xml:space="preserve">Jeżeli w okresie wykonywania Przedmiotu zamówienia Ubezpieczenie straci swoją ważność Wykonawca natychmiast uzyska nowe Ubezpieczenie i przedłoży je do Zamawiającego. </w:t>
      </w:r>
    </w:p>
    <w:p w14:paraId="2B086C73" w14:textId="77777777" w:rsidR="00E62620" w:rsidRPr="003C2A5F" w:rsidRDefault="00E62620" w:rsidP="00A10BDD">
      <w:pPr>
        <w:keepNext/>
        <w:widowControl w:val="0"/>
        <w:numPr>
          <w:ilvl w:val="0"/>
          <w:numId w:val="26"/>
        </w:numPr>
        <w:spacing w:before="120" w:after="120" w:line="240" w:lineRule="auto"/>
        <w:ind w:left="426" w:right="28" w:hanging="426"/>
        <w:jc w:val="both"/>
        <w:rPr>
          <w:rFonts w:cs="Calibri"/>
          <w:bCs/>
        </w:rPr>
      </w:pPr>
      <w:r w:rsidRPr="003C2A5F">
        <w:rPr>
          <w:rFonts w:cs="Calibri"/>
          <w:bCs/>
        </w:rPr>
        <w:t xml:space="preserve">Na każde wezwanie Zamawiającego, Wykonawca zobowiązany jest niezwłocznie przedłożyć dowody utrzymywania ubezpieczenia, w tym dowody opłacania składek. Niewykonanie obowiązku, o którym mowa w zdaniu poprzednim stanowi podstawę do powstrzymania się przez Zamawiającego od spełnienia świadczeń wynikających z umowy. Okoliczność powyższa nie  będzie stanowiła zwłoki Zamawiającego. </w:t>
      </w:r>
    </w:p>
    <w:p w14:paraId="7D354AB8" w14:textId="77777777" w:rsidR="00E62620" w:rsidRPr="003C2A5F" w:rsidRDefault="00E62620" w:rsidP="00A10BDD">
      <w:pPr>
        <w:keepNext/>
        <w:widowControl w:val="0"/>
        <w:numPr>
          <w:ilvl w:val="0"/>
          <w:numId w:val="26"/>
        </w:numPr>
        <w:spacing w:before="120" w:after="120" w:line="240" w:lineRule="auto"/>
        <w:ind w:left="426" w:right="28" w:hanging="426"/>
        <w:jc w:val="both"/>
        <w:rPr>
          <w:rFonts w:cs="Calibri"/>
          <w:bCs/>
        </w:rPr>
      </w:pPr>
      <w:r w:rsidRPr="003C2A5F">
        <w:rPr>
          <w:rFonts w:cs="Calibri"/>
          <w:bCs/>
        </w:rPr>
        <w:t xml:space="preserve">Nie wywiązanie się z powyższych obowiązków upoważnia Zamawiającego do ubezpieczenia Wykonawcy na jego koszt. Koszty, które Zamawiający poniesie celem ubezpieczenia Wykonawcy, Zamawiający będzie mógł potrącić z wynagrodzeń należnych Wykonawcy, a jeżeli nie będzie to możliwe roszczenie o zwrot kosztów ubezpieczenia Wykonawcy Zamawiający zaspokoi z zabezpieczenia należytego wykonania umowy. Jeżeli zwrot kosztów ubezpieczenia z zabezpieczenia należytego wykonania umowy nie będzie możliwy, to Wykonawca zwróci te koszty Zamawiającemu w terminie 7 dni od wystąpienia z żądaniem zapłaty. </w:t>
      </w:r>
    </w:p>
    <w:p w14:paraId="008077F9" w14:textId="77777777" w:rsidR="00E62620" w:rsidRPr="003C2A5F" w:rsidRDefault="00E62620" w:rsidP="00E62620">
      <w:pPr>
        <w:spacing w:after="120" w:line="240" w:lineRule="auto"/>
        <w:jc w:val="center"/>
        <w:rPr>
          <w:rFonts w:eastAsia="Times New Roman" w:cs="Calibri"/>
          <w:b/>
          <w:lang w:eastAsia="pl-PL"/>
        </w:rPr>
      </w:pPr>
    </w:p>
    <w:p w14:paraId="5B873A23" w14:textId="77777777" w:rsidR="00E62620" w:rsidRPr="003C2A5F" w:rsidRDefault="00E62620" w:rsidP="00E62620">
      <w:pPr>
        <w:keepNext/>
        <w:widowControl w:val="0"/>
        <w:spacing w:before="120" w:after="120" w:line="240" w:lineRule="auto"/>
        <w:ind w:left="4254" w:right="28"/>
        <w:rPr>
          <w:rFonts w:cs="Calibri"/>
          <w:b/>
          <w:bCs/>
        </w:rPr>
      </w:pPr>
      <w:r w:rsidRPr="003C2A5F">
        <w:rPr>
          <w:rFonts w:cs="Calibri"/>
          <w:b/>
          <w:bCs/>
        </w:rPr>
        <w:t xml:space="preserve">  § 14</w:t>
      </w:r>
    </w:p>
    <w:p w14:paraId="6DCE30C6" w14:textId="77777777" w:rsidR="00E62620" w:rsidRPr="003C2A5F" w:rsidRDefault="00E62620" w:rsidP="00E62620">
      <w:pPr>
        <w:keepNext/>
        <w:widowControl w:val="0"/>
        <w:spacing w:before="120" w:after="120" w:line="240" w:lineRule="auto"/>
        <w:ind w:right="28"/>
        <w:rPr>
          <w:rFonts w:cs="Calibri"/>
          <w:b/>
          <w:bCs/>
        </w:rPr>
      </w:pPr>
      <w:r w:rsidRPr="003C2A5F">
        <w:rPr>
          <w:rFonts w:cs="Calibri"/>
          <w:b/>
          <w:bCs/>
        </w:rPr>
        <w:t xml:space="preserve">                                                                 Ochrona danych osobowych</w:t>
      </w:r>
    </w:p>
    <w:p w14:paraId="1A31FBFE" w14:textId="77777777" w:rsidR="00E62620" w:rsidRPr="003C2A5F" w:rsidRDefault="00E62620" w:rsidP="00E62620">
      <w:pPr>
        <w:ind w:left="426" w:hanging="426"/>
        <w:jc w:val="both"/>
        <w:rPr>
          <w:rFonts w:cstheme="minorHAnsi"/>
        </w:rPr>
      </w:pPr>
      <w:r w:rsidRPr="003C2A5F">
        <w:rPr>
          <w:rFonts w:cs="Arial"/>
        </w:rPr>
        <w:t>1</w:t>
      </w:r>
      <w:r w:rsidRPr="003C2A5F">
        <w:rPr>
          <w:rFonts w:cstheme="minorHAnsi"/>
        </w:rPr>
        <w:t xml:space="preserve">) </w:t>
      </w:r>
      <w:r w:rsidRPr="003C2A5F">
        <w:rPr>
          <w:rFonts w:cstheme="minorHAnsi"/>
        </w:rPr>
        <w:tab/>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0A9CEDA8" w14:textId="77777777" w:rsidR="00E62620" w:rsidRPr="003C2A5F" w:rsidRDefault="00E62620" w:rsidP="00E62620">
      <w:pPr>
        <w:ind w:left="426" w:hanging="426"/>
        <w:jc w:val="both"/>
        <w:rPr>
          <w:rFonts w:cstheme="minorHAnsi"/>
        </w:rPr>
      </w:pPr>
      <w:r w:rsidRPr="003C2A5F">
        <w:rPr>
          <w:rFonts w:cstheme="minorHAnsi"/>
        </w:rPr>
        <w:t xml:space="preserve">2) </w:t>
      </w:r>
      <w:r w:rsidRPr="003C2A5F">
        <w:rPr>
          <w:rFonts w:cstheme="minorHAnsi"/>
        </w:rPr>
        <w:tab/>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41560A37" w14:textId="77777777" w:rsidR="00E62620" w:rsidRPr="003C2A5F" w:rsidRDefault="00E62620" w:rsidP="00E62620">
      <w:pPr>
        <w:ind w:left="426" w:hanging="426"/>
        <w:jc w:val="both"/>
        <w:rPr>
          <w:rFonts w:cstheme="minorHAnsi"/>
        </w:rPr>
      </w:pPr>
      <w:r w:rsidRPr="003C2A5F">
        <w:rPr>
          <w:rFonts w:cstheme="minorHAnsi"/>
        </w:rPr>
        <w:t xml:space="preserve">3) </w:t>
      </w:r>
      <w:r w:rsidRPr="003C2A5F">
        <w:rPr>
          <w:rFonts w:cstheme="minorHAnsi"/>
        </w:rPr>
        <w:tab/>
        <w:t>Jeśli obydwie strony przekazują dane osobowe, zapewnią, że są do tego uprawnione. Strona przekazująca dane osobowe zawiadomi osoby, których dane osobowe dostarczył, o takim przekazaniu przed ich dostarczeniem odbiorcy.</w:t>
      </w:r>
    </w:p>
    <w:p w14:paraId="1CD2C510" w14:textId="77777777" w:rsidR="00E62620" w:rsidRPr="003C2A5F" w:rsidRDefault="00E62620" w:rsidP="00E62620">
      <w:pPr>
        <w:ind w:left="426" w:hanging="426"/>
        <w:jc w:val="both"/>
        <w:rPr>
          <w:rFonts w:cstheme="minorHAnsi"/>
        </w:rPr>
      </w:pPr>
      <w:r w:rsidRPr="003C2A5F">
        <w:rPr>
          <w:rFonts w:cstheme="minorHAnsi"/>
        </w:rPr>
        <w:t>4)</w:t>
      </w:r>
      <w:r w:rsidRPr="003C2A5F">
        <w:rPr>
          <w:rFonts w:cstheme="minorHAnsi"/>
        </w:rPr>
        <w:tab/>
        <w:t xml:space="preserve"> Obydwie strony mogą udostępniać dane osobowe swoim dostawcom usług, ale wyłącznie zgodnie z obowiązującymi przepisami o ochronie danych osobowych oraz z odpowiednimi wdrożonymi zabezpieczeniami.</w:t>
      </w:r>
    </w:p>
    <w:p w14:paraId="5CDEAB90" w14:textId="77777777" w:rsidR="00E62620" w:rsidRPr="003C2A5F" w:rsidRDefault="00E62620" w:rsidP="00E62620">
      <w:pPr>
        <w:ind w:left="426" w:hanging="426"/>
        <w:jc w:val="both"/>
        <w:rPr>
          <w:rFonts w:cstheme="minorHAnsi"/>
        </w:rPr>
      </w:pPr>
      <w:r w:rsidRPr="003C2A5F">
        <w:rPr>
          <w:rFonts w:cstheme="minorHAnsi"/>
        </w:rPr>
        <w:t xml:space="preserve">5) </w:t>
      </w:r>
      <w:r w:rsidRPr="003C2A5F">
        <w:rPr>
          <w:rFonts w:cstheme="minorHAnsi"/>
        </w:rPr>
        <w:tab/>
        <w:t xml:space="preserve">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w:t>
      </w:r>
      <w:r w:rsidRPr="003C2A5F">
        <w:rPr>
          <w:rFonts w:cstheme="minorHAnsi"/>
        </w:rPr>
        <w:lastRenderedPageBreak/>
        <w:t>administratora danych i przejmuje obowiązki prawne administratora danych, w tym w zakresie określenia odpowiedniego okresu przechowywania danych.</w:t>
      </w:r>
    </w:p>
    <w:p w14:paraId="6568885B" w14:textId="77777777" w:rsidR="00E62620" w:rsidRPr="003C2A5F" w:rsidRDefault="00E62620" w:rsidP="00E62620">
      <w:pPr>
        <w:ind w:left="426" w:hanging="426"/>
        <w:jc w:val="both"/>
        <w:rPr>
          <w:rFonts w:cstheme="minorHAnsi"/>
        </w:rPr>
      </w:pPr>
      <w:r w:rsidRPr="003C2A5F">
        <w:rPr>
          <w:rFonts w:cstheme="minorHAnsi"/>
        </w:rPr>
        <w:t xml:space="preserve">6) </w:t>
      </w:r>
      <w:r w:rsidRPr="003C2A5F">
        <w:rPr>
          <w:rFonts w:cstheme="minorHAnsi"/>
        </w:rPr>
        <w:tab/>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7643EB1D" w14:textId="77777777" w:rsidR="00E62620" w:rsidRPr="003C2A5F" w:rsidRDefault="00E62620" w:rsidP="00E62620">
      <w:pPr>
        <w:ind w:left="426" w:hanging="426"/>
        <w:jc w:val="both"/>
        <w:rPr>
          <w:rFonts w:cstheme="minorHAnsi"/>
        </w:rPr>
      </w:pPr>
      <w:r w:rsidRPr="003C2A5F">
        <w:rPr>
          <w:rFonts w:cstheme="minorHAnsi"/>
        </w:rPr>
        <w:t xml:space="preserve">7) </w:t>
      </w:r>
      <w:r w:rsidRPr="003C2A5F">
        <w:rPr>
          <w:rFonts w:cstheme="minorHAnsi"/>
        </w:rPr>
        <w:tab/>
        <w:t>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269FB27F" w14:textId="77777777" w:rsidR="00E62620" w:rsidRPr="003C2A5F" w:rsidRDefault="00E62620" w:rsidP="00E62620">
      <w:pPr>
        <w:ind w:left="426" w:hanging="426"/>
        <w:jc w:val="both"/>
        <w:rPr>
          <w:rFonts w:cstheme="minorHAnsi"/>
        </w:rPr>
      </w:pPr>
      <w:r w:rsidRPr="003C2A5F">
        <w:rPr>
          <w:rFonts w:cstheme="minorHAnsi"/>
        </w:rPr>
        <w:t xml:space="preserve">8) </w:t>
      </w:r>
      <w:r w:rsidRPr="003C2A5F">
        <w:rPr>
          <w:rFonts w:cstheme="minorHAnsi"/>
        </w:rPr>
        <w:tab/>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578F6875" w14:textId="77777777" w:rsidR="00E62620" w:rsidRPr="003C2A5F" w:rsidRDefault="00E62620" w:rsidP="00E62620">
      <w:pPr>
        <w:ind w:left="426" w:hanging="426"/>
        <w:jc w:val="both"/>
        <w:rPr>
          <w:rFonts w:cstheme="minorHAnsi"/>
        </w:rPr>
      </w:pPr>
    </w:p>
    <w:p w14:paraId="33A744CB" w14:textId="77777777" w:rsidR="00E62620" w:rsidRPr="003C2A5F" w:rsidRDefault="00E62620" w:rsidP="00E62620">
      <w:pPr>
        <w:keepNext/>
        <w:spacing w:after="120" w:line="240" w:lineRule="auto"/>
        <w:jc w:val="center"/>
        <w:rPr>
          <w:rFonts w:eastAsia="Times New Roman" w:cs="Calibri"/>
          <w:b/>
          <w:lang w:eastAsia="pl-PL"/>
        </w:rPr>
      </w:pPr>
      <w:r w:rsidRPr="003C2A5F">
        <w:rPr>
          <w:rFonts w:eastAsia="Times New Roman" w:cs="Calibri"/>
          <w:b/>
          <w:lang w:eastAsia="pl-PL"/>
        </w:rPr>
        <w:t>§ 15</w:t>
      </w:r>
    </w:p>
    <w:p w14:paraId="3306F5FD" w14:textId="77777777" w:rsidR="00E62620" w:rsidRPr="003C2A5F" w:rsidRDefault="00E62620" w:rsidP="00E62620">
      <w:pPr>
        <w:keepNext/>
        <w:spacing w:after="120" w:line="240" w:lineRule="auto"/>
        <w:jc w:val="center"/>
        <w:rPr>
          <w:rFonts w:eastAsia="Times New Roman" w:cs="Calibri"/>
          <w:b/>
          <w:lang w:eastAsia="pl-PL"/>
        </w:rPr>
      </w:pPr>
      <w:r w:rsidRPr="003C2A5F">
        <w:rPr>
          <w:rFonts w:eastAsia="Times New Roman" w:cs="Calibri"/>
          <w:b/>
          <w:lang w:eastAsia="pl-PL"/>
        </w:rPr>
        <w:t>Postanowienia końcowe</w:t>
      </w:r>
    </w:p>
    <w:p w14:paraId="2D17C760" w14:textId="77777777" w:rsidR="00E62620" w:rsidRPr="003C2A5F" w:rsidRDefault="00E62620" w:rsidP="00475245">
      <w:pPr>
        <w:numPr>
          <w:ilvl w:val="0"/>
          <w:numId w:val="171"/>
        </w:numPr>
        <w:tabs>
          <w:tab w:val="left" w:pos="357"/>
        </w:tabs>
        <w:spacing w:after="120"/>
        <w:ind w:left="284" w:hanging="284"/>
        <w:jc w:val="both"/>
      </w:pPr>
      <w:r w:rsidRPr="003C2A5F">
        <w:t>Zamawiający i Wykonawca podejmą starania w celu polubownego rozstrzygnięcia wszelkich sporów powstałych między nimi, a wynikających z umowy lub pozostających w pośrednim bądź bezpośrednim związku z umową, na drodze bezpośrednich negocjacji.</w:t>
      </w:r>
    </w:p>
    <w:p w14:paraId="044866E6" w14:textId="77777777" w:rsidR="00E62620" w:rsidRPr="003C2A5F" w:rsidRDefault="00E62620" w:rsidP="00475245">
      <w:pPr>
        <w:pStyle w:val="Akapitzlist"/>
        <w:numPr>
          <w:ilvl w:val="0"/>
          <w:numId w:val="171"/>
        </w:numPr>
        <w:tabs>
          <w:tab w:val="left" w:pos="357"/>
        </w:tabs>
        <w:spacing w:after="120"/>
        <w:ind w:left="284" w:hanging="284"/>
        <w:jc w:val="both"/>
      </w:pPr>
      <w:r w:rsidRPr="003C2A5F">
        <w:t>Jeśli Zamawiający i Wykonawca nie są w stanie polubownie rozstrzygnąć sporu,  każda ze Stron może poddać spór rozstrzygnięciu sądu powszechnego właściwego dla siedziby Zamawiającego.</w:t>
      </w:r>
    </w:p>
    <w:p w14:paraId="68A041CB" w14:textId="77777777" w:rsidR="00E62620" w:rsidRPr="003C2A5F" w:rsidRDefault="00E62620" w:rsidP="00475245">
      <w:pPr>
        <w:pStyle w:val="Akapitzlist"/>
        <w:numPr>
          <w:ilvl w:val="0"/>
          <w:numId w:val="171"/>
        </w:numPr>
        <w:tabs>
          <w:tab w:val="left" w:pos="357"/>
        </w:tabs>
        <w:spacing w:after="120"/>
        <w:ind w:left="284" w:hanging="284"/>
        <w:jc w:val="both"/>
      </w:pPr>
      <w:r w:rsidRPr="003C2A5F">
        <w:t>W sprawach nie uregulowanych niniejszą umową stosuje się przepisy kodeksu cywilnego oraz ustawy Prawo Zamówień Publicznych.</w:t>
      </w:r>
    </w:p>
    <w:p w14:paraId="67090A72" w14:textId="77777777" w:rsidR="00E62620" w:rsidRPr="003C2A5F" w:rsidRDefault="00E62620" w:rsidP="00475245">
      <w:pPr>
        <w:pStyle w:val="Akapitzlist"/>
        <w:numPr>
          <w:ilvl w:val="0"/>
          <w:numId w:val="171"/>
        </w:numPr>
        <w:tabs>
          <w:tab w:val="left" w:pos="357"/>
        </w:tabs>
        <w:spacing w:after="120"/>
        <w:ind w:left="284" w:hanging="284"/>
        <w:jc w:val="both"/>
        <w:rPr>
          <w:b/>
          <w:bCs/>
        </w:rPr>
      </w:pPr>
      <w:r w:rsidRPr="003C2A5F">
        <w:t>Umowę sporządzono w 2 jednobrzmiących egzemplarzach, po jednym dla każdej ze stron.</w:t>
      </w:r>
    </w:p>
    <w:p w14:paraId="60E2A15C" w14:textId="77777777" w:rsidR="00E62620" w:rsidRPr="003C2A5F" w:rsidRDefault="00E62620" w:rsidP="00E62620">
      <w:pPr>
        <w:autoSpaceDE w:val="0"/>
        <w:autoSpaceDN w:val="0"/>
        <w:adjustRightInd w:val="0"/>
        <w:spacing w:before="60" w:after="60" w:line="260" w:lineRule="exact"/>
        <w:jc w:val="both"/>
        <w:rPr>
          <w:rFonts w:cs="Calibri"/>
          <w:b/>
          <w:bCs/>
        </w:rPr>
      </w:pPr>
    </w:p>
    <w:p w14:paraId="7155407A" w14:textId="77777777" w:rsidR="00E62620" w:rsidRPr="003C2A5F" w:rsidRDefault="00E62620" w:rsidP="00E62620">
      <w:pPr>
        <w:autoSpaceDE w:val="0"/>
        <w:autoSpaceDN w:val="0"/>
        <w:adjustRightInd w:val="0"/>
        <w:spacing w:before="60" w:after="60" w:line="260" w:lineRule="exact"/>
        <w:jc w:val="both"/>
        <w:rPr>
          <w:rFonts w:cs="Calibri"/>
          <w:b/>
          <w:bCs/>
        </w:rPr>
      </w:pPr>
    </w:p>
    <w:p w14:paraId="6E978466" w14:textId="77777777" w:rsidR="00E62620" w:rsidRPr="003C2A5F" w:rsidRDefault="00E62620" w:rsidP="00E62620">
      <w:pPr>
        <w:tabs>
          <w:tab w:val="left" w:pos="357"/>
        </w:tabs>
        <w:spacing w:after="120"/>
        <w:jc w:val="both"/>
      </w:pPr>
      <w:r w:rsidRPr="003C2A5F">
        <w:t>Załącznikami do umowy stanowiącymi jej integralną część są:</w:t>
      </w:r>
    </w:p>
    <w:p w14:paraId="45BF3577" w14:textId="7DBA3262" w:rsidR="00E62620" w:rsidRPr="003C2A5F" w:rsidRDefault="00FF54EA" w:rsidP="00A10BDD">
      <w:pPr>
        <w:numPr>
          <w:ilvl w:val="0"/>
          <w:numId w:val="19"/>
        </w:numPr>
        <w:tabs>
          <w:tab w:val="left" w:pos="357"/>
        </w:tabs>
        <w:spacing w:after="120"/>
        <w:ind w:left="567" w:hanging="283"/>
        <w:jc w:val="both"/>
      </w:pPr>
      <w:r w:rsidRPr="003C2A5F">
        <w:lastRenderedPageBreak/>
        <w:t xml:space="preserve">   </w:t>
      </w:r>
      <w:r w:rsidR="00E62620" w:rsidRPr="003C2A5F">
        <w:t>Specyfikacja Istotnych Warunków Zamówienia,</w:t>
      </w:r>
    </w:p>
    <w:p w14:paraId="5372EC2C" w14:textId="77777777" w:rsidR="00E62620" w:rsidRPr="003C2A5F" w:rsidRDefault="00E62620" w:rsidP="00A10BDD">
      <w:pPr>
        <w:numPr>
          <w:ilvl w:val="0"/>
          <w:numId w:val="20"/>
        </w:numPr>
        <w:tabs>
          <w:tab w:val="left" w:pos="357"/>
        </w:tabs>
        <w:spacing w:after="120"/>
        <w:ind w:left="717"/>
        <w:jc w:val="both"/>
      </w:pPr>
      <w:r w:rsidRPr="003C2A5F">
        <w:t>Oferta Wykonawcy.</w:t>
      </w:r>
    </w:p>
    <w:p w14:paraId="4E4FB17B" w14:textId="77777777" w:rsidR="00E62620" w:rsidRPr="003C2A5F" w:rsidRDefault="00E62620" w:rsidP="00A10BDD">
      <w:pPr>
        <w:numPr>
          <w:ilvl w:val="0"/>
          <w:numId w:val="20"/>
        </w:numPr>
        <w:tabs>
          <w:tab w:val="left" w:pos="357"/>
        </w:tabs>
        <w:spacing w:after="120"/>
        <w:ind w:left="717"/>
        <w:jc w:val="both"/>
      </w:pPr>
      <w:r w:rsidRPr="003C2A5F">
        <w:t>Wzór protokołu odbioru końcowego</w:t>
      </w:r>
    </w:p>
    <w:p w14:paraId="6258AC13" w14:textId="77777777" w:rsidR="00E62620" w:rsidRPr="003C2A5F" w:rsidRDefault="00E62620" w:rsidP="00E62620">
      <w:pPr>
        <w:spacing w:after="120"/>
        <w:ind w:left="357" w:hanging="357"/>
        <w:jc w:val="both"/>
      </w:pPr>
    </w:p>
    <w:p w14:paraId="7ECE406C" w14:textId="77777777" w:rsidR="00E62620" w:rsidRPr="003C2A5F" w:rsidRDefault="00E62620" w:rsidP="00E62620">
      <w:pPr>
        <w:spacing w:after="120"/>
        <w:ind w:left="357" w:hanging="357"/>
        <w:jc w:val="center"/>
      </w:pPr>
      <w:r w:rsidRPr="003C2A5F">
        <w:t>Zamawiający</w:t>
      </w:r>
      <w:r w:rsidRPr="003C2A5F">
        <w:tab/>
        <w:t xml:space="preserve"> </w:t>
      </w:r>
      <w:r w:rsidRPr="003C2A5F">
        <w:tab/>
      </w:r>
      <w:r w:rsidRPr="003C2A5F">
        <w:tab/>
      </w:r>
      <w:r w:rsidRPr="003C2A5F">
        <w:tab/>
      </w:r>
      <w:r w:rsidRPr="003C2A5F">
        <w:tab/>
      </w:r>
      <w:r w:rsidRPr="003C2A5F">
        <w:tab/>
        <w:t>Wykonawca</w:t>
      </w:r>
    </w:p>
    <w:p w14:paraId="498A622D" w14:textId="77777777" w:rsidR="00E62620" w:rsidRPr="003C2A5F" w:rsidRDefault="00E62620" w:rsidP="00E62620">
      <w:pPr>
        <w:spacing w:after="120"/>
        <w:ind w:left="1066" w:hanging="357"/>
        <w:jc w:val="both"/>
      </w:pPr>
    </w:p>
    <w:p w14:paraId="5CE52466" w14:textId="77777777" w:rsidR="00E62620" w:rsidRPr="003C2A5F" w:rsidRDefault="00E62620" w:rsidP="00E62620">
      <w:pPr>
        <w:spacing w:after="120"/>
        <w:ind w:left="357" w:hanging="357"/>
        <w:jc w:val="center"/>
      </w:pPr>
      <w:r w:rsidRPr="003C2A5F">
        <w:t>………………………………………………………</w:t>
      </w:r>
      <w:r w:rsidRPr="003C2A5F">
        <w:tab/>
      </w:r>
      <w:r w:rsidRPr="003C2A5F">
        <w:tab/>
      </w:r>
      <w:r w:rsidRPr="003C2A5F">
        <w:tab/>
      </w:r>
      <w:r w:rsidRPr="003C2A5F">
        <w:tab/>
        <w:t>………………………………………………</w:t>
      </w:r>
    </w:p>
    <w:p w14:paraId="344A958E" w14:textId="1DF5F0A8" w:rsidR="00E62620" w:rsidRPr="003C2A5F" w:rsidRDefault="00E62620" w:rsidP="00E62620">
      <w:pPr>
        <w:spacing w:after="120"/>
        <w:rPr>
          <w:color w:val="FF0000"/>
        </w:rPr>
      </w:pPr>
    </w:p>
    <w:p w14:paraId="1D947E27" w14:textId="77777777" w:rsidR="00FF54EA" w:rsidRPr="003C2A5F" w:rsidRDefault="00FF54EA" w:rsidP="00E62620">
      <w:pPr>
        <w:spacing w:after="120"/>
        <w:ind w:left="357" w:hanging="357"/>
        <w:rPr>
          <w:color w:val="FF0000"/>
        </w:rPr>
      </w:pPr>
    </w:p>
    <w:p w14:paraId="13F17339" w14:textId="77777777" w:rsidR="00B966FA" w:rsidRDefault="00B966FA" w:rsidP="00E62620">
      <w:pPr>
        <w:spacing w:after="120"/>
        <w:ind w:left="357" w:hanging="357"/>
        <w:rPr>
          <w:color w:val="000000" w:themeColor="text1"/>
        </w:rPr>
      </w:pPr>
    </w:p>
    <w:p w14:paraId="2971A015" w14:textId="77777777" w:rsidR="00B966FA" w:rsidRDefault="00B966FA" w:rsidP="00E62620">
      <w:pPr>
        <w:spacing w:after="120"/>
        <w:ind w:left="357" w:hanging="357"/>
        <w:rPr>
          <w:color w:val="000000" w:themeColor="text1"/>
        </w:rPr>
      </w:pPr>
    </w:p>
    <w:p w14:paraId="08421865" w14:textId="77777777" w:rsidR="00B966FA" w:rsidRDefault="00B966FA" w:rsidP="00E62620">
      <w:pPr>
        <w:spacing w:after="120"/>
        <w:ind w:left="357" w:hanging="357"/>
        <w:rPr>
          <w:color w:val="000000" w:themeColor="text1"/>
        </w:rPr>
      </w:pPr>
    </w:p>
    <w:p w14:paraId="081D540E" w14:textId="77777777" w:rsidR="00B966FA" w:rsidRDefault="00B966FA" w:rsidP="00E62620">
      <w:pPr>
        <w:spacing w:after="120"/>
        <w:ind w:left="357" w:hanging="357"/>
        <w:rPr>
          <w:color w:val="000000" w:themeColor="text1"/>
        </w:rPr>
      </w:pPr>
    </w:p>
    <w:p w14:paraId="2094F7E7" w14:textId="77777777" w:rsidR="00B966FA" w:rsidRDefault="00B966FA" w:rsidP="00E62620">
      <w:pPr>
        <w:spacing w:after="120"/>
        <w:ind w:left="357" w:hanging="357"/>
        <w:rPr>
          <w:color w:val="000000" w:themeColor="text1"/>
        </w:rPr>
      </w:pPr>
    </w:p>
    <w:p w14:paraId="4620BB34" w14:textId="77777777" w:rsidR="00B966FA" w:rsidRDefault="00B966FA" w:rsidP="00E62620">
      <w:pPr>
        <w:spacing w:after="120"/>
        <w:ind w:left="357" w:hanging="357"/>
        <w:rPr>
          <w:color w:val="000000" w:themeColor="text1"/>
        </w:rPr>
      </w:pPr>
    </w:p>
    <w:p w14:paraId="368A2CB5" w14:textId="77777777" w:rsidR="00B966FA" w:rsidRDefault="00B966FA" w:rsidP="00E62620">
      <w:pPr>
        <w:spacing w:after="120"/>
        <w:ind w:left="357" w:hanging="357"/>
        <w:rPr>
          <w:color w:val="000000" w:themeColor="text1"/>
        </w:rPr>
      </w:pPr>
    </w:p>
    <w:p w14:paraId="0F9DB82A" w14:textId="77777777" w:rsidR="00B966FA" w:rsidRDefault="00B966FA" w:rsidP="00E62620">
      <w:pPr>
        <w:spacing w:after="120"/>
        <w:ind w:left="357" w:hanging="357"/>
        <w:rPr>
          <w:color w:val="000000" w:themeColor="text1"/>
        </w:rPr>
      </w:pPr>
    </w:p>
    <w:p w14:paraId="3330816C" w14:textId="77777777" w:rsidR="00B966FA" w:rsidRDefault="00B966FA" w:rsidP="00E62620">
      <w:pPr>
        <w:spacing w:after="120"/>
        <w:ind w:left="357" w:hanging="357"/>
        <w:rPr>
          <w:color w:val="000000" w:themeColor="text1"/>
        </w:rPr>
      </w:pPr>
    </w:p>
    <w:p w14:paraId="56C59AFE" w14:textId="77777777" w:rsidR="00B966FA" w:rsidRDefault="00B966FA" w:rsidP="00E62620">
      <w:pPr>
        <w:spacing w:after="120"/>
        <w:ind w:left="357" w:hanging="357"/>
        <w:rPr>
          <w:color w:val="000000" w:themeColor="text1"/>
        </w:rPr>
      </w:pPr>
    </w:p>
    <w:p w14:paraId="54915F9C" w14:textId="77777777" w:rsidR="00B966FA" w:rsidRDefault="00B966FA" w:rsidP="00E62620">
      <w:pPr>
        <w:spacing w:after="120"/>
        <w:ind w:left="357" w:hanging="357"/>
        <w:rPr>
          <w:color w:val="000000" w:themeColor="text1"/>
        </w:rPr>
      </w:pPr>
    </w:p>
    <w:p w14:paraId="51F8B104" w14:textId="373722ED" w:rsidR="00B966FA" w:rsidRDefault="00B966FA" w:rsidP="00E62620">
      <w:pPr>
        <w:spacing w:after="120"/>
        <w:ind w:left="357" w:hanging="357"/>
        <w:rPr>
          <w:color w:val="000000" w:themeColor="text1"/>
        </w:rPr>
      </w:pPr>
    </w:p>
    <w:p w14:paraId="5943B790" w14:textId="6F35FB05" w:rsidR="00475245" w:rsidRDefault="00475245" w:rsidP="00E62620">
      <w:pPr>
        <w:spacing w:after="120"/>
        <w:ind w:left="357" w:hanging="357"/>
        <w:rPr>
          <w:color w:val="000000" w:themeColor="text1"/>
        </w:rPr>
      </w:pPr>
    </w:p>
    <w:p w14:paraId="04EBF11F" w14:textId="559B453A" w:rsidR="00475245" w:rsidRDefault="00475245" w:rsidP="00E62620">
      <w:pPr>
        <w:spacing w:after="120"/>
        <w:ind w:left="357" w:hanging="357"/>
        <w:rPr>
          <w:color w:val="000000" w:themeColor="text1"/>
        </w:rPr>
      </w:pPr>
    </w:p>
    <w:p w14:paraId="40BB9B89" w14:textId="0540ED5E" w:rsidR="00475245" w:rsidRDefault="00475245" w:rsidP="00E62620">
      <w:pPr>
        <w:spacing w:after="120"/>
        <w:ind w:left="357" w:hanging="357"/>
        <w:rPr>
          <w:color w:val="000000" w:themeColor="text1"/>
        </w:rPr>
      </w:pPr>
    </w:p>
    <w:p w14:paraId="26DEDB95" w14:textId="7236CCB9" w:rsidR="00475245" w:rsidRDefault="00475245" w:rsidP="00E62620">
      <w:pPr>
        <w:spacing w:after="120"/>
        <w:ind w:left="357" w:hanging="357"/>
        <w:rPr>
          <w:color w:val="000000" w:themeColor="text1"/>
        </w:rPr>
      </w:pPr>
    </w:p>
    <w:p w14:paraId="3B58CB25" w14:textId="72A7D413" w:rsidR="00475245" w:rsidRDefault="00475245" w:rsidP="00E62620">
      <w:pPr>
        <w:spacing w:after="120"/>
        <w:ind w:left="357" w:hanging="357"/>
        <w:rPr>
          <w:color w:val="000000" w:themeColor="text1"/>
        </w:rPr>
      </w:pPr>
    </w:p>
    <w:p w14:paraId="2B7FC188" w14:textId="75CBFDCD" w:rsidR="00475245" w:rsidRDefault="00475245" w:rsidP="00E62620">
      <w:pPr>
        <w:spacing w:after="120"/>
        <w:ind w:left="357" w:hanging="357"/>
        <w:rPr>
          <w:color w:val="000000" w:themeColor="text1"/>
        </w:rPr>
      </w:pPr>
    </w:p>
    <w:p w14:paraId="2DD4A054" w14:textId="4399BA66" w:rsidR="00475245" w:rsidRDefault="00475245" w:rsidP="00E62620">
      <w:pPr>
        <w:spacing w:after="120"/>
        <w:ind w:left="357" w:hanging="357"/>
        <w:rPr>
          <w:color w:val="000000" w:themeColor="text1"/>
        </w:rPr>
      </w:pPr>
    </w:p>
    <w:p w14:paraId="7B90A502" w14:textId="2F0C6A0C" w:rsidR="00475245" w:rsidRDefault="00475245" w:rsidP="00E62620">
      <w:pPr>
        <w:spacing w:after="120"/>
        <w:ind w:left="357" w:hanging="357"/>
        <w:rPr>
          <w:color w:val="000000" w:themeColor="text1"/>
        </w:rPr>
      </w:pPr>
    </w:p>
    <w:p w14:paraId="0A4D15C5" w14:textId="7CEE9CE1" w:rsidR="00475245" w:rsidRDefault="00475245" w:rsidP="00E62620">
      <w:pPr>
        <w:spacing w:after="120"/>
        <w:ind w:left="357" w:hanging="357"/>
        <w:rPr>
          <w:color w:val="000000" w:themeColor="text1"/>
        </w:rPr>
      </w:pPr>
    </w:p>
    <w:p w14:paraId="69055674" w14:textId="6D7E4043" w:rsidR="00475245" w:rsidRDefault="00475245" w:rsidP="00E62620">
      <w:pPr>
        <w:spacing w:after="120"/>
        <w:ind w:left="357" w:hanging="357"/>
        <w:rPr>
          <w:color w:val="000000" w:themeColor="text1"/>
        </w:rPr>
      </w:pPr>
    </w:p>
    <w:p w14:paraId="1F742E12" w14:textId="69C0F132" w:rsidR="00475245" w:rsidRDefault="00475245" w:rsidP="00E62620">
      <w:pPr>
        <w:spacing w:after="120"/>
        <w:ind w:left="357" w:hanging="357"/>
        <w:rPr>
          <w:color w:val="000000" w:themeColor="text1"/>
        </w:rPr>
      </w:pPr>
    </w:p>
    <w:p w14:paraId="37D23D3C" w14:textId="277449F0" w:rsidR="00B966FA" w:rsidRDefault="00B966FA" w:rsidP="00E62620">
      <w:pPr>
        <w:spacing w:after="120"/>
        <w:ind w:left="357" w:hanging="357"/>
        <w:rPr>
          <w:color w:val="000000" w:themeColor="text1"/>
        </w:rPr>
      </w:pPr>
    </w:p>
    <w:p w14:paraId="334539EE" w14:textId="77777777" w:rsidR="00475245" w:rsidRDefault="00475245" w:rsidP="00E62620">
      <w:pPr>
        <w:spacing w:after="120"/>
        <w:ind w:left="357" w:hanging="357"/>
        <w:rPr>
          <w:color w:val="000000" w:themeColor="text1"/>
        </w:rPr>
      </w:pPr>
    </w:p>
    <w:p w14:paraId="2C582BE0" w14:textId="6311AACC" w:rsidR="00E62620" w:rsidRPr="003C2A5F" w:rsidRDefault="00E62620" w:rsidP="00E62620">
      <w:pPr>
        <w:spacing w:after="120"/>
        <w:ind w:left="357" w:hanging="357"/>
        <w:rPr>
          <w:color w:val="000000" w:themeColor="text1"/>
        </w:rPr>
      </w:pPr>
      <w:r w:rsidRPr="003C2A5F">
        <w:rPr>
          <w:color w:val="000000" w:themeColor="text1"/>
        </w:rPr>
        <w:lastRenderedPageBreak/>
        <w:t xml:space="preserve">Załącznik nr 4 do umowy </w:t>
      </w:r>
    </w:p>
    <w:p w14:paraId="4D97E832" w14:textId="77777777" w:rsidR="00E62620" w:rsidRPr="003C2A5F" w:rsidRDefault="00E62620" w:rsidP="00E62620">
      <w:pPr>
        <w:spacing w:after="120"/>
        <w:ind w:left="357" w:hanging="357"/>
        <w:rPr>
          <w:color w:val="000000" w:themeColor="text1"/>
        </w:rPr>
      </w:pPr>
    </w:p>
    <w:p w14:paraId="57B3AC5D" w14:textId="77777777" w:rsidR="00E62620" w:rsidRPr="003C2A5F" w:rsidRDefault="00E62620" w:rsidP="00E62620">
      <w:pPr>
        <w:spacing w:after="120"/>
        <w:ind w:left="357" w:hanging="357"/>
        <w:jc w:val="center"/>
        <w:rPr>
          <w:b/>
          <w:color w:val="000000" w:themeColor="text1"/>
        </w:rPr>
      </w:pPr>
      <w:r w:rsidRPr="003C2A5F">
        <w:rPr>
          <w:b/>
          <w:color w:val="000000" w:themeColor="text1"/>
        </w:rPr>
        <w:t>PROTOKÓŁ ODBIORU KOŃCOWEGO – WZÓR</w:t>
      </w:r>
    </w:p>
    <w:p w14:paraId="22E862B3" w14:textId="77777777" w:rsidR="00E62620" w:rsidRPr="003C2A5F" w:rsidRDefault="00E62620" w:rsidP="00E62620">
      <w:pPr>
        <w:spacing w:after="120"/>
        <w:ind w:left="357" w:hanging="357"/>
        <w:jc w:val="both"/>
        <w:rPr>
          <w:b/>
          <w:color w:val="000000" w:themeColor="text1"/>
        </w:rPr>
      </w:pPr>
    </w:p>
    <w:p w14:paraId="481F2A9E" w14:textId="19E6B1E0" w:rsidR="00E62620" w:rsidRPr="00964346" w:rsidRDefault="00964346" w:rsidP="00964346">
      <w:pPr>
        <w:spacing w:after="0"/>
        <w:jc w:val="both"/>
        <w:rPr>
          <w:b/>
        </w:rPr>
      </w:pPr>
      <w:r w:rsidRPr="00964346">
        <w:t xml:space="preserve">Zakup </w:t>
      </w:r>
      <w:r w:rsidR="00DF149B">
        <w:t xml:space="preserve">mebli laboratoryjnych </w:t>
      </w:r>
      <w:r w:rsidRPr="00964346">
        <w:t>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r>
        <w:rPr>
          <w:b/>
        </w:rPr>
        <w:t xml:space="preserve"> </w:t>
      </w:r>
      <w:r w:rsidR="00E62620" w:rsidRPr="003C2A5F">
        <w:rPr>
          <w:rFonts w:cstheme="minorHAnsi"/>
          <w:b/>
          <w:bCs/>
          <w:color w:val="000000" w:themeColor="text1"/>
        </w:rPr>
        <w:t>na podstawie Umowy nr…………………. z dnia………………………..</w:t>
      </w:r>
    </w:p>
    <w:p w14:paraId="6EB2D513" w14:textId="77777777" w:rsidR="00E62620" w:rsidRPr="003C2A5F" w:rsidRDefault="00E62620" w:rsidP="00E62620">
      <w:pPr>
        <w:autoSpaceDE w:val="0"/>
        <w:autoSpaceDN w:val="0"/>
        <w:adjustRightInd w:val="0"/>
        <w:spacing w:after="0" w:line="240" w:lineRule="auto"/>
        <w:jc w:val="both"/>
        <w:rPr>
          <w:rFonts w:cstheme="minorHAnsi"/>
          <w:b/>
          <w:bCs/>
          <w:color w:val="000000" w:themeColor="text1"/>
        </w:rPr>
      </w:pPr>
      <w:r w:rsidRPr="003C2A5F">
        <w:rPr>
          <w:rFonts w:cstheme="minorHAnsi"/>
          <w:b/>
          <w:bCs/>
          <w:color w:val="000000" w:themeColor="text1"/>
        </w:rPr>
        <w:t>Sporządzony przy udziale:</w:t>
      </w:r>
    </w:p>
    <w:p w14:paraId="5DA52666" w14:textId="77777777" w:rsidR="00E62620" w:rsidRPr="003C2A5F" w:rsidRDefault="00E62620" w:rsidP="00E62620">
      <w:pPr>
        <w:autoSpaceDE w:val="0"/>
        <w:autoSpaceDN w:val="0"/>
        <w:adjustRightInd w:val="0"/>
        <w:spacing w:after="0" w:line="240" w:lineRule="auto"/>
        <w:jc w:val="both"/>
        <w:rPr>
          <w:rFonts w:cstheme="minorHAnsi"/>
          <w:b/>
          <w:bCs/>
          <w:color w:val="000000" w:themeColor="text1"/>
        </w:rPr>
      </w:pPr>
      <w:r w:rsidRPr="003C2A5F">
        <w:rPr>
          <w:rFonts w:cstheme="minorHAnsi"/>
          <w:b/>
          <w:bCs/>
          <w:color w:val="000000" w:themeColor="text1"/>
        </w:rPr>
        <w:t>Osoby reprezentujące Zamawiającego:</w:t>
      </w:r>
      <w:r w:rsidRPr="003C2A5F">
        <w:rPr>
          <w:rFonts w:cstheme="minorHAnsi"/>
          <w:b/>
          <w:bCs/>
          <w:color w:val="000000" w:themeColor="text1"/>
        </w:rPr>
        <w:tab/>
      </w:r>
      <w:r w:rsidRPr="003C2A5F">
        <w:rPr>
          <w:rFonts w:cstheme="minorHAnsi"/>
          <w:b/>
          <w:bCs/>
          <w:color w:val="000000" w:themeColor="text1"/>
        </w:rPr>
        <w:tab/>
      </w:r>
      <w:r w:rsidRPr="003C2A5F">
        <w:rPr>
          <w:rFonts w:cstheme="minorHAnsi"/>
          <w:b/>
          <w:bCs/>
          <w:color w:val="000000" w:themeColor="text1"/>
        </w:rPr>
        <w:tab/>
        <w:t>Osoby reprezentujące Wykonawcę:</w:t>
      </w:r>
    </w:p>
    <w:p w14:paraId="23BEF17F" w14:textId="77777777" w:rsidR="00E62620" w:rsidRPr="003C2A5F" w:rsidRDefault="00E62620" w:rsidP="00E62620">
      <w:pPr>
        <w:autoSpaceDE w:val="0"/>
        <w:autoSpaceDN w:val="0"/>
        <w:adjustRightInd w:val="0"/>
        <w:spacing w:after="0" w:line="240" w:lineRule="auto"/>
        <w:jc w:val="both"/>
        <w:rPr>
          <w:rFonts w:cstheme="minorHAnsi"/>
          <w:b/>
          <w:bCs/>
          <w:color w:val="000000" w:themeColor="text1"/>
        </w:rPr>
      </w:pPr>
    </w:p>
    <w:p w14:paraId="6F4351D3" w14:textId="77777777" w:rsidR="00E62620" w:rsidRPr="003C2A5F" w:rsidRDefault="00E62620" w:rsidP="00E62620">
      <w:pPr>
        <w:autoSpaceDE w:val="0"/>
        <w:autoSpaceDN w:val="0"/>
        <w:adjustRightInd w:val="0"/>
        <w:spacing w:after="0" w:line="240" w:lineRule="auto"/>
        <w:jc w:val="both"/>
        <w:rPr>
          <w:rFonts w:cstheme="minorHAnsi"/>
          <w:b/>
          <w:bCs/>
          <w:color w:val="000000"/>
        </w:rPr>
      </w:pPr>
      <w:r w:rsidRPr="003C2A5F">
        <w:rPr>
          <w:rFonts w:cstheme="minorHAnsi"/>
          <w:b/>
          <w:bCs/>
          <w:color w:val="000000"/>
        </w:rPr>
        <w:t>………………………………………………………….</w:t>
      </w:r>
      <w:r w:rsidRPr="003C2A5F">
        <w:rPr>
          <w:rFonts w:cstheme="minorHAnsi"/>
          <w:b/>
          <w:bCs/>
          <w:color w:val="000000"/>
        </w:rPr>
        <w:tab/>
      </w:r>
      <w:r w:rsidRPr="003C2A5F">
        <w:rPr>
          <w:rFonts w:cstheme="minorHAnsi"/>
          <w:b/>
          <w:bCs/>
          <w:color w:val="000000"/>
        </w:rPr>
        <w:tab/>
      </w:r>
      <w:r w:rsidRPr="003C2A5F">
        <w:rPr>
          <w:rFonts w:cstheme="minorHAnsi"/>
          <w:b/>
          <w:bCs/>
          <w:color w:val="000000"/>
        </w:rPr>
        <w:tab/>
        <w:t>……………………………………………………………</w:t>
      </w:r>
    </w:p>
    <w:p w14:paraId="04A710CE" w14:textId="77777777" w:rsidR="00E62620" w:rsidRPr="003C2A5F" w:rsidRDefault="00E62620" w:rsidP="00E62620">
      <w:pPr>
        <w:autoSpaceDE w:val="0"/>
        <w:autoSpaceDN w:val="0"/>
        <w:adjustRightInd w:val="0"/>
        <w:spacing w:after="0" w:line="240" w:lineRule="auto"/>
        <w:jc w:val="both"/>
        <w:rPr>
          <w:rFonts w:cstheme="minorHAnsi"/>
          <w:b/>
          <w:bCs/>
          <w:color w:val="000000"/>
        </w:rPr>
      </w:pPr>
    </w:p>
    <w:p w14:paraId="183C59C6" w14:textId="77777777" w:rsidR="00E62620" w:rsidRPr="003C2A5F" w:rsidRDefault="00E62620" w:rsidP="00E62620">
      <w:pPr>
        <w:autoSpaceDE w:val="0"/>
        <w:autoSpaceDN w:val="0"/>
        <w:adjustRightInd w:val="0"/>
        <w:spacing w:after="0" w:line="240" w:lineRule="auto"/>
        <w:jc w:val="both"/>
        <w:rPr>
          <w:rFonts w:cstheme="minorHAnsi"/>
          <w:b/>
          <w:bCs/>
          <w:color w:val="000000"/>
        </w:rPr>
      </w:pPr>
      <w:r w:rsidRPr="003C2A5F">
        <w:rPr>
          <w:rFonts w:cstheme="minorHAnsi"/>
          <w:b/>
          <w:bCs/>
          <w:color w:val="000000"/>
        </w:rPr>
        <w:t>………………………………………………………….</w:t>
      </w:r>
      <w:r w:rsidRPr="003C2A5F">
        <w:rPr>
          <w:rFonts w:cstheme="minorHAnsi"/>
          <w:b/>
          <w:bCs/>
          <w:color w:val="000000"/>
        </w:rPr>
        <w:tab/>
      </w:r>
      <w:r w:rsidRPr="003C2A5F">
        <w:rPr>
          <w:rFonts w:cstheme="minorHAnsi"/>
          <w:b/>
          <w:bCs/>
          <w:color w:val="000000"/>
        </w:rPr>
        <w:tab/>
      </w:r>
      <w:r w:rsidRPr="003C2A5F">
        <w:rPr>
          <w:rFonts w:cstheme="minorHAnsi"/>
          <w:b/>
          <w:bCs/>
          <w:color w:val="000000"/>
        </w:rPr>
        <w:tab/>
        <w:t>……………………………………………………………</w:t>
      </w:r>
    </w:p>
    <w:p w14:paraId="5E4CB77A" w14:textId="5539454C" w:rsidR="00E62620" w:rsidRDefault="00E62620" w:rsidP="00E62620">
      <w:pPr>
        <w:autoSpaceDE w:val="0"/>
        <w:autoSpaceDN w:val="0"/>
        <w:adjustRightInd w:val="0"/>
        <w:spacing w:after="0" w:line="240" w:lineRule="auto"/>
        <w:jc w:val="both"/>
        <w:rPr>
          <w:rFonts w:cstheme="minorHAnsi"/>
          <w:b/>
          <w:bCs/>
          <w:color w:val="000000"/>
        </w:rPr>
      </w:pPr>
    </w:p>
    <w:p w14:paraId="2BABEC62" w14:textId="3623807F" w:rsidR="00A97DFB" w:rsidRPr="003C2A5F" w:rsidRDefault="00A97DFB" w:rsidP="00E62620">
      <w:pPr>
        <w:autoSpaceDE w:val="0"/>
        <w:autoSpaceDN w:val="0"/>
        <w:adjustRightInd w:val="0"/>
        <w:spacing w:after="0" w:line="240" w:lineRule="auto"/>
        <w:jc w:val="both"/>
        <w:rPr>
          <w:rFonts w:cstheme="minorHAnsi"/>
          <w:b/>
          <w:bCs/>
          <w:color w:val="000000"/>
        </w:rPr>
      </w:pPr>
    </w:p>
    <w:tbl>
      <w:tblPr>
        <w:tblStyle w:val="Tabela-Siatka2"/>
        <w:tblpPr w:leftFromText="141" w:rightFromText="141" w:vertAnchor="text" w:horzAnchor="margin" w:tblpY="123"/>
        <w:tblW w:w="9209" w:type="dxa"/>
        <w:tblLook w:val="04A0" w:firstRow="1" w:lastRow="0" w:firstColumn="1" w:lastColumn="0" w:noHBand="0" w:noVBand="1"/>
      </w:tblPr>
      <w:tblGrid>
        <w:gridCol w:w="6658"/>
        <w:gridCol w:w="2551"/>
      </w:tblGrid>
      <w:tr w:rsidR="00E62620" w:rsidRPr="003C2A5F" w14:paraId="338ED9F2" w14:textId="77777777" w:rsidTr="005D3B04">
        <w:tc>
          <w:tcPr>
            <w:tcW w:w="6658" w:type="dxa"/>
          </w:tcPr>
          <w:p w14:paraId="4027A627" w14:textId="77C87180" w:rsidR="00E62620" w:rsidRPr="003C2A5F" w:rsidRDefault="00E62620" w:rsidP="00E62620">
            <w:pPr>
              <w:autoSpaceDE w:val="0"/>
              <w:autoSpaceDN w:val="0"/>
              <w:adjustRightInd w:val="0"/>
              <w:rPr>
                <w:rFonts w:cstheme="minorHAnsi"/>
                <w:b/>
                <w:bCs/>
                <w:color w:val="000000"/>
              </w:rPr>
            </w:pPr>
            <w:r w:rsidRPr="003C2A5F">
              <w:rPr>
                <w:rFonts w:cstheme="minorHAnsi"/>
                <w:b/>
                <w:bCs/>
                <w:color w:val="000000"/>
              </w:rPr>
              <w:t>Model, nr seryjny sprzętu</w:t>
            </w:r>
            <w:r w:rsidR="00C50D8C">
              <w:rPr>
                <w:rFonts w:cstheme="minorHAnsi"/>
                <w:b/>
                <w:bCs/>
                <w:color w:val="000000"/>
              </w:rPr>
              <w:t xml:space="preserve"> </w:t>
            </w:r>
          </w:p>
        </w:tc>
        <w:tc>
          <w:tcPr>
            <w:tcW w:w="2551" w:type="dxa"/>
          </w:tcPr>
          <w:p w14:paraId="4C1DF00C" w14:textId="77777777" w:rsidR="00E62620" w:rsidRPr="003C2A5F" w:rsidRDefault="00E62620" w:rsidP="00E62620">
            <w:pPr>
              <w:autoSpaceDE w:val="0"/>
              <w:autoSpaceDN w:val="0"/>
              <w:adjustRightInd w:val="0"/>
              <w:rPr>
                <w:rFonts w:cstheme="minorHAnsi"/>
                <w:b/>
                <w:bCs/>
                <w:color w:val="000000"/>
              </w:rPr>
            </w:pPr>
            <w:r w:rsidRPr="003C2A5F">
              <w:rPr>
                <w:rFonts w:cstheme="minorHAnsi"/>
                <w:b/>
                <w:bCs/>
                <w:color w:val="000000"/>
              </w:rPr>
              <w:t>Uwagi:</w:t>
            </w:r>
          </w:p>
        </w:tc>
      </w:tr>
      <w:tr w:rsidR="00E62620" w:rsidRPr="003C2A5F" w14:paraId="2369C3C9" w14:textId="77777777" w:rsidTr="005D3B04">
        <w:tc>
          <w:tcPr>
            <w:tcW w:w="6658" w:type="dxa"/>
          </w:tcPr>
          <w:p w14:paraId="0A4BEDBD" w14:textId="48577B11" w:rsidR="00E62620" w:rsidRPr="003C2A5F" w:rsidRDefault="00E62620" w:rsidP="00E62620">
            <w:pPr>
              <w:ind w:left="357" w:hanging="357"/>
              <w:jc w:val="both"/>
              <w:rPr>
                <w:color w:val="000000" w:themeColor="text1"/>
              </w:rPr>
            </w:pPr>
            <w:r w:rsidRPr="003C2A5F">
              <w:rPr>
                <w:color w:val="000000" w:themeColor="text1"/>
              </w:rPr>
              <w:t>……………………………………………………………………………………………</w:t>
            </w:r>
          </w:p>
          <w:p w14:paraId="5F19079A" w14:textId="4047F85F" w:rsidR="00FF54EA" w:rsidRPr="003C2A5F" w:rsidRDefault="00FF54EA" w:rsidP="00E62620">
            <w:pPr>
              <w:ind w:left="357" w:hanging="357"/>
              <w:jc w:val="both"/>
              <w:rPr>
                <w:color w:val="000000" w:themeColor="text1"/>
              </w:rPr>
            </w:pPr>
            <w:r w:rsidRPr="003C2A5F">
              <w:rPr>
                <w:color w:val="000000" w:themeColor="text1"/>
              </w:rPr>
              <w:t>……………………………………………………………………………………………</w:t>
            </w:r>
          </w:p>
          <w:p w14:paraId="241020B7" w14:textId="49CBD003" w:rsidR="00FF54EA" w:rsidRPr="003C2A5F" w:rsidRDefault="00FF54EA" w:rsidP="00E62620">
            <w:pPr>
              <w:ind w:left="357" w:hanging="357"/>
              <w:jc w:val="both"/>
              <w:rPr>
                <w:color w:val="000000" w:themeColor="text1"/>
              </w:rPr>
            </w:pPr>
            <w:r w:rsidRPr="003C2A5F">
              <w:rPr>
                <w:color w:val="000000" w:themeColor="text1"/>
              </w:rPr>
              <w:t>……………………………………………………………………………………………</w:t>
            </w:r>
          </w:p>
          <w:p w14:paraId="1DEC1074" w14:textId="77777777" w:rsidR="00E62620" w:rsidRPr="003C2A5F" w:rsidRDefault="00E62620" w:rsidP="00E62620">
            <w:pPr>
              <w:ind w:left="357" w:hanging="357"/>
              <w:jc w:val="both"/>
              <w:rPr>
                <w:rFonts w:cstheme="minorHAnsi"/>
                <w:bCs/>
                <w:color w:val="000000"/>
              </w:rPr>
            </w:pPr>
          </w:p>
        </w:tc>
        <w:tc>
          <w:tcPr>
            <w:tcW w:w="2551" w:type="dxa"/>
          </w:tcPr>
          <w:p w14:paraId="043FECBD" w14:textId="77777777" w:rsidR="00E62620" w:rsidRPr="003C2A5F" w:rsidRDefault="00E62620" w:rsidP="00E62620">
            <w:pPr>
              <w:autoSpaceDE w:val="0"/>
              <w:autoSpaceDN w:val="0"/>
              <w:adjustRightInd w:val="0"/>
              <w:rPr>
                <w:rFonts w:cstheme="minorHAnsi"/>
                <w:bCs/>
                <w:color w:val="000000"/>
              </w:rPr>
            </w:pPr>
          </w:p>
        </w:tc>
      </w:tr>
    </w:tbl>
    <w:p w14:paraId="2B88C78B" w14:textId="77777777" w:rsidR="00E62620" w:rsidRPr="003C2A5F" w:rsidRDefault="00E62620" w:rsidP="00E62620">
      <w:pPr>
        <w:autoSpaceDE w:val="0"/>
        <w:autoSpaceDN w:val="0"/>
        <w:adjustRightInd w:val="0"/>
        <w:spacing w:after="0" w:line="240" w:lineRule="auto"/>
        <w:jc w:val="center"/>
        <w:rPr>
          <w:rFonts w:cstheme="minorHAnsi"/>
          <w:b/>
          <w:bCs/>
          <w:color w:val="000000"/>
        </w:rPr>
      </w:pPr>
    </w:p>
    <w:p w14:paraId="395BEAF3" w14:textId="77777777" w:rsidR="00E62620" w:rsidRPr="003C2A5F" w:rsidRDefault="00E62620" w:rsidP="00E62620">
      <w:pPr>
        <w:autoSpaceDE w:val="0"/>
        <w:autoSpaceDN w:val="0"/>
        <w:adjustRightInd w:val="0"/>
        <w:spacing w:after="0" w:line="240" w:lineRule="auto"/>
        <w:rPr>
          <w:rFonts w:cstheme="minorHAnsi"/>
          <w:b/>
          <w:bCs/>
          <w:color w:val="000000"/>
        </w:rPr>
      </w:pPr>
    </w:p>
    <w:p w14:paraId="165142BF" w14:textId="77777777" w:rsidR="00E62620" w:rsidRPr="003C2A5F" w:rsidRDefault="00E62620" w:rsidP="00E62620">
      <w:pPr>
        <w:autoSpaceDE w:val="0"/>
        <w:autoSpaceDN w:val="0"/>
        <w:adjustRightInd w:val="0"/>
        <w:spacing w:after="0" w:line="240" w:lineRule="auto"/>
        <w:jc w:val="center"/>
        <w:rPr>
          <w:rFonts w:cstheme="minorHAnsi"/>
          <w:b/>
          <w:bCs/>
          <w:color w:val="000000"/>
        </w:rPr>
      </w:pPr>
    </w:p>
    <w:p w14:paraId="467A6464" w14:textId="77777777" w:rsidR="00E62620" w:rsidRPr="003C2A5F" w:rsidRDefault="00E62620" w:rsidP="00E62620">
      <w:pPr>
        <w:autoSpaceDE w:val="0"/>
        <w:autoSpaceDN w:val="0"/>
        <w:adjustRightInd w:val="0"/>
        <w:spacing w:after="0" w:line="240" w:lineRule="auto"/>
        <w:rPr>
          <w:rFonts w:cstheme="minorHAnsi"/>
          <w:b/>
          <w:bCs/>
          <w:color w:val="000000"/>
        </w:rPr>
      </w:pPr>
      <w:r w:rsidRPr="003C2A5F">
        <w:rPr>
          <w:rFonts w:cstheme="minorHAnsi"/>
          <w:b/>
          <w:bCs/>
          <w:color w:val="000000"/>
        </w:rPr>
        <w:t>Pozostałe uwagi:</w:t>
      </w:r>
    </w:p>
    <w:p w14:paraId="606A2359" w14:textId="77777777" w:rsidR="00E62620" w:rsidRPr="003C2A5F" w:rsidRDefault="00E62620" w:rsidP="00E62620">
      <w:pPr>
        <w:autoSpaceDE w:val="0"/>
        <w:autoSpaceDN w:val="0"/>
        <w:adjustRightInd w:val="0"/>
        <w:spacing w:after="0" w:line="240" w:lineRule="auto"/>
        <w:rPr>
          <w:rFonts w:cstheme="minorHAnsi"/>
          <w:b/>
          <w:bCs/>
          <w:color w:val="000000"/>
        </w:rPr>
      </w:pPr>
      <w:r w:rsidRPr="003C2A5F">
        <w:rPr>
          <w:rFonts w:cstheme="minorHAnsi"/>
          <w:b/>
          <w:bCs/>
          <w:color w:val="000000"/>
        </w:rPr>
        <w:t>……………………………………………………………………………………………………………………………………………………………………………………………………………………………………………………………………………………………………………………………………………………………………………………………………………………………………………………………………………………………………………………………………………………………………………………………………………………………………………………………………………………………………………………………………………………………</w:t>
      </w:r>
    </w:p>
    <w:p w14:paraId="62DAF10F" w14:textId="77777777" w:rsidR="00E62620" w:rsidRPr="003C2A5F" w:rsidRDefault="00E62620" w:rsidP="00E62620">
      <w:pPr>
        <w:autoSpaceDE w:val="0"/>
        <w:autoSpaceDN w:val="0"/>
        <w:adjustRightInd w:val="0"/>
        <w:spacing w:after="0" w:line="240" w:lineRule="auto"/>
        <w:rPr>
          <w:rFonts w:cstheme="minorHAnsi"/>
          <w:b/>
          <w:bCs/>
          <w:color w:val="000000"/>
        </w:rPr>
      </w:pPr>
    </w:p>
    <w:p w14:paraId="045EC397" w14:textId="77777777" w:rsidR="00E62620" w:rsidRPr="003C2A5F" w:rsidRDefault="00E62620" w:rsidP="00E62620">
      <w:pPr>
        <w:autoSpaceDE w:val="0"/>
        <w:autoSpaceDN w:val="0"/>
        <w:adjustRightInd w:val="0"/>
        <w:spacing w:after="0" w:line="240" w:lineRule="auto"/>
        <w:rPr>
          <w:rFonts w:cstheme="minorHAnsi"/>
          <w:b/>
          <w:bCs/>
          <w:color w:val="000000"/>
        </w:rPr>
      </w:pPr>
    </w:p>
    <w:p w14:paraId="428223FD" w14:textId="77777777" w:rsidR="00E62620" w:rsidRPr="003C2A5F" w:rsidRDefault="00E62620" w:rsidP="00E62620">
      <w:pPr>
        <w:autoSpaceDE w:val="0"/>
        <w:autoSpaceDN w:val="0"/>
        <w:adjustRightInd w:val="0"/>
        <w:spacing w:after="0" w:line="240" w:lineRule="auto"/>
        <w:rPr>
          <w:rFonts w:cstheme="minorHAnsi"/>
          <w:b/>
          <w:bCs/>
          <w:color w:val="000000"/>
        </w:rPr>
      </w:pPr>
      <w:r w:rsidRPr="003C2A5F">
        <w:rPr>
          <w:rFonts w:cstheme="minorHAnsi"/>
          <w:b/>
          <w:bCs/>
          <w:color w:val="000000"/>
        </w:rPr>
        <w:t>Szczecin, dnia……………………………………………..</w:t>
      </w:r>
    </w:p>
    <w:p w14:paraId="15AB7A3A" w14:textId="77777777" w:rsidR="00E62620" w:rsidRPr="003C2A5F" w:rsidRDefault="00E62620" w:rsidP="00E62620">
      <w:pPr>
        <w:autoSpaceDE w:val="0"/>
        <w:autoSpaceDN w:val="0"/>
        <w:adjustRightInd w:val="0"/>
        <w:spacing w:after="0" w:line="240" w:lineRule="auto"/>
        <w:rPr>
          <w:rFonts w:cstheme="minorHAnsi"/>
          <w:b/>
          <w:bCs/>
          <w:color w:val="000000"/>
        </w:rPr>
      </w:pPr>
    </w:p>
    <w:p w14:paraId="6E7CCA53" w14:textId="77777777" w:rsidR="00E62620" w:rsidRPr="003C2A5F" w:rsidRDefault="00E62620" w:rsidP="00E62620">
      <w:pPr>
        <w:autoSpaceDE w:val="0"/>
        <w:autoSpaceDN w:val="0"/>
        <w:adjustRightInd w:val="0"/>
        <w:spacing w:after="0" w:line="240" w:lineRule="auto"/>
        <w:rPr>
          <w:rFonts w:cstheme="minorHAnsi"/>
          <w:b/>
          <w:bCs/>
          <w:color w:val="000000"/>
        </w:rPr>
      </w:pPr>
    </w:p>
    <w:p w14:paraId="446AC864" w14:textId="77777777" w:rsidR="00E62620" w:rsidRPr="003C2A5F" w:rsidRDefault="00E62620" w:rsidP="00E62620">
      <w:pPr>
        <w:autoSpaceDE w:val="0"/>
        <w:autoSpaceDN w:val="0"/>
        <w:adjustRightInd w:val="0"/>
        <w:spacing w:after="0" w:line="240" w:lineRule="auto"/>
        <w:rPr>
          <w:rFonts w:cstheme="minorHAnsi"/>
          <w:bCs/>
          <w:color w:val="000000"/>
        </w:rPr>
      </w:pPr>
      <w:r w:rsidRPr="003C2A5F">
        <w:rPr>
          <w:rFonts w:cstheme="minorHAnsi"/>
          <w:b/>
          <w:bCs/>
          <w:color w:val="000000"/>
        </w:rPr>
        <w:t xml:space="preserve">                         </w:t>
      </w:r>
      <w:r w:rsidRPr="003C2A5F">
        <w:rPr>
          <w:rFonts w:cstheme="minorHAnsi"/>
          <w:bCs/>
          <w:color w:val="000000"/>
        </w:rPr>
        <w:t>Zamawiający:                                                                            Wykonawca:</w:t>
      </w:r>
    </w:p>
    <w:p w14:paraId="4F967014" w14:textId="77777777" w:rsidR="00E62620" w:rsidRPr="003C2A5F" w:rsidRDefault="00E62620" w:rsidP="00E62620">
      <w:pPr>
        <w:autoSpaceDE w:val="0"/>
        <w:autoSpaceDN w:val="0"/>
        <w:adjustRightInd w:val="0"/>
        <w:spacing w:after="0" w:line="240" w:lineRule="auto"/>
        <w:jc w:val="center"/>
        <w:rPr>
          <w:rFonts w:cstheme="minorHAnsi"/>
          <w:bCs/>
          <w:color w:val="000000"/>
        </w:rPr>
      </w:pPr>
    </w:p>
    <w:p w14:paraId="5956A19B" w14:textId="77777777" w:rsidR="00E62620" w:rsidRPr="003C2A5F" w:rsidRDefault="00E62620" w:rsidP="00E62620">
      <w:pPr>
        <w:autoSpaceDE w:val="0"/>
        <w:autoSpaceDN w:val="0"/>
        <w:adjustRightInd w:val="0"/>
        <w:spacing w:after="0" w:line="240" w:lineRule="auto"/>
        <w:jc w:val="center"/>
        <w:rPr>
          <w:rFonts w:cstheme="minorHAnsi"/>
          <w:bCs/>
          <w:color w:val="000000"/>
        </w:rPr>
      </w:pPr>
      <w:r w:rsidRPr="003C2A5F">
        <w:rPr>
          <w:rFonts w:cstheme="minorHAnsi"/>
          <w:bCs/>
          <w:color w:val="000000"/>
        </w:rPr>
        <w:t>…………………………………………                                                 …………………………………………</w:t>
      </w:r>
    </w:p>
    <w:p w14:paraId="6B829830" w14:textId="77777777" w:rsidR="00E62620" w:rsidRPr="003C2A5F" w:rsidRDefault="00E62620" w:rsidP="00E62620">
      <w:pPr>
        <w:autoSpaceDE w:val="0"/>
        <w:autoSpaceDN w:val="0"/>
        <w:adjustRightInd w:val="0"/>
        <w:spacing w:after="0" w:line="240" w:lineRule="auto"/>
        <w:jc w:val="center"/>
        <w:rPr>
          <w:rFonts w:cstheme="minorHAnsi"/>
          <w:bCs/>
          <w:color w:val="000000"/>
        </w:rPr>
      </w:pPr>
      <w:r w:rsidRPr="003C2A5F">
        <w:rPr>
          <w:rFonts w:cstheme="minorHAnsi"/>
          <w:bCs/>
          <w:color w:val="000000"/>
        </w:rPr>
        <w:t>(imię i nazwisko przedstawiciela                                        (imię i nazwisko przedstawiciela</w:t>
      </w:r>
    </w:p>
    <w:p w14:paraId="0C156453" w14:textId="77777777" w:rsidR="00E62620" w:rsidRPr="003C2A5F" w:rsidRDefault="00E62620" w:rsidP="00E62620">
      <w:pPr>
        <w:autoSpaceDE w:val="0"/>
        <w:autoSpaceDN w:val="0"/>
        <w:adjustRightInd w:val="0"/>
        <w:spacing w:after="0" w:line="240" w:lineRule="auto"/>
        <w:rPr>
          <w:rFonts w:cstheme="minorHAnsi"/>
          <w:bCs/>
          <w:color w:val="000000"/>
        </w:rPr>
      </w:pPr>
      <w:r w:rsidRPr="003C2A5F">
        <w:rPr>
          <w:rFonts w:cstheme="minorHAnsi"/>
          <w:bCs/>
          <w:color w:val="000000"/>
        </w:rPr>
        <w:t xml:space="preserve">         zamawiającego, pieczęć firmowa)                                         Wykonawcy, pieczęć firmowa)</w:t>
      </w:r>
    </w:p>
    <w:p w14:paraId="2BB6736F" w14:textId="77777777" w:rsidR="00E62620" w:rsidRPr="003C2A5F" w:rsidRDefault="00E62620" w:rsidP="00E62620">
      <w:pPr>
        <w:spacing w:after="120"/>
      </w:pPr>
    </w:p>
    <w:p w14:paraId="11773468" w14:textId="77777777" w:rsidR="00E62620" w:rsidRPr="003C2A5F" w:rsidRDefault="00E62620" w:rsidP="00E62620">
      <w:pPr>
        <w:spacing w:after="120"/>
        <w:ind w:left="357" w:hanging="357"/>
      </w:pPr>
    </w:p>
    <w:p w14:paraId="25222D69" w14:textId="5E486FEE" w:rsidR="00E62620" w:rsidRDefault="00E62620" w:rsidP="00E62620">
      <w:pPr>
        <w:spacing w:after="120"/>
        <w:ind w:left="357" w:hanging="357"/>
      </w:pPr>
    </w:p>
    <w:p w14:paraId="1BFADE1F" w14:textId="77777777" w:rsidR="00964346" w:rsidRPr="003C2A5F" w:rsidRDefault="00964346" w:rsidP="00E62620">
      <w:pPr>
        <w:spacing w:after="120"/>
        <w:ind w:left="357" w:hanging="357"/>
      </w:pPr>
    </w:p>
    <w:p w14:paraId="253ED489" w14:textId="2762A1AC" w:rsidR="00E62620" w:rsidRPr="003C2A5F" w:rsidRDefault="00E62620" w:rsidP="00E62620">
      <w:pPr>
        <w:spacing w:after="120"/>
        <w:rPr>
          <w:b/>
        </w:rPr>
      </w:pPr>
    </w:p>
    <w:p w14:paraId="1A859175" w14:textId="77777777" w:rsidR="0094240D" w:rsidRDefault="0094240D" w:rsidP="0094240D">
      <w:pPr>
        <w:rPr>
          <w:rFonts w:ascii="Calibri" w:hAnsi="Calibri" w:cs="Calibri"/>
          <w:b/>
          <w:bCs/>
        </w:rPr>
      </w:pPr>
    </w:p>
    <w:p w14:paraId="2658FAFD" w14:textId="77777777" w:rsidR="00DF149B" w:rsidRPr="003C2A5F" w:rsidRDefault="00DF149B" w:rsidP="00DF149B">
      <w:pPr>
        <w:rPr>
          <w:b/>
        </w:rPr>
      </w:pPr>
      <w:r w:rsidRPr="003C2A5F">
        <w:rPr>
          <w:noProof/>
          <w:color w:val="1F497D"/>
          <w:lang w:eastAsia="pl-PL"/>
        </w:rPr>
        <w:lastRenderedPageBreak/>
        <w:drawing>
          <wp:inline distT="0" distB="0" distL="0" distR="0" wp14:anchorId="0A4CAA17" wp14:editId="3A25F34C">
            <wp:extent cx="5760720" cy="802005"/>
            <wp:effectExtent l="0" t="0" r="0" b="0"/>
            <wp:docPr id="5" name="Obraz 5"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005"/>
                    </a:xfrm>
                    <a:prstGeom prst="rect">
                      <a:avLst/>
                    </a:prstGeom>
                    <a:noFill/>
                    <a:ln>
                      <a:noFill/>
                    </a:ln>
                  </pic:spPr>
                </pic:pic>
              </a:graphicData>
            </a:graphic>
          </wp:inline>
        </w:drawing>
      </w:r>
    </w:p>
    <w:p w14:paraId="3EA18D6F" w14:textId="77777777" w:rsidR="00DF149B" w:rsidRPr="003C2A5F" w:rsidRDefault="00DF149B" w:rsidP="00DF149B">
      <w:pPr>
        <w:rPr>
          <w:b/>
        </w:rPr>
      </w:pPr>
    </w:p>
    <w:p w14:paraId="56BBA6C7" w14:textId="5E6F1376" w:rsidR="00DF149B" w:rsidRPr="003C2A5F" w:rsidRDefault="00DC771E" w:rsidP="00DF149B">
      <w:pPr>
        <w:rPr>
          <w:b/>
        </w:rPr>
      </w:pPr>
      <w:r>
        <w:rPr>
          <w:b/>
        </w:rPr>
        <w:t>Załącznik nr 7</w:t>
      </w:r>
      <w:r w:rsidR="00FE5BDD">
        <w:rPr>
          <w:b/>
        </w:rPr>
        <w:t>.II</w:t>
      </w:r>
      <w:r w:rsidR="00DF149B" w:rsidRPr="003C2A5F">
        <w:rPr>
          <w:b/>
        </w:rPr>
        <w:t xml:space="preserve"> – wzór umowy </w:t>
      </w:r>
      <w:r w:rsidR="00DF149B">
        <w:rPr>
          <w:b/>
        </w:rPr>
        <w:t>dla zadania 2 – zakup sprzętu laboratoryjnego</w:t>
      </w:r>
    </w:p>
    <w:p w14:paraId="77F9F6C2" w14:textId="77777777" w:rsidR="00DF149B" w:rsidRPr="003C2A5F" w:rsidRDefault="00DF149B" w:rsidP="00DF149B">
      <w:pPr>
        <w:tabs>
          <w:tab w:val="center" w:pos="4896"/>
          <w:tab w:val="right" w:pos="9432"/>
        </w:tabs>
        <w:jc w:val="center"/>
        <w:rPr>
          <w:rFonts w:cs="Calibri"/>
          <w:b/>
        </w:rPr>
      </w:pPr>
      <w:r w:rsidRPr="003C2A5F">
        <w:rPr>
          <w:rFonts w:cs="Calibri"/>
          <w:b/>
        </w:rPr>
        <w:t>Umowa nr ………………..</w:t>
      </w:r>
    </w:p>
    <w:p w14:paraId="4B7C61D8" w14:textId="77777777" w:rsidR="00DF149B" w:rsidRPr="003C2A5F" w:rsidRDefault="00DF149B" w:rsidP="00DF149B">
      <w:pPr>
        <w:tabs>
          <w:tab w:val="center" w:pos="4896"/>
          <w:tab w:val="right" w:pos="9432"/>
        </w:tabs>
        <w:jc w:val="center"/>
        <w:rPr>
          <w:rFonts w:cs="Calibri"/>
          <w:b/>
        </w:rPr>
      </w:pPr>
    </w:p>
    <w:p w14:paraId="7DC26E90" w14:textId="77777777" w:rsidR="00DF149B" w:rsidRPr="003C2A5F" w:rsidRDefault="00DF149B" w:rsidP="00DF149B">
      <w:pPr>
        <w:ind w:left="284"/>
        <w:jc w:val="both"/>
        <w:rPr>
          <w:rFonts w:cs="Calibri"/>
        </w:rPr>
      </w:pPr>
      <w:r w:rsidRPr="003C2A5F">
        <w:rPr>
          <w:rFonts w:cs="Calibri"/>
        </w:rPr>
        <w:t xml:space="preserve">Zawarta w dniu ............................ </w:t>
      </w:r>
    </w:p>
    <w:p w14:paraId="27187503" w14:textId="77777777" w:rsidR="00DF149B" w:rsidRPr="003C2A5F" w:rsidRDefault="00DF149B" w:rsidP="00DF149B">
      <w:pPr>
        <w:ind w:left="284"/>
        <w:jc w:val="both"/>
        <w:rPr>
          <w:rFonts w:cs="Calibri"/>
        </w:rPr>
      </w:pPr>
      <w:r w:rsidRPr="003C2A5F">
        <w:rPr>
          <w:rFonts w:cs="Calibri"/>
        </w:rPr>
        <w:t>pomiędzy:</w:t>
      </w:r>
    </w:p>
    <w:p w14:paraId="704DC0BD" w14:textId="77777777" w:rsidR="00DF149B" w:rsidRPr="003C2A5F" w:rsidRDefault="00DF149B" w:rsidP="00DF149B">
      <w:pPr>
        <w:ind w:left="284"/>
        <w:jc w:val="both"/>
        <w:rPr>
          <w:rFonts w:cs="Calibri"/>
        </w:rPr>
      </w:pPr>
      <w:r w:rsidRPr="003C2A5F">
        <w:rPr>
          <w:rFonts w:cs="Calibri"/>
        </w:rPr>
        <w:t>Muzeum Narodowym w Szczecinie z siedzibą przy ul. Staromłyńskiej 27 w Szczecinie, wpisanym do rejestru Instytucji Kultury Województwa Zachodniopomorskiego pod nr 2/929, dla której organizatorem jest Samorząd Województwa Zachodniopomorskiego oraz Minister Kultury i Dziedzictwa Narodowego,</w:t>
      </w:r>
    </w:p>
    <w:p w14:paraId="71E80BE4" w14:textId="77777777" w:rsidR="00DF149B" w:rsidRPr="003C2A5F" w:rsidRDefault="00DF149B" w:rsidP="00DF149B">
      <w:pPr>
        <w:ind w:left="284"/>
        <w:rPr>
          <w:rFonts w:cs="Calibri"/>
        </w:rPr>
      </w:pPr>
      <w:r w:rsidRPr="003C2A5F">
        <w:rPr>
          <w:rFonts w:cs="Calibri"/>
        </w:rPr>
        <w:t xml:space="preserve">NIP  851-00-13-721, REGON  000276860 </w:t>
      </w:r>
    </w:p>
    <w:p w14:paraId="6E1D2622" w14:textId="77777777" w:rsidR="00DF149B" w:rsidRPr="003C2A5F" w:rsidRDefault="00DF149B" w:rsidP="00DF149B">
      <w:pPr>
        <w:ind w:left="284"/>
        <w:rPr>
          <w:rFonts w:cs="Calibri"/>
        </w:rPr>
      </w:pPr>
      <w:r w:rsidRPr="003C2A5F">
        <w:rPr>
          <w:rFonts w:cs="Calibri"/>
        </w:rPr>
        <w:t xml:space="preserve">zwanym dalej </w:t>
      </w:r>
      <w:r w:rsidRPr="003C2A5F">
        <w:rPr>
          <w:rFonts w:cs="Calibri"/>
          <w:b/>
        </w:rPr>
        <w:t>Zamawiającym</w:t>
      </w:r>
      <w:r w:rsidRPr="003C2A5F">
        <w:rPr>
          <w:rFonts w:cs="Calibri"/>
        </w:rPr>
        <w:t xml:space="preserve"> i </w:t>
      </w:r>
    </w:p>
    <w:p w14:paraId="6F4CCD60" w14:textId="77777777" w:rsidR="00DF149B" w:rsidRPr="003C2A5F" w:rsidRDefault="00DF149B" w:rsidP="00DF149B">
      <w:pPr>
        <w:ind w:left="284"/>
        <w:jc w:val="both"/>
        <w:rPr>
          <w:rFonts w:cs="Calibri"/>
        </w:rPr>
      </w:pPr>
    </w:p>
    <w:p w14:paraId="706FD2C9" w14:textId="77777777" w:rsidR="00DF149B" w:rsidRPr="003C2A5F" w:rsidRDefault="00DF149B" w:rsidP="00DF149B">
      <w:pPr>
        <w:ind w:left="284"/>
        <w:jc w:val="both"/>
        <w:rPr>
          <w:rFonts w:cs="Calibri"/>
        </w:rPr>
      </w:pPr>
      <w:r w:rsidRPr="003C2A5F">
        <w:rPr>
          <w:rFonts w:cs="Calibri"/>
        </w:rPr>
        <w:t>reprezentowanym przez :</w:t>
      </w:r>
    </w:p>
    <w:p w14:paraId="0CF64D0D" w14:textId="77777777" w:rsidR="00DF149B" w:rsidRPr="003C2A5F" w:rsidRDefault="00DF149B" w:rsidP="00DF149B">
      <w:pPr>
        <w:ind w:left="284"/>
        <w:jc w:val="both"/>
        <w:rPr>
          <w:rFonts w:cs="Calibri"/>
        </w:rPr>
      </w:pPr>
    </w:p>
    <w:p w14:paraId="5FF6B214" w14:textId="77777777" w:rsidR="00DF149B" w:rsidRPr="003C2A5F" w:rsidRDefault="00DF149B" w:rsidP="00DF149B">
      <w:pPr>
        <w:ind w:left="284"/>
        <w:rPr>
          <w:rFonts w:cs="Calibri"/>
        </w:rPr>
      </w:pPr>
      <w:r w:rsidRPr="003C2A5F">
        <w:rPr>
          <w:rFonts w:cs="Calibri"/>
        </w:rPr>
        <w:t>p. Lecha Karwowskiego  –  Dyrektora Muzeum</w:t>
      </w:r>
    </w:p>
    <w:p w14:paraId="161A989D" w14:textId="77777777" w:rsidR="00DF149B" w:rsidRPr="003C2A5F" w:rsidRDefault="00DF149B" w:rsidP="00DF149B">
      <w:pPr>
        <w:ind w:left="284"/>
        <w:rPr>
          <w:rFonts w:cs="Calibri"/>
        </w:rPr>
      </w:pPr>
      <w:r w:rsidRPr="003C2A5F">
        <w:rPr>
          <w:rFonts w:cs="Calibri"/>
        </w:rPr>
        <w:t>za kontrasygnatą głównej księgowej-</w:t>
      </w:r>
    </w:p>
    <w:p w14:paraId="155D6F5E" w14:textId="77777777" w:rsidR="00DF149B" w:rsidRPr="003C2A5F" w:rsidRDefault="00DF149B" w:rsidP="00DF149B">
      <w:pPr>
        <w:ind w:left="284"/>
        <w:rPr>
          <w:rFonts w:cs="Calibri"/>
        </w:rPr>
      </w:pPr>
      <w:r w:rsidRPr="003C2A5F">
        <w:rPr>
          <w:rFonts w:cs="Calibri"/>
        </w:rPr>
        <w:t xml:space="preserve">a </w:t>
      </w:r>
    </w:p>
    <w:p w14:paraId="3C8622B2" w14:textId="77777777" w:rsidR="00DF149B" w:rsidRPr="003C2A5F" w:rsidRDefault="00DF149B" w:rsidP="00DF149B">
      <w:pPr>
        <w:ind w:left="284"/>
        <w:jc w:val="both"/>
        <w:rPr>
          <w:rFonts w:cs="Calibri"/>
        </w:rPr>
      </w:pPr>
      <w:r w:rsidRPr="003C2A5F">
        <w:rPr>
          <w:rFonts w:cs="Calibri"/>
        </w:rPr>
        <w:t xml:space="preserve">…………………………………………, z siedzibą ……………………………………………, wpisaną do Rejestru ……………………………………………., pod numerem KRS: ………………………………, NIP……………………………………, REGON……………………………  </w:t>
      </w:r>
    </w:p>
    <w:p w14:paraId="00EDCD53" w14:textId="77777777" w:rsidR="00DF149B" w:rsidRPr="003C2A5F" w:rsidRDefault="00DF149B" w:rsidP="00DF149B">
      <w:pPr>
        <w:ind w:left="284"/>
        <w:jc w:val="both"/>
        <w:rPr>
          <w:rFonts w:cs="Calibri"/>
          <w:color w:val="FF0000"/>
        </w:rPr>
      </w:pPr>
      <w:r w:rsidRPr="003C2A5F">
        <w:rPr>
          <w:rFonts w:cs="Calibri"/>
        </w:rPr>
        <w:t xml:space="preserve">zwanym dalej </w:t>
      </w:r>
      <w:r w:rsidRPr="003C2A5F">
        <w:rPr>
          <w:rFonts w:cs="Calibri"/>
          <w:b/>
        </w:rPr>
        <w:t xml:space="preserve">Wykonawcą </w:t>
      </w:r>
    </w:p>
    <w:p w14:paraId="3DEAA7A5" w14:textId="77777777" w:rsidR="00DF149B" w:rsidRPr="003C2A5F" w:rsidRDefault="00DF149B" w:rsidP="00DF149B">
      <w:pPr>
        <w:ind w:left="284"/>
        <w:jc w:val="both"/>
        <w:rPr>
          <w:rFonts w:cs="Calibri"/>
        </w:rPr>
      </w:pPr>
      <w:r w:rsidRPr="003C2A5F">
        <w:rPr>
          <w:rFonts w:cs="Calibri"/>
        </w:rPr>
        <w:t>reprezentowanym  przez :</w:t>
      </w:r>
    </w:p>
    <w:p w14:paraId="6E2E2B26" w14:textId="77777777" w:rsidR="00DF149B" w:rsidRPr="003C2A5F" w:rsidRDefault="00DF149B" w:rsidP="00DF149B">
      <w:pPr>
        <w:spacing w:after="120"/>
        <w:ind w:left="284"/>
        <w:rPr>
          <w:rFonts w:cs="Calibri"/>
        </w:rPr>
      </w:pPr>
      <w:r w:rsidRPr="003C2A5F">
        <w:rPr>
          <w:rFonts w:cs="Calibri"/>
        </w:rPr>
        <w:t xml:space="preserve">p. ................. </w:t>
      </w:r>
    </w:p>
    <w:p w14:paraId="7C3A3DAC" w14:textId="77777777" w:rsidR="00DF149B" w:rsidRPr="003C2A5F" w:rsidRDefault="00DF149B" w:rsidP="00DF149B">
      <w:pPr>
        <w:spacing w:after="120"/>
        <w:jc w:val="center"/>
        <w:rPr>
          <w:rFonts w:cs="Calibri"/>
          <w:b/>
        </w:rPr>
      </w:pPr>
    </w:p>
    <w:p w14:paraId="615CECD6" w14:textId="77777777" w:rsidR="00DF149B" w:rsidRPr="003C2A5F" w:rsidRDefault="00DF149B" w:rsidP="00DF149B">
      <w:pPr>
        <w:spacing w:after="120"/>
        <w:jc w:val="center"/>
        <w:rPr>
          <w:rFonts w:cs="Calibri"/>
          <w:b/>
        </w:rPr>
      </w:pPr>
      <w:r w:rsidRPr="003C2A5F">
        <w:rPr>
          <w:rFonts w:cs="Calibri"/>
          <w:b/>
        </w:rPr>
        <w:t>§1</w:t>
      </w:r>
    </w:p>
    <w:p w14:paraId="44F6C999" w14:textId="77777777" w:rsidR="00DF149B" w:rsidRPr="003C2A5F" w:rsidRDefault="00DF149B" w:rsidP="00DF149B">
      <w:pPr>
        <w:spacing w:after="120"/>
        <w:jc w:val="center"/>
        <w:rPr>
          <w:rFonts w:cs="Calibri"/>
          <w:b/>
        </w:rPr>
      </w:pPr>
      <w:r w:rsidRPr="003C2A5F">
        <w:rPr>
          <w:rFonts w:cs="Calibri"/>
          <w:b/>
        </w:rPr>
        <w:t>Podstawa prawna</w:t>
      </w:r>
    </w:p>
    <w:p w14:paraId="4AA0D616" w14:textId="1BAEC935" w:rsidR="00DF149B" w:rsidRPr="003C2A5F" w:rsidRDefault="00DF149B" w:rsidP="00DF149B">
      <w:pPr>
        <w:tabs>
          <w:tab w:val="left" w:pos="357"/>
        </w:tabs>
        <w:spacing w:after="120"/>
        <w:jc w:val="both"/>
      </w:pPr>
      <w:r w:rsidRPr="003C2A5F">
        <w:t>Umowa niniejsza zawarta została zgodnie z przepisami ustawy z dnia 29 stycznia 2004 r. – Prawo zamówień publicznych ( Dz.U. z 201</w:t>
      </w:r>
      <w:r w:rsidR="00F16DC3">
        <w:t>8</w:t>
      </w:r>
      <w:r w:rsidRPr="003C2A5F">
        <w:t xml:space="preserve"> r poz. 1</w:t>
      </w:r>
      <w:r w:rsidR="00103014" w:rsidRPr="00103014">
        <w:rPr>
          <w:color w:val="000000" w:themeColor="text1"/>
        </w:rPr>
        <w:t>986</w:t>
      </w:r>
      <w:r w:rsidRPr="003C2A5F">
        <w:t xml:space="preserve"> z późn.zm.) w wyniku przeprowadzenia postępowania w trybie przetargu nieograniczonego z zachowaniem zasad określonych ww. ustawą.</w:t>
      </w:r>
    </w:p>
    <w:p w14:paraId="1741EC3A" w14:textId="77777777" w:rsidR="00DF149B" w:rsidRPr="003C2A5F" w:rsidRDefault="00DF149B" w:rsidP="00DF149B">
      <w:pPr>
        <w:tabs>
          <w:tab w:val="left" w:pos="4320"/>
        </w:tabs>
        <w:spacing w:before="80" w:after="80"/>
        <w:ind w:left="40" w:right="-1"/>
        <w:jc w:val="center"/>
        <w:rPr>
          <w:rFonts w:cs="Calibri"/>
          <w:b/>
        </w:rPr>
      </w:pPr>
    </w:p>
    <w:p w14:paraId="57102591" w14:textId="77777777" w:rsidR="00DF149B" w:rsidRPr="003C2A5F" w:rsidRDefault="00DF149B" w:rsidP="00DF149B">
      <w:pPr>
        <w:tabs>
          <w:tab w:val="left" w:pos="4320"/>
        </w:tabs>
        <w:spacing w:before="80" w:after="80"/>
        <w:ind w:left="40" w:right="-1"/>
        <w:jc w:val="center"/>
        <w:rPr>
          <w:rFonts w:cs="Calibri"/>
          <w:b/>
        </w:rPr>
      </w:pPr>
    </w:p>
    <w:p w14:paraId="217E03DE" w14:textId="77777777" w:rsidR="00DF149B" w:rsidRPr="003C2A5F" w:rsidRDefault="00DF149B" w:rsidP="00DF149B">
      <w:pPr>
        <w:tabs>
          <w:tab w:val="left" w:pos="4320"/>
        </w:tabs>
        <w:spacing w:before="80" w:after="80"/>
        <w:ind w:left="40" w:right="-1"/>
        <w:jc w:val="center"/>
        <w:rPr>
          <w:rFonts w:cs="Calibri"/>
          <w:b/>
        </w:rPr>
      </w:pPr>
      <w:r w:rsidRPr="003C2A5F">
        <w:rPr>
          <w:rFonts w:cs="Calibri"/>
          <w:b/>
        </w:rPr>
        <w:t>§2</w:t>
      </w:r>
    </w:p>
    <w:p w14:paraId="7A672D78" w14:textId="77777777" w:rsidR="00DF149B" w:rsidRPr="003C2A5F" w:rsidRDefault="00DF149B" w:rsidP="00DF149B">
      <w:pPr>
        <w:tabs>
          <w:tab w:val="left" w:pos="357"/>
        </w:tabs>
        <w:spacing w:after="120"/>
        <w:jc w:val="center"/>
        <w:rPr>
          <w:b/>
        </w:rPr>
      </w:pPr>
      <w:r w:rsidRPr="003C2A5F">
        <w:rPr>
          <w:b/>
        </w:rPr>
        <w:t>Przedmiot umowy</w:t>
      </w:r>
    </w:p>
    <w:p w14:paraId="63483BEB" w14:textId="50FBEB3C" w:rsidR="00DF149B" w:rsidRPr="003C2A5F" w:rsidRDefault="00DF149B" w:rsidP="00EA6092">
      <w:pPr>
        <w:numPr>
          <w:ilvl w:val="0"/>
          <w:numId w:val="185"/>
        </w:numPr>
        <w:tabs>
          <w:tab w:val="left" w:pos="357"/>
        </w:tabs>
        <w:spacing w:after="120"/>
        <w:jc w:val="both"/>
      </w:pPr>
      <w:r w:rsidRPr="003C2A5F">
        <w:t xml:space="preserve">Przedmiotem niniejszej umowy jest realizacja przez Wykonawcę zamówienia polegającego na dostawie </w:t>
      </w:r>
      <w:r>
        <w:t>sprzętu laboratoryjnego</w:t>
      </w:r>
      <w:r w:rsidRPr="003C2A5F">
        <w:t xml:space="preserve"> dla Działu Konserwacji Muzeum Narodowego w Szczecinie, realizowanego w ramach Projektu współfinansowanego  ze środków finansowych Programu Operacyjnego Infrastruktura i Środowisko na lata 2014-2020  pn. „ Konserwatorskie Niebo – zakup wyposażenia dla Pracowni Działu Konserwacji Muzeum Narodowego w Szczecinie.</w:t>
      </w:r>
    </w:p>
    <w:p w14:paraId="652F92CA" w14:textId="565A08C6" w:rsidR="00DF149B" w:rsidRPr="003C2A5F" w:rsidRDefault="00DF149B" w:rsidP="00EA6092">
      <w:pPr>
        <w:pStyle w:val="Akapitzlist"/>
        <w:numPr>
          <w:ilvl w:val="0"/>
          <w:numId w:val="185"/>
        </w:numPr>
        <w:spacing w:after="120"/>
        <w:jc w:val="both"/>
      </w:pPr>
      <w:r w:rsidRPr="003C2A5F">
        <w:t xml:space="preserve">Szczegółowy opis przedmiotu zamówienia zawiera Specyfikacja istotnych warunków  zamówienia wraz z załącznikiem nr 1 Opisem przedmiotu zamówienia – załącznik nr 1 do umowy,  oferta wykonawcy –załącznik nr 2 do umowy </w:t>
      </w:r>
    </w:p>
    <w:p w14:paraId="6D1F4937" w14:textId="0FD60B10" w:rsidR="00DF149B" w:rsidRPr="003C2A5F" w:rsidRDefault="00DF149B" w:rsidP="00EA6092">
      <w:pPr>
        <w:pStyle w:val="Akapitzlist"/>
        <w:numPr>
          <w:ilvl w:val="0"/>
          <w:numId w:val="185"/>
        </w:numPr>
        <w:spacing w:after="120"/>
        <w:jc w:val="both"/>
      </w:pPr>
      <w:r w:rsidRPr="003C2A5F">
        <w:t>Wykonawca gwarantuje, iż przedmiot umowy jest wolny od wad fizycznych i prawnych.</w:t>
      </w:r>
    </w:p>
    <w:p w14:paraId="6448AA28" w14:textId="77777777" w:rsidR="00DF149B" w:rsidRPr="003C2A5F" w:rsidRDefault="00DF149B" w:rsidP="00DF149B">
      <w:pPr>
        <w:tabs>
          <w:tab w:val="left" w:pos="4320"/>
        </w:tabs>
        <w:spacing w:before="80" w:after="80"/>
        <w:ind w:left="40" w:right="-1"/>
        <w:jc w:val="center"/>
        <w:rPr>
          <w:rFonts w:cs="Calibri"/>
          <w:b/>
        </w:rPr>
      </w:pPr>
      <w:r w:rsidRPr="003C2A5F">
        <w:rPr>
          <w:rFonts w:cs="Calibri"/>
          <w:b/>
        </w:rPr>
        <w:t>§3</w:t>
      </w:r>
    </w:p>
    <w:p w14:paraId="52B49F04" w14:textId="77777777" w:rsidR="00DF149B" w:rsidRPr="003C2A5F" w:rsidRDefault="00DF149B" w:rsidP="00DF149B">
      <w:pPr>
        <w:tabs>
          <w:tab w:val="left" w:pos="4320"/>
        </w:tabs>
        <w:spacing w:before="80" w:after="80"/>
        <w:ind w:left="40" w:right="-1"/>
        <w:jc w:val="center"/>
        <w:rPr>
          <w:rFonts w:cs="Calibri"/>
          <w:b/>
        </w:rPr>
      </w:pPr>
      <w:r w:rsidRPr="003C2A5F">
        <w:rPr>
          <w:rFonts w:cs="Calibri"/>
          <w:b/>
        </w:rPr>
        <w:t>Obowiązki Wykonawcy</w:t>
      </w:r>
    </w:p>
    <w:p w14:paraId="7645382A" w14:textId="77777777" w:rsidR="00DF149B" w:rsidRPr="003C2A5F" w:rsidRDefault="00DF149B" w:rsidP="00DF149B">
      <w:pPr>
        <w:tabs>
          <w:tab w:val="left" w:pos="4320"/>
        </w:tabs>
        <w:spacing w:before="80" w:after="80"/>
        <w:ind w:left="284" w:right="-1" w:hanging="284"/>
        <w:rPr>
          <w:rFonts w:cs="Calibri"/>
          <w:b/>
        </w:rPr>
      </w:pPr>
    </w:p>
    <w:p w14:paraId="588889AF" w14:textId="70E76D04" w:rsidR="00DF149B" w:rsidRPr="003C2A5F" w:rsidRDefault="00DF149B" w:rsidP="00EA6092">
      <w:pPr>
        <w:numPr>
          <w:ilvl w:val="0"/>
          <w:numId w:val="186"/>
        </w:numPr>
        <w:tabs>
          <w:tab w:val="left" w:pos="357"/>
        </w:tabs>
        <w:spacing w:after="60"/>
        <w:jc w:val="both"/>
        <w:rPr>
          <w:color w:val="000000" w:themeColor="text1"/>
        </w:rPr>
      </w:pPr>
      <w:r w:rsidRPr="003C2A5F">
        <w:rPr>
          <w:color w:val="000000" w:themeColor="text1"/>
        </w:rPr>
        <w:t>Wykonawca dostarczy do Działu Konserwacji Muzeum Narodowego w Szczecinie, fabrycznie now</w:t>
      </w:r>
      <w:r>
        <w:rPr>
          <w:color w:val="000000" w:themeColor="text1"/>
        </w:rPr>
        <w:t>y</w:t>
      </w:r>
      <w:r w:rsidRPr="003C2A5F">
        <w:rPr>
          <w:color w:val="000000" w:themeColor="text1"/>
        </w:rPr>
        <w:t>, kompletn</w:t>
      </w:r>
      <w:r>
        <w:rPr>
          <w:color w:val="000000" w:themeColor="text1"/>
        </w:rPr>
        <w:t>y</w:t>
      </w:r>
      <w:r w:rsidRPr="003C2A5F">
        <w:rPr>
          <w:color w:val="000000" w:themeColor="text1"/>
        </w:rPr>
        <w:t xml:space="preserve"> i gotow</w:t>
      </w:r>
      <w:r>
        <w:rPr>
          <w:color w:val="000000" w:themeColor="text1"/>
        </w:rPr>
        <w:t>y</w:t>
      </w:r>
      <w:r w:rsidRPr="003C2A5F">
        <w:rPr>
          <w:color w:val="000000" w:themeColor="text1"/>
        </w:rPr>
        <w:t xml:space="preserve"> do pracy </w:t>
      </w:r>
      <w:r>
        <w:rPr>
          <w:color w:val="000000" w:themeColor="text1"/>
        </w:rPr>
        <w:t>sprzęt laboratoryjny</w:t>
      </w:r>
      <w:r w:rsidRPr="003C2A5F">
        <w:rPr>
          <w:color w:val="000000" w:themeColor="text1"/>
        </w:rPr>
        <w:t xml:space="preserve"> zgodn</w:t>
      </w:r>
      <w:r w:rsidR="004A7B9A">
        <w:rPr>
          <w:color w:val="000000" w:themeColor="text1"/>
        </w:rPr>
        <w:t>y</w:t>
      </w:r>
      <w:r w:rsidRPr="003C2A5F">
        <w:rPr>
          <w:color w:val="000000" w:themeColor="text1"/>
        </w:rPr>
        <w:t xml:space="preserve"> z wymienionym na załączonym do oferty formularzu cenowo – przedmiotowym,</w:t>
      </w:r>
    </w:p>
    <w:p w14:paraId="0916E41B" w14:textId="77777777" w:rsidR="00DF149B" w:rsidRPr="003C2A5F" w:rsidRDefault="00DF149B" w:rsidP="00EA6092">
      <w:pPr>
        <w:numPr>
          <w:ilvl w:val="0"/>
          <w:numId w:val="186"/>
        </w:numPr>
        <w:tabs>
          <w:tab w:val="left" w:pos="357"/>
        </w:tabs>
        <w:spacing w:after="60"/>
        <w:jc w:val="both"/>
        <w:rPr>
          <w:color w:val="000000" w:themeColor="text1"/>
        </w:rPr>
      </w:pPr>
      <w:r w:rsidRPr="003C2A5F">
        <w:rPr>
          <w:color w:val="000000" w:themeColor="text1"/>
        </w:rPr>
        <w:t xml:space="preserve">W ramach dostawy Wykonawca zapewni transport, załadunek, rozładunek, </w:t>
      </w:r>
      <w:r>
        <w:rPr>
          <w:color w:val="000000" w:themeColor="text1"/>
        </w:rPr>
        <w:t xml:space="preserve">wniesienie, </w:t>
      </w:r>
      <w:r w:rsidRPr="003C2A5F">
        <w:rPr>
          <w:color w:val="000000" w:themeColor="text1"/>
        </w:rPr>
        <w:t xml:space="preserve">montaż, </w:t>
      </w:r>
      <w:r w:rsidRPr="00E70030">
        <w:rPr>
          <w:color w:val="000000" w:themeColor="text1"/>
        </w:rPr>
        <w:t xml:space="preserve">ustawienie </w:t>
      </w:r>
      <w:r w:rsidRPr="003C2A5F">
        <w:rPr>
          <w:color w:val="000000" w:themeColor="text1"/>
        </w:rPr>
        <w:t>w miejscu wskazanym przez Zamawiającego</w:t>
      </w:r>
      <w:r>
        <w:rPr>
          <w:color w:val="000000" w:themeColor="text1"/>
        </w:rPr>
        <w:t>, podłączenie oraz uruchomienie</w:t>
      </w:r>
      <w:r w:rsidRPr="003C2A5F">
        <w:rPr>
          <w:color w:val="000000" w:themeColor="text1"/>
        </w:rPr>
        <w:t xml:space="preserve"> zgodnie z wymaganiami określonymi w Specyfikacji Istotnych Warunków Zamówienia oraz formularzu cenowo przedmiotowym.</w:t>
      </w:r>
    </w:p>
    <w:p w14:paraId="4E399801" w14:textId="77777777" w:rsidR="00DF149B" w:rsidRPr="003C2A5F" w:rsidRDefault="00DF149B" w:rsidP="00EA6092">
      <w:pPr>
        <w:numPr>
          <w:ilvl w:val="0"/>
          <w:numId w:val="186"/>
        </w:numPr>
        <w:tabs>
          <w:tab w:val="left" w:pos="357"/>
        </w:tabs>
        <w:spacing w:after="60"/>
        <w:jc w:val="both"/>
        <w:rPr>
          <w:color w:val="000000" w:themeColor="text1"/>
        </w:rPr>
      </w:pPr>
      <w:r w:rsidRPr="003C2A5F">
        <w:rPr>
          <w:color w:val="000000" w:themeColor="text1"/>
        </w:rPr>
        <w:t xml:space="preserve">Przed przystąpieniem do odbioru końcowego Wykonawca przekaże Zamawiającemu: </w:t>
      </w:r>
    </w:p>
    <w:p w14:paraId="1289410C" w14:textId="77777777" w:rsidR="00DF149B" w:rsidRPr="003C2A5F" w:rsidRDefault="00DF149B" w:rsidP="00EA6092">
      <w:pPr>
        <w:pStyle w:val="Akapitzlist"/>
        <w:numPr>
          <w:ilvl w:val="1"/>
          <w:numId w:val="186"/>
        </w:numPr>
        <w:tabs>
          <w:tab w:val="left" w:pos="357"/>
        </w:tabs>
        <w:spacing w:after="0"/>
        <w:jc w:val="both"/>
        <w:rPr>
          <w:color w:val="000000" w:themeColor="text1"/>
        </w:rPr>
      </w:pPr>
      <w:r w:rsidRPr="003C2A5F">
        <w:rPr>
          <w:color w:val="000000" w:themeColor="text1"/>
        </w:rPr>
        <w:t xml:space="preserve">instrukcje obsługi w języku polskim, </w:t>
      </w:r>
    </w:p>
    <w:p w14:paraId="3691254E" w14:textId="77777777" w:rsidR="00DF149B" w:rsidRPr="003C2A5F" w:rsidRDefault="00DF149B" w:rsidP="00EA6092">
      <w:pPr>
        <w:pStyle w:val="Akapitzlist"/>
        <w:numPr>
          <w:ilvl w:val="1"/>
          <w:numId w:val="186"/>
        </w:numPr>
        <w:tabs>
          <w:tab w:val="left" w:pos="357"/>
        </w:tabs>
        <w:spacing w:after="0"/>
        <w:jc w:val="both"/>
        <w:rPr>
          <w:color w:val="000000" w:themeColor="text1"/>
        </w:rPr>
      </w:pPr>
      <w:r w:rsidRPr="003C2A5F">
        <w:rPr>
          <w:color w:val="000000" w:themeColor="text1"/>
        </w:rPr>
        <w:t xml:space="preserve">dokumenty potwierdzające udzielenie gwarancji, </w:t>
      </w:r>
    </w:p>
    <w:p w14:paraId="7950E0CC" w14:textId="6083F93B" w:rsidR="00DF149B" w:rsidRPr="00967D40" w:rsidRDefault="004A7B9A" w:rsidP="00EA6092">
      <w:pPr>
        <w:pStyle w:val="Akapitzlist"/>
        <w:numPr>
          <w:ilvl w:val="1"/>
          <w:numId w:val="186"/>
        </w:numPr>
        <w:tabs>
          <w:tab w:val="left" w:pos="357"/>
        </w:tabs>
        <w:spacing w:after="0"/>
        <w:jc w:val="both"/>
        <w:rPr>
          <w:color w:val="000000" w:themeColor="text1"/>
        </w:rPr>
      </w:pPr>
      <w:r>
        <w:rPr>
          <w:color w:val="000000" w:themeColor="text1"/>
        </w:rPr>
        <w:t xml:space="preserve">certyfikaty CE </w:t>
      </w:r>
    </w:p>
    <w:p w14:paraId="71AD2460" w14:textId="77777777" w:rsidR="00DF149B" w:rsidRPr="003C2A5F" w:rsidRDefault="00DF149B" w:rsidP="00EA6092">
      <w:pPr>
        <w:pStyle w:val="Akapitzlist"/>
        <w:numPr>
          <w:ilvl w:val="1"/>
          <w:numId w:val="186"/>
        </w:numPr>
        <w:tabs>
          <w:tab w:val="left" w:pos="357"/>
        </w:tabs>
        <w:spacing w:after="0"/>
        <w:jc w:val="both"/>
        <w:rPr>
          <w:color w:val="000000" w:themeColor="text1"/>
        </w:rPr>
      </w:pPr>
      <w:r w:rsidRPr="003C2A5F">
        <w:rPr>
          <w:color w:val="000000" w:themeColor="text1"/>
        </w:rPr>
        <w:t>oraz inne dokumenty zgodnie z wymaganiami SIWZ,</w:t>
      </w:r>
    </w:p>
    <w:p w14:paraId="1A597B93" w14:textId="2017381C" w:rsidR="00DF149B" w:rsidRPr="003C2A5F" w:rsidRDefault="00DF149B" w:rsidP="00EA6092">
      <w:pPr>
        <w:numPr>
          <w:ilvl w:val="0"/>
          <w:numId w:val="186"/>
        </w:numPr>
        <w:tabs>
          <w:tab w:val="left" w:pos="357"/>
        </w:tabs>
        <w:spacing w:after="60"/>
        <w:jc w:val="both"/>
        <w:rPr>
          <w:b/>
          <w:color w:val="000000" w:themeColor="text1"/>
        </w:rPr>
      </w:pPr>
      <w:r w:rsidRPr="003C2A5F">
        <w:t>W</w:t>
      </w:r>
      <w:r>
        <w:t xml:space="preserve">ykonawca przeprowadzi szkolenie z obsługi </w:t>
      </w:r>
      <w:r w:rsidRPr="00BE13A0">
        <w:rPr>
          <w:color w:val="000000" w:themeColor="text1"/>
        </w:rPr>
        <w:t>dla całego personelu Działu Konserwacji ( 11 osób</w:t>
      </w:r>
      <w:r>
        <w:rPr>
          <w:color w:val="000000" w:themeColor="text1"/>
        </w:rPr>
        <w:t>)</w:t>
      </w:r>
      <w:r w:rsidRPr="003C2A5F">
        <w:rPr>
          <w:color w:val="000000" w:themeColor="text1"/>
        </w:rPr>
        <w:t xml:space="preserve"> w dniu dostawy </w:t>
      </w:r>
      <w:r w:rsidR="00EA6092">
        <w:rPr>
          <w:color w:val="000000" w:themeColor="text1"/>
        </w:rPr>
        <w:t>sprzętu</w:t>
      </w:r>
      <w:r w:rsidRPr="00551AD6">
        <w:rPr>
          <w:color w:val="000000" w:themeColor="text1"/>
        </w:rPr>
        <w:t>.</w:t>
      </w:r>
      <w:r w:rsidRPr="003C2A5F">
        <w:rPr>
          <w:b/>
          <w:color w:val="000000" w:themeColor="text1"/>
        </w:rPr>
        <w:t xml:space="preserve"> </w:t>
      </w:r>
    </w:p>
    <w:p w14:paraId="75E68440" w14:textId="77777777" w:rsidR="00DF149B" w:rsidRPr="003C2A5F" w:rsidRDefault="00DF149B" w:rsidP="00EA6092">
      <w:pPr>
        <w:numPr>
          <w:ilvl w:val="0"/>
          <w:numId w:val="186"/>
        </w:numPr>
        <w:tabs>
          <w:tab w:val="left" w:pos="357"/>
        </w:tabs>
        <w:spacing w:after="60"/>
        <w:jc w:val="both"/>
        <w:rPr>
          <w:color w:val="000000" w:themeColor="text1"/>
        </w:rPr>
      </w:pPr>
      <w:r w:rsidRPr="003C2A5F">
        <w:rPr>
          <w:color w:val="000000" w:themeColor="text1"/>
        </w:rPr>
        <w:t xml:space="preserve">Wykonawca zachowa należyta staranność we wszystkich czynnościach w/w. </w:t>
      </w:r>
    </w:p>
    <w:p w14:paraId="276C80E4" w14:textId="77777777" w:rsidR="00DF149B" w:rsidRPr="003C2A5F" w:rsidRDefault="00DF149B" w:rsidP="00DF149B">
      <w:pPr>
        <w:spacing w:after="120"/>
      </w:pPr>
    </w:p>
    <w:p w14:paraId="08996533" w14:textId="77777777" w:rsidR="00DF149B" w:rsidRPr="003C2A5F" w:rsidRDefault="00DF149B" w:rsidP="00DF149B">
      <w:pPr>
        <w:spacing w:after="120"/>
        <w:ind w:left="284"/>
        <w:jc w:val="center"/>
        <w:rPr>
          <w:b/>
        </w:rPr>
      </w:pPr>
      <w:r w:rsidRPr="003C2A5F">
        <w:rPr>
          <w:b/>
        </w:rPr>
        <w:t>§ 4</w:t>
      </w:r>
    </w:p>
    <w:p w14:paraId="7FCC1C1B" w14:textId="77777777" w:rsidR="00DF149B" w:rsidRPr="003C2A5F" w:rsidRDefault="00DF149B" w:rsidP="00DF149B">
      <w:pPr>
        <w:spacing w:after="120"/>
        <w:ind w:left="284"/>
        <w:jc w:val="center"/>
        <w:rPr>
          <w:b/>
        </w:rPr>
      </w:pPr>
      <w:r w:rsidRPr="003C2A5F">
        <w:rPr>
          <w:b/>
        </w:rPr>
        <w:t xml:space="preserve">Termin wykonania </w:t>
      </w:r>
    </w:p>
    <w:p w14:paraId="545F3C0E" w14:textId="237F10FC" w:rsidR="00DF149B" w:rsidRPr="003C2A5F" w:rsidRDefault="00DF149B" w:rsidP="00EA6092">
      <w:pPr>
        <w:spacing w:after="120"/>
        <w:ind w:left="360"/>
        <w:jc w:val="both"/>
      </w:pPr>
      <w:r w:rsidRPr="003C2A5F">
        <w:t>Cały przedmiot zamówienia winien być zrealizowany w terminie</w:t>
      </w:r>
      <w:r w:rsidR="007F492D">
        <w:t xml:space="preserve"> 12</w:t>
      </w:r>
      <w:r>
        <w:t xml:space="preserve"> tygodni od dnia zawarcia umowy.</w:t>
      </w:r>
    </w:p>
    <w:p w14:paraId="648FD5DA" w14:textId="77777777" w:rsidR="00DF149B" w:rsidRPr="00551AD6" w:rsidRDefault="00DF149B" w:rsidP="00DF149B">
      <w:pPr>
        <w:spacing w:after="120"/>
        <w:jc w:val="both"/>
        <w:rPr>
          <w:color w:val="000000" w:themeColor="text1"/>
        </w:rPr>
      </w:pPr>
      <w:r w:rsidRPr="00551AD6">
        <w:rPr>
          <w:color w:val="000000" w:themeColor="text1"/>
        </w:rPr>
        <w:tab/>
        <w:t xml:space="preserve">   </w:t>
      </w:r>
    </w:p>
    <w:p w14:paraId="7D0BF431" w14:textId="77777777" w:rsidR="00DF149B" w:rsidRPr="003C2A5F" w:rsidRDefault="00DF149B" w:rsidP="00DF149B">
      <w:pPr>
        <w:tabs>
          <w:tab w:val="left" w:pos="357"/>
        </w:tabs>
        <w:spacing w:after="120"/>
        <w:ind w:left="720"/>
        <w:jc w:val="center"/>
        <w:rPr>
          <w:b/>
        </w:rPr>
      </w:pPr>
      <w:r w:rsidRPr="003C2A5F">
        <w:rPr>
          <w:b/>
        </w:rPr>
        <w:t>§ 5</w:t>
      </w:r>
    </w:p>
    <w:p w14:paraId="4EA40080" w14:textId="77777777" w:rsidR="00DF149B" w:rsidRPr="003C2A5F" w:rsidRDefault="00DF149B" w:rsidP="00DF149B">
      <w:pPr>
        <w:tabs>
          <w:tab w:val="left" w:pos="357"/>
        </w:tabs>
        <w:spacing w:after="120"/>
        <w:ind w:left="720"/>
        <w:jc w:val="center"/>
        <w:rPr>
          <w:b/>
        </w:rPr>
      </w:pPr>
      <w:r w:rsidRPr="003C2A5F">
        <w:rPr>
          <w:b/>
        </w:rPr>
        <w:t xml:space="preserve">  Odbiór</w:t>
      </w:r>
    </w:p>
    <w:p w14:paraId="04B3FC5B" w14:textId="5A24E1EB" w:rsidR="00DF149B" w:rsidRPr="003C2A5F" w:rsidRDefault="00DF149B" w:rsidP="00DF149B">
      <w:pPr>
        <w:tabs>
          <w:tab w:val="left" w:pos="357"/>
        </w:tabs>
        <w:spacing w:after="120"/>
        <w:ind w:left="357" w:hanging="357"/>
        <w:jc w:val="both"/>
      </w:pPr>
      <w:r w:rsidRPr="003C2A5F">
        <w:t>1)</w:t>
      </w:r>
      <w:r w:rsidRPr="003C2A5F">
        <w:tab/>
        <w:t>Wykonawca zobowiązany jest w terminie co najmniej 3 dni roboczych przed planowaną datą dostawy do zawiadomienia i uzgodnienia z Zamawiającym dokładnej godziny oraz miejsca przekazania przedmiotu umowy.</w:t>
      </w:r>
    </w:p>
    <w:p w14:paraId="07E4D7F9" w14:textId="576ADD97" w:rsidR="00DF149B" w:rsidRPr="003C2A5F" w:rsidRDefault="00DF149B" w:rsidP="00DF149B">
      <w:pPr>
        <w:tabs>
          <w:tab w:val="left" w:pos="357"/>
        </w:tabs>
        <w:spacing w:after="120"/>
        <w:ind w:left="405" w:hanging="405"/>
        <w:jc w:val="both"/>
        <w:rPr>
          <w:u w:val="single"/>
        </w:rPr>
      </w:pPr>
      <w:r w:rsidRPr="003C2A5F">
        <w:lastRenderedPageBreak/>
        <w:t>2)</w:t>
      </w:r>
      <w:r w:rsidRPr="003C2A5F">
        <w:tab/>
        <w:t xml:space="preserve"> Wykonawca po wykonaniu czynności określonych w </w:t>
      </w:r>
      <w:r w:rsidRPr="003C2A5F">
        <w:rPr>
          <w:rFonts w:cstheme="minorHAnsi"/>
        </w:rPr>
        <w:t>§</w:t>
      </w:r>
      <w:r w:rsidRPr="003C2A5F">
        <w:t xml:space="preserve"> 3 </w:t>
      </w:r>
      <w:r w:rsidR="00C32886">
        <w:t>ust</w:t>
      </w:r>
      <w:r w:rsidRPr="003C2A5F">
        <w:t xml:space="preserve">. 1) - 5)  </w:t>
      </w:r>
      <w:r w:rsidRPr="003C2A5F">
        <w:rPr>
          <w:u w:val="single"/>
        </w:rPr>
        <w:t>zgłosi Zamawiającemu gotowość do przystąpienia do odbioru urządzenia. Zgłoszenie uznaje się za nieskuteczne w przypadku nie dopełnienia którejkolwiek z ww. czynności.</w:t>
      </w:r>
    </w:p>
    <w:p w14:paraId="713E25AC" w14:textId="77777777" w:rsidR="00DF149B" w:rsidRPr="003C2A5F" w:rsidRDefault="00DF149B" w:rsidP="00DF149B">
      <w:pPr>
        <w:tabs>
          <w:tab w:val="left" w:pos="357"/>
        </w:tabs>
        <w:spacing w:after="120"/>
        <w:ind w:left="405" w:hanging="405"/>
        <w:jc w:val="both"/>
      </w:pPr>
      <w:r w:rsidRPr="003C2A5F">
        <w:t>3)</w:t>
      </w:r>
      <w:r w:rsidRPr="003C2A5F">
        <w:tab/>
        <w:t xml:space="preserve">Zamawiający przeprowadzi odbiór zamówienia potwierdzony protokołem odbioru stwierdzającym realizację przez Wykonawcę wszystkich czynności opisanych w § 3.  </w:t>
      </w:r>
    </w:p>
    <w:p w14:paraId="78383CDB" w14:textId="732B08E1" w:rsidR="00DF149B" w:rsidRPr="003C2A5F" w:rsidRDefault="000C5E08" w:rsidP="00DF149B">
      <w:pPr>
        <w:tabs>
          <w:tab w:val="left" w:pos="357"/>
        </w:tabs>
        <w:spacing w:after="120"/>
        <w:ind w:left="357" w:hanging="357"/>
        <w:jc w:val="both"/>
      </w:pPr>
      <w:r>
        <w:t>4</w:t>
      </w:r>
      <w:r w:rsidR="00DF149B" w:rsidRPr="003C2A5F">
        <w:t>)</w:t>
      </w:r>
      <w:r w:rsidR="00DF149B" w:rsidRPr="003C2A5F">
        <w:tab/>
        <w:t>Protokół odbioru przedmiotu umowy będzie sporządzony przez upoważnionych przedstawicieli stron umowy.</w:t>
      </w:r>
    </w:p>
    <w:p w14:paraId="208383B0" w14:textId="4C43E172" w:rsidR="00DF149B" w:rsidRPr="003C2A5F" w:rsidRDefault="000C5E08" w:rsidP="00DF149B">
      <w:pPr>
        <w:tabs>
          <w:tab w:val="left" w:pos="357"/>
        </w:tabs>
        <w:spacing w:after="120"/>
        <w:ind w:left="357" w:hanging="357"/>
        <w:jc w:val="both"/>
      </w:pPr>
      <w:r>
        <w:t>5</w:t>
      </w:r>
      <w:r w:rsidR="00DF149B" w:rsidRPr="003C2A5F">
        <w:t>)</w:t>
      </w:r>
      <w:r w:rsidR="00DF149B" w:rsidRPr="003C2A5F">
        <w:tab/>
        <w:t>Osobą upoważnioną do reprezentowania Zamawiającego w sprawach związanych z realizacją  niniejszej umowy, w tym do podpisania protokołu odbioru jest:</w:t>
      </w:r>
    </w:p>
    <w:p w14:paraId="705FC097" w14:textId="77777777" w:rsidR="00DF149B" w:rsidRPr="003C2A5F" w:rsidRDefault="00DF149B" w:rsidP="00DF149B">
      <w:pPr>
        <w:tabs>
          <w:tab w:val="left" w:pos="357"/>
        </w:tabs>
        <w:spacing w:after="120"/>
        <w:ind w:left="357" w:hanging="357"/>
        <w:jc w:val="both"/>
      </w:pPr>
      <w:r w:rsidRPr="003C2A5F">
        <w:tab/>
        <w:t xml:space="preserve"> P. Przemysław Manna tel. 797 705 292, e-mail: </w:t>
      </w:r>
      <w:hyperlink r:id="rId22" w:history="1">
        <w:r w:rsidRPr="003C2A5F">
          <w:rPr>
            <w:color w:val="0563C1" w:themeColor="hyperlink"/>
            <w:u w:val="single"/>
          </w:rPr>
          <w:t>p.manna@muzeum.szczecin.pl</w:t>
        </w:r>
      </w:hyperlink>
      <w:r w:rsidRPr="003C2A5F">
        <w:t>;</w:t>
      </w:r>
    </w:p>
    <w:p w14:paraId="246C4FE7" w14:textId="7A35C7BA" w:rsidR="00DF149B" w:rsidRPr="003C2A5F" w:rsidRDefault="000C5E08" w:rsidP="00DF149B">
      <w:pPr>
        <w:tabs>
          <w:tab w:val="left" w:pos="357"/>
        </w:tabs>
        <w:spacing w:after="120"/>
        <w:ind w:left="357" w:hanging="357"/>
        <w:jc w:val="both"/>
      </w:pPr>
      <w:r>
        <w:t>6</w:t>
      </w:r>
      <w:r w:rsidR="00DF149B" w:rsidRPr="003C2A5F">
        <w:t>)</w:t>
      </w:r>
      <w:r w:rsidR="00DF149B" w:rsidRPr="003C2A5F">
        <w:tab/>
        <w:t>Osobą upoważnioną do reprezentowania Wykonawcy w sprawach związanych z realizacją niniejszej umowy jest:</w:t>
      </w:r>
    </w:p>
    <w:p w14:paraId="6A420BE2" w14:textId="77777777" w:rsidR="00DF149B" w:rsidRPr="003C2A5F" w:rsidRDefault="00DF149B" w:rsidP="00DF149B">
      <w:pPr>
        <w:tabs>
          <w:tab w:val="left" w:pos="357"/>
        </w:tabs>
        <w:spacing w:after="120"/>
        <w:ind w:left="357" w:hanging="357"/>
        <w:jc w:val="both"/>
      </w:pPr>
      <w:r w:rsidRPr="003C2A5F">
        <w:tab/>
        <w:t xml:space="preserve">……………………………………………………………………………………………………………………………………………………….  </w:t>
      </w:r>
    </w:p>
    <w:p w14:paraId="02CEDB6F" w14:textId="4D232B60" w:rsidR="00DF149B" w:rsidRPr="003C2A5F" w:rsidRDefault="000C5E08" w:rsidP="00DF149B">
      <w:pPr>
        <w:tabs>
          <w:tab w:val="left" w:pos="357"/>
        </w:tabs>
        <w:spacing w:after="120"/>
        <w:ind w:left="357" w:hanging="357"/>
        <w:jc w:val="both"/>
      </w:pPr>
      <w:r>
        <w:t>7</w:t>
      </w:r>
      <w:r w:rsidR="00DF149B" w:rsidRPr="003C2A5F">
        <w:t>)</w:t>
      </w:r>
      <w:r w:rsidR="00DF149B" w:rsidRPr="003C2A5F">
        <w:tab/>
        <w:t>Zamówienie winno być zrealizowane w dni robocze tj. od poniedziałku do piątku w godzinach od 7.30 do 15.30.</w:t>
      </w:r>
    </w:p>
    <w:p w14:paraId="54C4EE3D" w14:textId="77777777" w:rsidR="00DF149B" w:rsidRPr="003C2A5F" w:rsidRDefault="00DF149B" w:rsidP="00DF149B">
      <w:pPr>
        <w:jc w:val="center"/>
        <w:rPr>
          <w:rFonts w:cs="Calibri"/>
          <w:b/>
        </w:rPr>
      </w:pPr>
    </w:p>
    <w:p w14:paraId="21F48DDB" w14:textId="77777777" w:rsidR="00DF149B" w:rsidRPr="003C2A5F" w:rsidRDefault="00DF149B" w:rsidP="00DF149B">
      <w:pPr>
        <w:jc w:val="center"/>
        <w:rPr>
          <w:rFonts w:cs="Calibri"/>
          <w:b/>
        </w:rPr>
      </w:pPr>
      <w:r w:rsidRPr="003C2A5F">
        <w:rPr>
          <w:rFonts w:cs="Calibri"/>
          <w:b/>
        </w:rPr>
        <w:t>§ 6</w:t>
      </w:r>
    </w:p>
    <w:p w14:paraId="3DF2C00F" w14:textId="77777777" w:rsidR="00DF149B" w:rsidRPr="003C2A5F" w:rsidRDefault="00DF149B" w:rsidP="00DF149B">
      <w:pPr>
        <w:tabs>
          <w:tab w:val="left" w:pos="4320"/>
        </w:tabs>
        <w:spacing w:before="80" w:after="80"/>
        <w:ind w:right="-1"/>
        <w:jc w:val="center"/>
        <w:rPr>
          <w:rFonts w:cs="Calibri"/>
          <w:b/>
        </w:rPr>
      </w:pPr>
      <w:r w:rsidRPr="003C2A5F">
        <w:rPr>
          <w:rFonts w:cs="Calibri"/>
          <w:b/>
        </w:rPr>
        <w:t xml:space="preserve">Wynagrodzenie </w:t>
      </w:r>
    </w:p>
    <w:p w14:paraId="24BECD74" w14:textId="77777777" w:rsidR="00DF149B" w:rsidRPr="003C2A5F" w:rsidRDefault="00DF149B" w:rsidP="00475245">
      <w:pPr>
        <w:numPr>
          <w:ilvl w:val="0"/>
          <w:numId w:val="187"/>
        </w:numPr>
        <w:tabs>
          <w:tab w:val="left" w:pos="357"/>
        </w:tabs>
        <w:spacing w:after="120"/>
        <w:ind w:left="284" w:hanging="284"/>
        <w:jc w:val="both"/>
      </w:pPr>
      <w:r w:rsidRPr="003C2A5F">
        <w:t>Wysokość wynagrodzenia przysługującego Wykonawcy za wykonanie przedmiotu umowy ustalona została na podstawie oferty Wykonawcy.</w:t>
      </w:r>
    </w:p>
    <w:p w14:paraId="46DC91FD" w14:textId="77777777" w:rsidR="00DF149B" w:rsidRPr="00A97DFB" w:rsidRDefault="00DF149B" w:rsidP="00475245">
      <w:pPr>
        <w:numPr>
          <w:ilvl w:val="0"/>
          <w:numId w:val="187"/>
        </w:numPr>
        <w:tabs>
          <w:tab w:val="left" w:pos="357"/>
        </w:tabs>
        <w:spacing w:after="120"/>
        <w:ind w:left="284" w:hanging="284"/>
        <w:jc w:val="both"/>
      </w:pPr>
      <w:r w:rsidRPr="003C2A5F">
        <w:t>Wynagrodzenie ryczałtowe za prawidłowo wykonany przedmiot umowy ustala się na:</w:t>
      </w:r>
    </w:p>
    <w:p w14:paraId="16D96F41" w14:textId="77777777" w:rsidR="00DF149B" w:rsidRPr="003C2A5F" w:rsidRDefault="00DF149B" w:rsidP="00475245">
      <w:pPr>
        <w:pStyle w:val="Akapitzlist"/>
        <w:numPr>
          <w:ilvl w:val="0"/>
          <w:numId w:val="187"/>
        </w:numPr>
        <w:tabs>
          <w:tab w:val="left" w:pos="357"/>
        </w:tabs>
        <w:spacing w:after="120"/>
        <w:ind w:left="284" w:hanging="284"/>
        <w:jc w:val="both"/>
      </w:pPr>
      <w:r w:rsidRPr="003C2A5F">
        <w:t>kwotę netto: ……………….…………...PLN, słownie: (……………………..), co po doliczeniu należnej stawki podatku VAT (wg. stawki .....%) daje kwotę brutto:……………………PLN, słownie: ………………………………...</w:t>
      </w:r>
    </w:p>
    <w:p w14:paraId="2E8DCA02" w14:textId="4001E1E9" w:rsidR="00DF149B" w:rsidRPr="003C2A5F" w:rsidRDefault="00DF149B" w:rsidP="00475245">
      <w:pPr>
        <w:numPr>
          <w:ilvl w:val="0"/>
          <w:numId w:val="187"/>
        </w:numPr>
        <w:tabs>
          <w:tab w:val="left" w:pos="357"/>
        </w:tabs>
        <w:spacing w:after="120"/>
        <w:ind w:left="284" w:hanging="284"/>
        <w:jc w:val="both"/>
      </w:pPr>
      <w:r w:rsidRPr="003C2A5F">
        <w:t xml:space="preserve">Kwota wskazana w </w:t>
      </w:r>
      <w:r w:rsidR="00C32886">
        <w:t>ust.</w:t>
      </w:r>
      <w:r w:rsidR="00C32886" w:rsidRPr="003C2A5F">
        <w:t xml:space="preserve"> </w:t>
      </w:r>
      <w:r w:rsidRPr="003C2A5F">
        <w:t xml:space="preserve">2) obejmuje wszystkie czynności konieczne do wykonania przedmiotu umowy wskazane w § </w:t>
      </w:r>
      <w:r w:rsidR="00C32886">
        <w:t>3.</w:t>
      </w:r>
    </w:p>
    <w:p w14:paraId="108B8DD0" w14:textId="4B8EB2C9" w:rsidR="00DF149B" w:rsidRPr="003C2A5F" w:rsidRDefault="00DF149B" w:rsidP="00475245">
      <w:pPr>
        <w:pStyle w:val="Akapitzlist"/>
        <w:numPr>
          <w:ilvl w:val="0"/>
          <w:numId w:val="187"/>
        </w:numPr>
        <w:spacing w:after="120"/>
        <w:ind w:left="284" w:hanging="284"/>
        <w:jc w:val="both"/>
      </w:pPr>
      <w:r w:rsidRPr="003C2A5F">
        <w:t>Wykonawca otrzyma wynagrodzenie na podstawie wystawionej faktury VAT po wykonaniu całości przedmiotu umowy</w:t>
      </w:r>
      <w:r w:rsidR="00C32886">
        <w:t>.</w:t>
      </w:r>
    </w:p>
    <w:p w14:paraId="08CC07E9" w14:textId="77777777" w:rsidR="00DF149B" w:rsidRPr="003C2A5F" w:rsidRDefault="00DF149B" w:rsidP="00475245">
      <w:pPr>
        <w:numPr>
          <w:ilvl w:val="0"/>
          <w:numId w:val="187"/>
        </w:numPr>
        <w:tabs>
          <w:tab w:val="left" w:pos="357"/>
        </w:tabs>
        <w:spacing w:after="120"/>
        <w:ind w:left="284" w:hanging="284"/>
        <w:jc w:val="both"/>
      </w:pPr>
      <w:r w:rsidRPr="003C2A5F">
        <w:t>Wynagrodzenie płatne będzie na numer konta Wykonaw</w:t>
      </w:r>
      <w:r>
        <w:t>cy</w:t>
      </w:r>
      <w:r w:rsidRPr="003C2A5F">
        <w:br/>
        <w:t xml:space="preserve">w terminie 30 dni od dnia doręczenia prawidłowo wystawionej faktury wraz z potwierdzającym wykonanie zamówienia protokołem odbioru końcowego oraz dowodami zapłaty podwykonawcom, </w:t>
      </w:r>
    </w:p>
    <w:p w14:paraId="16582AC6" w14:textId="77777777" w:rsidR="00DF149B" w:rsidRPr="003C2A5F" w:rsidRDefault="00DF149B" w:rsidP="00475245">
      <w:pPr>
        <w:numPr>
          <w:ilvl w:val="0"/>
          <w:numId w:val="187"/>
        </w:numPr>
        <w:tabs>
          <w:tab w:val="left" w:pos="357"/>
        </w:tabs>
        <w:spacing w:after="120"/>
        <w:ind w:left="284" w:hanging="284"/>
        <w:jc w:val="both"/>
      </w:pPr>
      <w:r w:rsidRPr="003C2A5F">
        <w:t>Wynagrodzenie Wykonawcy za wykonanie przedmiotu umowy nie podlega waloryzacji.</w:t>
      </w:r>
    </w:p>
    <w:p w14:paraId="4F6D9916" w14:textId="77777777" w:rsidR="00DF149B" w:rsidRPr="003C2A5F" w:rsidRDefault="00DF149B" w:rsidP="00475245">
      <w:pPr>
        <w:numPr>
          <w:ilvl w:val="0"/>
          <w:numId w:val="187"/>
        </w:numPr>
        <w:tabs>
          <w:tab w:val="left" w:pos="357"/>
        </w:tabs>
        <w:spacing w:after="120"/>
        <w:ind w:left="284" w:hanging="284"/>
        <w:jc w:val="both"/>
      </w:pPr>
      <w:r w:rsidRPr="003C2A5F">
        <w:t>Dniem zapłaty jest dzień obciążenia rachunku Zamawiającego.</w:t>
      </w:r>
    </w:p>
    <w:p w14:paraId="3A96D2CF" w14:textId="77777777" w:rsidR="00DF149B" w:rsidRPr="003C2A5F" w:rsidRDefault="00DF149B" w:rsidP="00475245">
      <w:pPr>
        <w:numPr>
          <w:ilvl w:val="0"/>
          <w:numId w:val="187"/>
        </w:numPr>
        <w:tabs>
          <w:tab w:val="left" w:pos="357"/>
        </w:tabs>
        <w:spacing w:after="120"/>
        <w:ind w:left="284" w:hanging="284"/>
        <w:jc w:val="both"/>
      </w:pPr>
      <w:r w:rsidRPr="003C2A5F">
        <w:t>Wykonawca wyraża zgodę na potrącenie z wynagrodzenia wszelkich wymagalnych roszczeń przysługujących Zamawiającemu na gruncie niniejszej umowy, w szczególności odszkodowawczych, wykonania zastępczego oraz z tytułu kar umownych</w:t>
      </w:r>
    </w:p>
    <w:p w14:paraId="472225AB" w14:textId="77777777" w:rsidR="00DF149B" w:rsidRPr="003C2A5F" w:rsidRDefault="00DF149B" w:rsidP="00DF149B">
      <w:pPr>
        <w:tabs>
          <w:tab w:val="left" w:pos="357"/>
        </w:tabs>
        <w:spacing w:after="120"/>
        <w:ind w:left="720"/>
        <w:jc w:val="both"/>
      </w:pPr>
    </w:p>
    <w:p w14:paraId="040BDC21" w14:textId="77777777" w:rsidR="00DF149B" w:rsidRPr="003C2A5F" w:rsidRDefault="00DF149B" w:rsidP="00DF149B">
      <w:pPr>
        <w:jc w:val="center"/>
        <w:rPr>
          <w:rFonts w:cs="Calibri"/>
          <w:b/>
        </w:rPr>
      </w:pPr>
      <w:r w:rsidRPr="003C2A5F">
        <w:rPr>
          <w:rFonts w:cs="Calibri"/>
          <w:b/>
        </w:rPr>
        <w:t>§ 7</w:t>
      </w:r>
    </w:p>
    <w:p w14:paraId="56088AA5" w14:textId="77777777" w:rsidR="00DF149B" w:rsidRPr="003C2A5F" w:rsidRDefault="00DF149B" w:rsidP="00DF149B">
      <w:pPr>
        <w:jc w:val="center"/>
        <w:rPr>
          <w:rFonts w:cs="Calibri"/>
          <w:b/>
        </w:rPr>
      </w:pPr>
      <w:r w:rsidRPr="003C2A5F">
        <w:rPr>
          <w:rFonts w:cs="Calibri"/>
          <w:b/>
        </w:rPr>
        <w:lastRenderedPageBreak/>
        <w:t xml:space="preserve">Warunki gwarancji </w:t>
      </w:r>
    </w:p>
    <w:p w14:paraId="20BBBFAC" w14:textId="45695B1E" w:rsidR="00DF149B" w:rsidRPr="003C2A5F" w:rsidRDefault="000C5E08" w:rsidP="000C5E08">
      <w:pPr>
        <w:tabs>
          <w:tab w:val="left" w:pos="357"/>
        </w:tabs>
        <w:spacing w:after="120"/>
        <w:ind w:left="284" w:hanging="284"/>
        <w:jc w:val="both"/>
        <w:rPr>
          <w:b/>
        </w:rPr>
      </w:pPr>
      <w:r>
        <w:t xml:space="preserve">1)  </w:t>
      </w:r>
      <w:r w:rsidR="00DF149B" w:rsidRPr="003C2A5F">
        <w:t xml:space="preserve">Wykonawca oświadcza, że udziela na przedmiot zamówienia gwarancji oraz rękojmi za wady na okres </w:t>
      </w:r>
      <w:r w:rsidR="00DF149B" w:rsidRPr="003C2A5F">
        <w:rPr>
          <w:b/>
        </w:rPr>
        <w:t>……………….miesięcy</w:t>
      </w:r>
    </w:p>
    <w:p w14:paraId="5DB4FA41" w14:textId="77777777" w:rsidR="00DF149B" w:rsidRPr="003C2A5F" w:rsidRDefault="00DF149B" w:rsidP="00DF149B">
      <w:pPr>
        <w:tabs>
          <w:tab w:val="left" w:pos="357"/>
        </w:tabs>
        <w:spacing w:after="120"/>
        <w:ind w:left="357" w:hanging="357"/>
        <w:jc w:val="both"/>
        <w:rPr>
          <w:b/>
          <w:u w:val="single"/>
        </w:rPr>
      </w:pPr>
      <w:r w:rsidRPr="003C2A5F">
        <w:t>2)</w:t>
      </w:r>
      <w:r w:rsidRPr="003C2A5F">
        <w:tab/>
        <w:t xml:space="preserve">Okres gwarancji oraz rękojmi za wady rozpoczyna się z dniem </w:t>
      </w:r>
      <w:r w:rsidRPr="003C2A5F">
        <w:rPr>
          <w:b/>
          <w:u w:val="single"/>
        </w:rPr>
        <w:t xml:space="preserve">podpisania protokołu odbioru końcowego. </w:t>
      </w:r>
      <w:r w:rsidRPr="003C2A5F">
        <w:t xml:space="preserve"> </w:t>
      </w:r>
    </w:p>
    <w:p w14:paraId="02F1887A" w14:textId="77777777" w:rsidR="00DF149B" w:rsidRPr="003C2A5F" w:rsidRDefault="00DF149B" w:rsidP="00DF149B">
      <w:pPr>
        <w:tabs>
          <w:tab w:val="left" w:pos="357"/>
        </w:tabs>
        <w:spacing w:after="120"/>
        <w:ind w:left="357" w:hanging="357"/>
        <w:jc w:val="both"/>
      </w:pPr>
      <w:r w:rsidRPr="003C2A5F">
        <w:t>3)</w:t>
      </w:r>
      <w:r w:rsidRPr="003C2A5F">
        <w:tab/>
        <w:t>Udzielona gwarancja nie wyłącza, nie ogranicza ani nie zawiesza uprawnień Zamawiającego wynikających z niezgodności dostarczonego i zamontowanego sprzętu z umową.</w:t>
      </w:r>
    </w:p>
    <w:p w14:paraId="070D6346" w14:textId="77777777" w:rsidR="00DF149B" w:rsidRPr="003C2A5F" w:rsidRDefault="00DF149B" w:rsidP="00DF149B">
      <w:pPr>
        <w:tabs>
          <w:tab w:val="left" w:pos="357"/>
        </w:tabs>
        <w:spacing w:after="120"/>
        <w:ind w:left="357" w:hanging="357"/>
        <w:jc w:val="both"/>
      </w:pPr>
      <w:r w:rsidRPr="003C2A5F">
        <w:t>4)</w:t>
      </w:r>
      <w:r w:rsidRPr="003C2A5F">
        <w:tab/>
        <w:t>W ramach udzielonej gwarancji Zamawiający ma prawo żądać dokonania bezpłatnej naprawy lub wymiany rzeczy na nową. W obu przypadkach Wykonawca zobowiązany jest również do wykonania na swój koszt takich czynności jak opakowanie, transport uwzględniający odbiór z siedziby Zamawiającego, załadunek, rozładunek itp.</w:t>
      </w:r>
    </w:p>
    <w:p w14:paraId="27A63BB1" w14:textId="77777777" w:rsidR="00DF149B" w:rsidRPr="003C2A5F" w:rsidRDefault="00DF149B" w:rsidP="00DF149B">
      <w:pPr>
        <w:tabs>
          <w:tab w:val="left" w:pos="357"/>
        </w:tabs>
        <w:spacing w:after="120"/>
        <w:ind w:left="357" w:hanging="357"/>
        <w:jc w:val="both"/>
      </w:pPr>
      <w:r w:rsidRPr="003C2A5F">
        <w:t>5)</w:t>
      </w:r>
      <w:r w:rsidRPr="003C2A5F">
        <w:tab/>
        <w:t>Zgłoszenie wady przez Zamawiającego ma formę pisemną i kierowane jest w formie elektronicznej na adres e-mail:</w:t>
      </w:r>
    </w:p>
    <w:p w14:paraId="2F4CB5CE" w14:textId="77777777" w:rsidR="00DF149B" w:rsidRPr="003C2A5F" w:rsidRDefault="00DF149B" w:rsidP="00DF149B">
      <w:pPr>
        <w:tabs>
          <w:tab w:val="left" w:pos="357"/>
        </w:tabs>
        <w:spacing w:after="120"/>
        <w:ind w:left="709" w:hanging="283"/>
        <w:jc w:val="both"/>
      </w:pPr>
      <w:r w:rsidRPr="003C2A5F">
        <w:tab/>
        <w:t>…………………………………………………………………………………………………………………………………,</w:t>
      </w:r>
    </w:p>
    <w:p w14:paraId="2CE7797D" w14:textId="77777777" w:rsidR="00DF149B" w:rsidRPr="003C2A5F" w:rsidRDefault="00DF149B" w:rsidP="00DF149B">
      <w:pPr>
        <w:tabs>
          <w:tab w:val="left" w:pos="357"/>
        </w:tabs>
        <w:spacing w:after="120"/>
        <w:ind w:left="709" w:hanging="283"/>
        <w:jc w:val="both"/>
      </w:pPr>
      <w:r w:rsidRPr="003C2A5F">
        <w:tab/>
        <w:t>lub faksem na nr:</w:t>
      </w:r>
    </w:p>
    <w:p w14:paraId="472C83D8" w14:textId="77777777" w:rsidR="00DF149B" w:rsidRPr="003C2A5F" w:rsidRDefault="00DF149B" w:rsidP="00DF149B">
      <w:pPr>
        <w:tabs>
          <w:tab w:val="left" w:pos="357"/>
        </w:tabs>
        <w:spacing w:after="120"/>
        <w:ind w:left="709" w:hanging="283"/>
        <w:jc w:val="both"/>
      </w:pPr>
      <w:r w:rsidRPr="003C2A5F">
        <w:tab/>
        <w:t>………………………………………………………………………………………………………………………………… .</w:t>
      </w:r>
    </w:p>
    <w:p w14:paraId="11CAC5FB" w14:textId="77777777" w:rsidR="00DF149B" w:rsidRPr="003C2A5F" w:rsidRDefault="00DF149B" w:rsidP="00DF149B">
      <w:pPr>
        <w:tabs>
          <w:tab w:val="left" w:pos="357"/>
        </w:tabs>
        <w:spacing w:after="120"/>
        <w:ind w:left="357" w:hanging="357"/>
        <w:jc w:val="both"/>
        <w:rPr>
          <w:color w:val="000000" w:themeColor="text1"/>
        </w:rPr>
      </w:pPr>
      <w:r w:rsidRPr="003C2A5F">
        <w:t>6)</w:t>
      </w:r>
      <w:r w:rsidRPr="003C2A5F">
        <w:tab/>
        <w:t xml:space="preserve">Wykonawca obowiązany jest przystąpić do usunięcia zgłoszonej przez Zamawiającego wady najpóźniej w ciągu 2 dni kalendarzowych od daty otrzymania zawiadomienia od Zamawiającego. </w:t>
      </w:r>
    </w:p>
    <w:p w14:paraId="2B19FB83" w14:textId="77777777" w:rsidR="00DF149B" w:rsidRPr="003C2A5F" w:rsidRDefault="00DF149B" w:rsidP="00DF149B">
      <w:pPr>
        <w:tabs>
          <w:tab w:val="left" w:pos="357"/>
        </w:tabs>
        <w:spacing w:after="120"/>
        <w:ind w:left="357" w:hanging="357"/>
        <w:jc w:val="both"/>
      </w:pPr>
      <w:r w:rsidRPr="003C2A5F">
        <w:t>7)</w:t>
      </w:r>
      <w:r w:rsidRPr="003C2A5F">
        <w:tab/>
        <w:t xml:space="preserve">Wady Przedmiotu Umowy będą usuwane przez Wykonawcę w </w:t>
      </w:r>
      <w:r w:rsidRPr="003C2A5F">
        <w:rPr>
          <w:color w:val="000000" w:themeColor="text1"/>
        </w:rPr>
        <w:t>ciągu 7</w:t>
      </w:r>
      <w:r w:rsidRPr="003C2A5F">
        <w:rPr>
          <w:color w:val="FF0000"/>
        </w:rPr>
        <w:t xml:space="preserve"> </w:t>
      </w:r>
      <w:r w:rsidRPr="003C2A5F">
        <w:t>dni kalendarzowych od daty zgłoszenia wady. Termin ten w szczególnych przypadkach może ulec wydłużeniu, jeżeli Wykonawca uzgodni to (pisemnie – w tym również w drodze elektronicznej ) z Zamawiającym.</w:t>
      </w:r>
    </w:p>
    <w:p w14:paraId="1ED29574" w14:textId="77777777" w:rsidR="00DF149B" w:rsidRPr="003C2A5F" w:rsidRDefault="00DF149B" w:rsidP="00DF149B">
      <w:pPr>
        <w:tabs>
          <w:tab w:val="left" w:pos="357"/>
        </w:tabs>
        <w:spacing w:after="120"/>
        <w:ind w:left="357" w:hanging="357"/>
        <w:jc w:val="both"/>
      </w:pPr>
      <w:r w:rsidRPr="003C2A5F">
        <w:t>8)</w:t>
      </w:r>
      <w:r w:rsidRPr="003C2A5F">
        <w:tab/>
        <w:t>W przypadku, gdy Wykonawca nie dokona naprawy lub wymiany wadliwego Przedmiotu Umowy, w terminie określonym w ust. 7,  Zamawiający ma prawo dokonać naprawy lub zakupu nowego urządzenia (o takich samych parametrach) na koszt i ryzyko Wykonawcy.</w:t>
      </w:r>
    </w:p>
    <w:p w14:paraId="0FBC33D9" w14:textId="77777777" w:rsidR="00DF149B" w:rsidRPr="003C2A5F" w:rsidRDefault="00DF149B" w:rsidP="00DF149B">
      <w:pPr>
        <w:tabs>
          <w:tab w:val="left" w:pos="357"/>
        </w:tabs>
        <w:spacing w:after="120"/>
        <w:ind w:left="357" w:hanging="357"/>
        <w:jc w:val="both"/>
      </w:pPr>
      <w:r w:rsidRPr="003C2A5F">
        <w:t>9)</w:t>
      </w:r>
      <w:r w:rsidRPr="003C2A5F">
        <w:tab/>
        <w:t xml:space="preserve">Zamawiającemu przysługuje prawo do wymiany wadliwej części Przedmiotu Umowy na wolną od wad na koszt Wykonawcy po wykonaniu 2 napraw gwarancyjnych, o ile nadal występują wady uniemożliwiające eksploatację  określonej części Przedmiotu Umowy. Żądanie wymiany należy zgłosić na piśmie wg zasad określonych w ust 6. </w:t>
      </w:r>
    </w:p>
    <w:p w14:paraId="421DC1DB" w14:textId="77777777" w:rsidR="00DF149B" w:rsidRPr="003C2A5F" w:rsidRDefault="00DF149B" w:rsidP="00DF149B">
      <w:pPr>
        <w:tabs>
          <w:tab w:val="left" w:pos="357"/>
        </w:tabs>
        <w:spacing w:after="120"/>
        <w:ind w:left="357" w:hanging="357"/>
        <w:jc w:val="both"/>
      </w:pPr>
      <w:r w:rsidRPr="003C2A5F">
        <w:t>10)</w:t>
      </w:r>
      <w:r w:rsidRPr="003C2A5F">
        <w:tab/>
        <w:t>Jeżeli w wykonaniu obowiązku gwarancji następuje wymiana rzeczy wadliwej na rzecz wolną od wad, albo została dokonana istotna naprawa wadliwej rzeczy, termin gwarancji biegnie na nowo, licząc od dnia dostarczenia rzeczy wolnej od wad lub od dnia zwrotu rzeczy naprawionej. W przypadku wymiany części rzeczy, zasady te stosuje się odpowiednio.</w:t>
      </w:r>
    </w:p>
    <w:p w14:paraId="0AA2C6FA" w14:textId="77777777" w:rsidR="00DF149B" w:rsidRPr="003C2A5F" w:rsidRDefault="00DF149B" w:rsidP="00DF149B">
      <w:pPr>
        <w:tabs>
          <w:tab w:val="left" w:pos="357"/>
        </w:tabs>
        <w:spacing w:after="120"/>
        <w:ind w:left="357" w:hanging="357"/>
        <w:jc w:val="both"/>
      </w:pPr>
      <w:r w:rsidRPr="003C2A5F">
        <w:t>11)</w:t>
      </w:r>
      <w:r w:rsidRPr="003C2A5F">
        <w:tab/>
        <w:t>Usunięcie zgłoszonej wady Wykonawca zgłasza pisemnie, podając przyczynę wystąpienia wady oraz opisując sposób jej usunięcia. Zamawiający potwierdza usunięcie wady – przy czym uprawniony jest do zażądania aby Wykonawca osobiście zademonstrował, iż naprawiony sprzęt działa prawidłowo. Brak potwierdzenia usunięcia zgłoszonej wady ze strony Zamawiającego w ciągu siedmiu dni od zwrotu naprawionej rzeczy jest równoznaczny z jego pozytywnym odbiorem z naprawy.</w:t>
      </w:r>
    </w:p>
    <w:p w14:paraId="21B82530" w14:textId="77777777" w:rsidR="00DF149B" w:rsidRPr="003C2A5F" w:rsidRDefault="00DF149B" w:rsidP="00DF149B">
      <w:pPr>
        <w:tabs>
          <w:tab w:val="left" w:pos="357"/>
        </w:tabs>
        <w:spacing w:after="120"/>
        <w:jc w:val="both"/>
      </w:pPr>
    </w:p>
    <w:p w14:paraId="3077570A" w14:textId="77777777" w:rsidR="00DF149B" w:rsidRPr="003C2A5F" w:rsidRDefault="00DF149B" w:rsidP="00DF149B">
      <w:pPr>
        <w:keepNext/>
        <w:spacing w:after="120" w:line="240" w:lineRule="auto"/>
        <w:jc w:val="center"/>
        <w:rPr>
          <w:rFonts w:eastAsia="Times New Roman" w:cs="Calibri"/>
          <w:b/>
          <w:lang w:eastAsia="pl-PL"/>
        </w:rPr>
      </w:pPr>
      <w:r w:rsidRPr="003C2A5F">
        <w:rPr>
          <w:rFonts w:eastAsia="Times New Roman" w:cs="Calibri"/>
          <w:b/>
          <w:lang w:eastAsia="pl-PL"/>
        </w:rPr>
        <w:lastRenderedPageBreak/>
        <w:t>§ 8</w:t>
      </w:r>
    </w:p>
    <w:p w14:paraId="6D52E1BD" w14:textId="77777777" w:rsidR="00DF149B" w:rsidRPr="003C2A5F" w:rsidRDefault="00DF149B" w:rsidP="00DF149B">
      <w:pPr>
        <w:keepNext/>
        <w:spacing w:after="120" w:line="240" w:lineRule="auto"/>
        <w:jc w:val="center"/>
        <w:rPr>
          <w:rFonts w:eastAsia="Times New Roman" w:cs="Calibri"/>
          <w:b/>
          <w:color w:val="000000" w:themeColor="text1"/>
          <w:lang w:eastAsia="pl-PL"/>
        </w:rPr>
      </w:pPr>
      <w:r w:rsidRPr="003C2A5F">
        <w:rPr>
          <w:rFonts w:eastAsia="Times New Roman" w:cs="Calibri"/>
          <w:b/>
          <w:color w:val="000000" w:themeColor="text1"/>
          <w:lang w:eastAsia="pl-PL"/>
        </w:rPr>
        <w:t>Kary umowne</w:t>
      </w:r>
    </w:p>
    <w:p w14:paraId="1FAAF7F6" w14:textId="2BEDA14F" w:rsidR="00DF149B" w:rsidRPr="003C2A5F" w:rsidRDefault="00AB1C6E" w:rsidP="00AB1C6E">
      <w:pPr>
        <w:tabs>
          <w:tab w:val="left" w:pos="357"/>
        </w:tabs>
        <w:spacing w:after="120"/>
        <w:ind w:left="357" w:hanging="357"/>
        <w:jc w:val="both"/>
      </w:pPr>
      <w:r>
        <w:t>1)</w:t>
      </w:r>
      <w:r>
        <w:tab/>
      </w:r>
      <w:r w:rsidR="00DF149B" w:rsidRPr="003C2A5F">
        <w:t>Za niewykonywanie lub nienależyte wykonywanie przedmiotu umowy strony ponoszą odpowiedzialność w formie kar umownych. Zamawiający ma prawo naliczyć Wykonawcy karę umowną:</w:t>
      </w:r>
    </w:p>
    <w:p w14:paraId="7CF76C35" w14:textId="573EED5F" w:rsidR="00DF149B" w:rsidRPr="00CC7CAB" w:rsidRDefault="00CC7CAB" w:rsidP="00CC7CAB">
      <w:pPr>
        <w:pStyle w:val="Akapitzlist"/>
        <w:numPr>
          <w:ilvl w:val="0"/>
          <w:numId w:val="188"/>
        </w:numPr>
        <w:tabs>
          <w:tab w:val="left" w:pos="357"/>
        </w:tabs>
        <w:spacing w:after="60"/>
        <w:jc w:val="both"/>
        <w:rPr>
          <w:color w:val="000000" w:themeColor="text1"/>
        </w:rPr>
      </w:pPr>
      <w:r w:rsidRPr="00CC7CAB">
        <w:rPr>
          <w:color w:val="000000" w:themeColor="text1"/>
        </w:rPr>
        <w:t>a)</w:t>
      </w:r>
      <w:r w:rsidR="00DF149B" w:rsidRPr="00CC7CAB">
        <w:rPr>
          <w:color w:val="000000" w:themeColor="text1"/>
        </w:rPr>
        <w:t xml:space="preserve">Za niedotrzymanie terminu wykonania całego przedmiotu umowy  w wysokości </w:t>
      </w:r>
      <w:r w:rsidR="00C32886" w:rsidRPr="00CC7CAB">
        <w:rPr>
          <w:color w:val="000000" w:themeColor="text1"/>
        </w:rPr>
        <w:t>0,</w:t>
      </w:r>
      <w:r w:rsidR="00DF149B" w:rsidRPr="00CC7CAB">
        <w:rPr>
          <w:color w:val="000000" w:themeColor="text1"/>
        </w:rPr>
        <w:t>1% wartości wynagrodzenia brutto, za każdy dzień zwłoki,</w:t>
      </w:r>
    </w:p>
    <w:p w14:paraId="3AFF3746" w14:textId="77777777" w:rsidR="00DF149B" w:rsidRPr="003C2A5F" w:rsidRDefault="00DF149B" w:rsidP="00CC7CAB">
      <w:pPr>
        <w:numPr>
          <w:ilvl w:val="0"/>
          <w:numId w:val="188"/>
        </w:numPr>
        <w:tabs>
          <w:tab w:val="left" w:pos="357"/>
        </w:tabs>
        <w:spacing w:after="60"/>
        <w:jc w:val="both"/>
        <w:rPr>
          <w:color w:val="000000" w:themeColor="text1"/>
        </w:rPr>
      </w:pPr>
      <w:r w:rsidRPr="003C2A5F">
        <w:rPr>
          <w:color w:val="000000" w:themeColor="text1"/>
        </w:rPr>
        <w:t>Za nieprzeprowadze</w:t>
      </w:r>
      <w:r>
        <w:rPr>
          <w:color w:val="000000" w:themeColor="text1"/>
        </w:rPr>
        <w:t xml:space="preserve">nie szkolenia </w:t>
      </w:r>
      <w:r>
        <w:t xml:space="preserve">z obsługi </w:t>
      </w:r>
      <w:r w:rsidRPr="00BE13A0">
        <w:rPr>
          <w:color w:val="000000" w:themeColor="text1"/>
        </w:rPr>
        <w:t>dla całego personelu Działu Konserwacji ( 11 osób</w:t>
      </w:r>
      <w:r>
        <w:rPr>
          <w:color w:val="000000" w:themeColor="text1"/>
        </w:rPr>
        <w:t xml:space="preserve">) </w:t>
      </w:r>
      <w:r w:rsidRPr="003C2A5F">
        <w:rPr>
          <w:color w:val="000000" w:themeColor="text1"/>
        </w:rPr>
        <w:t xml:space="preserve">w wysokości 0,02% wartości wynagrodzenia brutto, za każdy dzień zwłoki, </w:t>
      </w:r>
    </w:p>
    <w:p w14:paraId="6BF84262" w14:textId="77777777" w:rsidR="00DF149B" w:rsidRPr="003C2A5F" w:rsidRDefault="00DF149B" w:rsidP="00CC7CAB">
      <w:pPr>
        <w:numPr>
          <w:ilvl w:val="0"/>
          <w:numId w:val="188"/>
        </w:numPr>
        <w:tabs>
          <w:tab w:val="left" w:pos="357"/>
        </w:tabs>
        <w:spacing w:after="60"/>
        <w:jc w:val="both"/>
        <w:rPr>
          <w:color w:val="000000" w:themeColor="text1"/>
        </w:rPr>
      </w:pPr>
      <w:r w:rsidRPr="003C2A5F">
        <w:rPr>
          <w:color w:val="000000" w:themeColor="text1"/>
        </w:rPr>
        <w:t>za niedotrzymanie terminów usunięcia wad w okresie gwarancji i rękojmi w wysokości 0,1 % wartości brutto urządzenia, który podlega naprawie (zgodnie z wartościami określonymi na załączonym do oferty wykonawcy wypełnionym formularzu cenowo – przedmiotowym), za każdy dzień zwłoki,</w:t>
      </w:r>
      <w:r>
        <w:rPr>
          <w:b/>
          <w:color w:val="000000" w:themeColor="text1"/>
        </w:rPr>
        <w:t xml:space="preserve"> </w:t>
      </w:r>
    </w:p>
    <w:p w14:paraId="2E178E28" w14:textId="77777777" w:rsidR="00DF149B" w:rsidRPr="003C2A5F" w:rsidRDefault="00DF149B" w:rsidP="00CC7CAB">
      <w:pPr>
        <w:numPr>
          <w:ilvl w:val="0"/>
          <w:numId w:val="188"/>
        </w:numPr>
        <w:tabs>
          <w:tab w:val="left" w:pos="357"/>
        </w:tabs>
        <w:spacing w:after="60"/>
        <w:jc w:val="both"/>
        <w:rPr>
          <w:color w:val="000000" w:themeColor="text1"/>
        </w:rPr>
      </w:pPr>
      <w:r w:rsidRPr="003C2A5F">
        <w:rPr>
          <w:color w:val="000000" w:themeColor="text1"/>
        </w:rPr>
        <w:t xml:space="preserve">za niedotrzymanie terminów usunięcia wad przy odbiorze w wysokości 0,02% wynagrodzenia brutto za każdy dzień zwłoki, </w:t>
      </w:r>
    </w:p>
    <w:p w14:paraId="58B56561" w14:textId="77777777" w:rsidR="00DF149B" w:rsidRPr="003C2A5F" w:rsidRDefault="00DF149B" w:rsidP="00CC7CAB">
      <w:pPr>
        <w:numPr>
          <w:ilvl w:val="0"/>
          <w:numId w:val="188"/>
        </w:numPr>
        <w:tabs>
          <w:tab w:val="left" w:pos="357"/>
        </w:tabs>
        <w:spacing w:after="60"/>
        <w:jc w:val="both"/>
        <w:rPr>
          <w:color w:val="000000" w:themeColor="text1"/>
        </w:rPr>
      </w:pPr>
      <w:r w:rsidRPr="003C2A5F">
        <w:rPr>
          <w:color w:val="000000" w:themeColor="text1"/>
        </w:rPr>
        <w:t>z tytułu odstąpienia od umowy z przyczyn leżących po stronie Wykonawcy w wysokości 20% wynagrodzenia brutto należnego za realizację tej części umowy, od której wykonania odstąpiono.</w:t>
      </w:r>
      <w:r>
        <w:rPr>
          <w:b/>
          <w:color w:val="000000" w:themeColor="text1"/>
        </w:rPr>
        <w:t xml:space="preserve"> </w:t>
      </w:r>
    </w:p>
    <w:p w14:paraId="53D6AEFA" w14:textId="77777777" w:rsidR="00DF149B" w:rsidRPr="003C2A5F" w:rsidRDefault="00DF149B" w:rsidP="00DF149B">
      <w:pPr>
        <w:tabs>
          <w:tab w:val="left" w:pos="357"/>
        </w:tabs>
        <w:spacing w:after="120"/>
        <w:ind w:left="357" w:hanging="357"/>
        <w:jc w:val="both"/>
      </w:pPr>
      <w:r w:rsidRPr="003C2A5F">
        <w:t>2)</w:t>
      </w:r>
      <w:r w:rsidRPr="003C2A5F">
        <w:tab/>
        <w:t>Jeżeli kara umowna nie pokryje poniesionej przez Zamawiającego szkody, może on dochodzić odszkodowania uzupełniającego na zasadach ogólnych.</w:t>
      </w:r>
    </w:p>
    <w:p w14:paraId="6E038A2E" w14:textId="77777777" w:rsidR="00DF149B" w:rsidRPr="003C2A5F" w:rsidRDefault="00DF149B" w:rsidP="00DF149B">
      <w:pPr>
        <w:tabs>
          <w:tab w:val="left" w:pos="357"/>
        </w:tabs>
        <w:spacing w:after="120"/>
        <w:ind w:left="357" w:hanging="357"/>
        <w:jc w:val="both"/>
      </w:pPr>
      <w:r w:rsidRPr="003C2A5F">
        <w:t>3)</w:t>
      </w:r>
      <w:r w:rsidRPr="003C2A5F">
        <w:tab/>
        <w:t>Wykonawca oświadcza, że wyraża zgodę na potrącanie z należnego mu wynagrodzenia lub zabezpieczenia należytego wykonania umowy naliczonych kar umownych.</w:t>
      </w:r>
    </w:p>
    <w:p w14:paraId="18D8ECFE" w14:textId="77777777" w:rsidR="00DF149B" w:rsidRPr="003C2A5F" w:rsidRDefault="00DF149B" w:rsidP="00DF149B">
      <w:pPr>
        <w:outlineLvl w:val="0"/>
        <w:rPr>
          <w:rFonts w:cs="Calibri"/>
        </w:rPr>
      </w:pPr>
    </w:p>
    <w:p w14:paraId="55087D80" w14:textId="77777777" w:rsidR="00DF149B" w:rsidRPr="003C2A5F" w:rsidRDefault="00DF149B" w:rsidP="00DF149B">
      <w:pPr>
        <w:keepNext/>
        <w:jc w:val="center"/>
        <w:outlineLvl w:val="0"/>
        <w:rPr>
          <w:rFonts w:cs="Calibri"/>
          <w:b/>
        </w:rPr>
      </w:pPr>
      <w:r w:rsidRPr="003C2A5F">
        <w:rPr>
          <w:rFonts w:cs="Calibri"/>
          <w:b/>
        </w:rPr>
        <w:t>§ 9</w:t>
      </w:r>
    </w:p>
    <w:p w14:paraId="41C37E4D" w14:textId="77777777" w:rsidR="00DF149B" w:rsidRPr="003C2A5F" w:rsidRDefault="00DF149B" w:rsidP="00DF149B">
      <w:pPr>
        <w:keepNext/>
        <w:jc w:val="center"/>
        <w:outlineLvl w:val="0"/>
        <w:rPr>
          <w:rFonts w:cs="Calibri"/>
          <w:b/>
        </w:rPr>
      </w:pPr>
      <w:r w:rsidRPr="003C2A5F">
        <w:rPr>
          <w:rFonts w:cs="Calibri"/>
          <w:b/>
        </w:rPr>
        <w:t xml:space="preserve">Zabezpieczenie należytego wykonania </w:t>
      </w:r>
    </w:p>
    <w:p w14:paraId="03D131E8" w14:textId="74CAC076" w:rsidR="00DF149B" w:rsidRPr="003C2A5F" w:rsidRDefault="00AB1C6E" w:rsidP="00AB1C6E">
      <w:pPr>
        <w:tabs>
          <w:tab w:val="left" w:pos="357"/>
        </w:tabs>
        <w:spacing w:after="120"/>
        <w:ind w:left="357" w:hanging="357"/>
        <w:jc w:val="both"/>
      </w:pPr>
      <w:r>
        <w:t>1)</w:t>
      </w:r>
      <w:r>
        <w:tab/>
      </w:r>
      <w:r w:rsidR="00DF149B" w:rsidRPr="003C2A5F">
        <w:t xml:space="preserve">W celu zabezpieczenia ewentualnych roszczeń Zamawiającego wynikających z niewykonania lub nienależytego wykonania umowy, Wykonawca wniósł zabezpieczenie należytego wykonania w wysokości 10 % wynagrodzenia brutto tj. na kwotę ……………….. zł (słownie: …………………………………………………………….). </w:t>
      </w:r>
    </w:p>
    <w:p w14:paraId="0B745445" w14:textId="77777777" w:rsidR="00DF149B" w:rsidRPr="003C2A5F" w:rsidRDefault="00DF149B" w:rsidP="00DF149B">
      <w:pPr>
        <w:pStyle w:val="Punkt063"/>
        <w:numPr>
          <w:ilvl w:val="0"/>
          <w:numId w:val="0"/>
        </w:numPr>
      </w:pPr>
      <w:r w:rsidRPr="003C2A5F">
        <w:t>2)</w:t>
      </w:r>
      <w:r w:rsidRPr="003C2A5F">
        <w:tab/>
        <w:t>Zabezpieczenie zostało wniesione w formie: ……………………………………..</w:t>
      </w:r>
    </w:p>
    <w:p w14:paraId="08D19D62" w14:textId="77777777" w:rsidR="00DF149B" w:rsidRPr="003C2A5F" w:rsidRDefault="00DF149B" w:rsidP="00DF149B">
      <w:pPr>
        <w:tabs>
          <w:tab w:val="left" w:pos="357"/>
        </w:tabs>
        <w:spacing w:after="120"/>
        <w:ind w:left="357" w:hanging="357"/>
        <w:jc w:val="both"/>
      </w:pPr>
      <w:r w:rsidRPr="003C2A5F">
        <w:t>3)</w:t>
      </w:r>
      <w:r w:rsidRPr="003C2A5F">
        <w:tab/>
        <w:t xml:space="preserve">Wykonawca zobowiązuje się do utrzymania zabezpieczenia przez cały okres obowiązywania umowy tj. od dnia podpisania umowy do upływu terminu gwarancji plus 15 dni. </w:t>
      </w:r>
    </w:p>
    <w:p w14:paraId="6C8F628F" w14:textId="77777777" w:rsidR="00DF149B" w:rsidRPr="003C2A5F" w:rsidRDefault="00DF149B" w:rsidP="00DF149B">
      <w:pPr>
        <w:tabs>
          <w:tab w:val="left" w:pos="357"/>
        </w:tabs>
        <w:spacing w:after="120"/>
        <w:ind w:left="357" w:hanging="357"/>
        <w:jc w:val="both"/>
      </w:pPr>
      <w:r w:rsidRPr="003C2A5F">
        <w:t>4)</w:t>
      </w:r>
      <w:r w:rsidRPr="003C2A5F">
        <w:tab/>
        <w:t>W przypadku, gdy termin wykonania przedmiotu umowy ulegnie przesunięciu, Wykonawca zobowiązany jest na co najmniej 14 dni przed upływem ważności zabezpieczenia przedłużyć jego ważność lub wnieść nowe zabezpieczenie na przedłużony okres realizacji umowy + gwarancji.</w:t>
      </w:r>
    </w:p>
    <w:p w14:paraId="53C4FD5C" w14:textId="77777777" w:rsidR="00DF149B" w:rsidRPr="00C32886" w:rsidRDefault="00DF149B" w:rsidP="00DF149B">
      <w:pPr>
        <w:tabs>
          <w:tab w:val="left" w:pos="357"/>
        </w:tabs>
        <w:spacing w:after="120"/>
        <w:ind w:left="357" w:hanging="357"/>
        <w:jc w:val="both"/>
      </w:pPr>
      <w:r w:rsidRPr="003C2A5F">
        <w:t>5)</w:t>
      </w:r>
      <w:r w:rsidRPr="003C2A5F">
        <w:tab/>
        <w:t xml:space="preserve">Jeżeli Wykonawca nie przedłuży zabezpieczenia zgodnie z ust. 4 to Zamawiający będzie uprawniony do zatrzymania należnego Wykonawcy wynagrodzenia równego kwocie zabezpieczenia na pokrycie ewentualnych roszczeń z tytułu niewykonania lub nienależytego </w:t>
      </w:r>
      <w:r w:rsidRPr="00C32886">
        <w:t xml:space="preserve">wykonania zobowiązania. </w:t>
      </w:r>
    </w:p>
    <w:p w14:paraId="4738A48A" w14:textId="77777777" w:rsidR="00DF149B" w:rsidRPr="00C32886" w:rsidRDefault="00DF149B" w:rsidP="00DF149B">
      <w:pPr>
        <w:tabs>
          <w:tab w:val="left" w:pos="357"/>
        </w:tabs>
        <w:spacing w:after="120"/>
        <w:ind w:left="357" w:hanging="357"/>
        <w:jc w:val="both"/>
      </w:pPr>
      <w:r w:rsidRPr="00C32886">
        <w:t>6)</w:t>
      </w:r>
      <w:r w:rsidRPr="00C32886">
        <w:tab/>
        <w:t xml:space="preserve">Zabezpieczenie zostanie zwrócone Wykonawcy w następujący sposób: </w:t>
      </w:r>
    </w:p>
    <w:p w14:paraId="630D0E1C" w14:textId="77777777" w:rsidR="00DF149B" w:rsidRPr="00F16DC3" w:rsidRDefault="00DF149B" w:rsidP="00DF149B">
      <w:pPr>
        <w:numPr>
          <w:ilvl w:val="0"/>
          <w:numId w:val="35"/>
        </w:numPr>
        <w:tabs>
          <w:tab w:val="left" w:pos="357"/>
        </w:tabs>
        <w:spacing w:after="60"/>
        <w:jc w:val="both"/>
        <w:rPr>
          <w:color w:val="000000" w:themeColor="text1"/>
        </w:rPr>
      </w:pPr>
      <w:r w:rsidRPr="00F16DC3">
        <w:rPr>
          <w:color w:val="000000" w:themeColor="text1"/>
        </w:rPr>
        <w:lastRenderedPageBreak/>
        <w:t xml:space="preserve">70% kwoty zabezpieczenia w terminie 30 dni od dnia wykonania zamówienia  i uznania przez Zamawiającego wszystkich dostaw za należycie wykonane w  protokole odbioru. </w:t>
      </w:r>
    </w:p>
    <w:p w14:paraId="06E3290F" w14:textId="77777777" w:rsidR="00DF149B" w:rsidRPr="00F16DC3" w:rsidRDefault="00DF149B" w:rsidP="00DF149B">
      <w:pPr>
        <w:numPr>
          <w:ilvl w:val="0"/>
          <w:numId w:val="35"/>
        </w:numPr>
        <w:tabs>
          <w:tab w:val="left" w:pos="357"/>
        </w:tabs>
        <w:spacing w:after="60"/>
        <w:jc w:val="both"/>
        <w:rPr>
          <w:color w:val="000000" w:themeColor="text1"/>
        </w:rPr>
      </w:pPr>
      <w:r w:rsidRPr="00F16DC3">
        <w:rPr>
          <w:color w:val="000000" w:themeColor="text1"/>
        </w:rPr>
        <w:t>30% kwoty zabezpieczenia w terminie 15 dni od dnia upływu gwarancji.</w:t>
      </w:r>
    </w:p>
    <w:p w14:paraId="53AAD29B" w14:textId="6FA02816" w:rsidR="00DF149B" w:rsidRPr="00C32886" w:rsidRDefault="00475245" w:rsidP="00475245">
      <w:pPr>
        <w:tabs>
          <w:tab w:val="left" w:pos="357"/>
        </w:tabs>
        <w:spacing w:after="120"/>
        <w:ind w:left="357" w:hanging="357"/>
        <w:jc w:val="both"/>
      </w:pPr>
      <w:r>
        <w:t>7)</w:t>
      </w:r>
      <w:r>
        <w:tab/>
      </w:r>
      <w:r w:rsidR="00DF149B" w:rsidRPr="00C32886">
        <w:t>Zabezpieczenie należytego wykonania umowy służy pokryciu roszczeń z tytułu niewykonania lub nienależytego wykonania przedmiotu umowy, w tym roszczeń z tytułu rękojmi za wady oraz gwarancji.</w:t>
      </w:r>
    </w:p>
    <w:p w14:paraId="5B5E59F3" w14:textId="77777777" w:rsidR="00DF149B" w:rsidRPr="003C2A5F" w:rsidRDefault="00DF149B" w:rsidP="00DF149B">
      <w:pPr>
        <w:spacing w:after="0" w:line="240" w:lineRule="auto"/>
        <w:ind w:left="567"/>
        <w:jc w:val="both"/>
        <w:rPr>
          <w:rFonts w:eastAsia="Calibri" w:cs="Calibri"/>
          <w:lang w:eastAsia="pl-PL"/>
        </w:rPr>
      </w:pPr>
    </w:p>
    <w:p w14:paraId="4DADB0B8" w14:textId="77777777" w:rsidR="00DF149B" w:rsidRPr="003C2A5F" w:rsidRDefault="00DF149B" w:rsidP="00DF149B">
      <w:pPr>
        <w:spacing w:after="120" w:line="240" w:lineRule="auto"/>
        <w:jc w:val="center"/>
        <w:rPr>
          <w:rFonts w:eastAsia="Times New Roman" w:cs="Calibri"/>
          <w:b/>
          <w:lang w:eastAsia="pl-PL"/>
        </w:rPr>
      </w:pPr>
      <w:r w:rsidRPr="003C2A5F">
        <w:rPr>
          <w:rFonts w:eastAsia="Times New Roman" w:cs="Calibri"/>
          <w:b/>
          <w:lang w:eastAsia="pl-PL"/>
        </w:rPr>
        <w:t>§ 10</w:t>
      </w:r>
    </w:p>
    <w:p w14:paraId="1B615CD6" w14:textId="77777777" w:rsidR="00DF149B" w:rsidRPr="003C2A5F" w:rsidRDefault="00DF149B" w:rsidP="00DF149B">
      <w:pPr>
        <w:spacing w:after="120" w:line="240" w:lineRule="auto"/>
        <w:jc w:val="center"/>
        <w:rPr>
          <w:rFonts w:eastAsia="Times New Roman" w:cs="Calibri"/>
          <w:b/>
          <w:lang w:eastAsia="pl-PL"/>
        </w:rPr>
      </w:pPr>
      <w:r w:rsidRPr="003C2A5F">
        <w:rPr>
          <w:rFonts w:eastAsia="Times New Roman" w:cs="Calibri"/>
          <w:b/>
          <w:lang w:eastAsia="pl-PL"/>
        </w:rPr>
        <w:t>Odstąpienie od umowy</w:t>
      </w:r>
    </w:p>
    <w:p w14:paraId="013336FE" w14:textId="6A0E881E" w:rsidR="00DF149B" w:rsidRPr="003C2A5F" w:rsidRDefault="00AB1C6E" w:rsidP="00475245">
      <w:pPr>
        <w:tabs>
          <w:tab w:val="left" w:pos="357"/>
        </w:tabs>
        <w:spacing w:after="120"/>
        <w:ind w:left="284" w:hanging="284"/>
        <w:jc w:val="both"/>
      </w:pPr>
      <w:r>
        <w:t>1)</w:t>
      </w:r>
      <w:r>
        <w:tab/>
      </w:r>
      <w:r w:rsidR="00DF149B" w:rsidRPr="003C2A5F">
        <w:t>Zamawiający może odstąpić od umowy w razie wystąpienia istotnej zmiany okoliczności powodującej, że wykonanie umowy nie leży w interesie publicznym.</w:t>
      </w:r>
    </w:p>
    <w:p w14:paraId="24D1590F" w14:textId="7D0C8082" w:rsidR="00DF149B" w:rsidRPr="003C2A5F" w:rsidRDefault="00AB1C6E" w:rsidP="00475245">
      <w:pPr>
        <w:tabs>
          <w:tab w:val="left" w:pos="357"/>
        </w:tabs>
        <w:spacing w:after="120"/>
        <w:ind w:left="284" w:hanging="284"/>
        <w:jc w:val="both"/>
      </w:pPr>
      <w:r>
        <w:t>2)</w:t>
      </w:r>
      <w:r>
        <w:tab/>
      </w:r>
      <w:r w:rsidR="00DF149B" w:rsidRPr="003C2A5F">
        <w:t xml:space="preserve">Zamawiający zastrzega sobie prawo odstąpienia od umowy w każdym czasie w przypadku stwierdzenia nienależytego wykonania postanowień umownych przez Wykonawcę, lub występowania okoliczności uzasadniających naliczanie kar umownych. </w:t>
      </w:r>
    </w:p>
    <w:p w14:paraId="0E52636E" w14:textId="65F751BC" w:rsidR="00DF149B" w:rsidRPr="003C2A5F" w:rsidRDefault="00AB1C6E" w:rsidP="00475245">
      <w:pPr>
        <w:tabs>
          <w:tab w:val="left" w:pos="357"/>
        </w:tabs>
        <w:spacing w:after="120"/>
        <w:ind w:left="284" w:hanging="284"/>
        <w:jc w:val="both"/>
      </w:pPr>
      <w:r>
        <w:t>3)</w:t>
      </w:r>
      <w:r>
        <w:tab/>
      </w:r>
      <w:r w:rsidR="00DF149B" w:rsidRPr="003C2A5F">
        <w:t>Odstąpienie od umowy w przypadku określonym w ust. 1) oraz ust. 2) nastąpi jeżeli Wykonawca nie dotrzyma swojego zobowiązania pomimo uprzedniego wezwaniu wraz z informacją o skutku nie dotrzymania zobowiązania w terminie wyznaczonym przez Zamawiającego.</w:t>
      </w:r>
    </w:p>
    <w:p w14:paraId="09BD1CD0" w14:textId="7C277500" w:rsidR="00DF149B" w:rsidRPr="003C2A5F" w:rsidRDefault="00AB1C6E" w:rsidP="00475245">
      <w:pPr>
        <w:tabs>
          <w:tab w:val="left" w:pos="357"/>
        </w:tabs>
        <w:spacing w:after="120"/>
        <w:ind w:left="284" w:hanging="284"/>
        <w:jc w:val="both"/>
      </w:pPr>
      <w:r>
        <w:t>4)</w:t>
      </w:r>
      <w:r>
        <w:tab/>
      </w:r>
      <w:r w:rsidR="00DF149B" w:rsidRPr="003C2A5F">
        <w:t xml:space="preserve">Odstąpienie od umowy powinno nastąpić w ciągu 90 dni od dnia powzięcia wiadomości o okoliczności stanowiącej podstawę odstąpienia. </w:t>
      </w:r>
    </w:p>
    <w:p w14:paraId="370708FB" w14:textId="58095FB8" w:rsidR="00DF149B" w:rsidRPr="003C2A5F" w:rsidRDefault="00AB1C6E" w:rsidP="00475245">
      <w:pPr>
        <w:tabs>
          <w:tab w:val="left" w:pos="357"/>
        </w:tabs>
        <w:spacing w:after="120"/>
        <w:ind w:left="284" w:hanging="284"/>
        <w:jc w:val="both"/>
      </w:pPr>
      <w:r>
        <w:t>5)</w:t>
      </w:r>
      <w:r>
        <w:tab/>
      </w:r>
      <w:r w:rsidR="00DF149B" w:rsidRPr="003C2A5F">
        <w:t>W przypadku odstąpienia od umowy, o jakim mowa w ust. 1 Wykonawca może żądać wynagrodzenia jedynie za część umowy wykonaną do daty odstąpienia.</w:t>
      </w:r>
    </w:p>
    <w:p w14:paraId="23F043DD" w14:textId="77777777" w:rsidR="00DF149B" w:rsidRPr="003C2A5F" w:rsidRDefault="00DF149B" w:rsidP="00DF149B">
      <w:pPr>
        <w:spacing w:after="120" w:line="240" w:lineRule="auto"/>
        <w:rPr>
          <w:rFonts w:eastAsia="Times New Roman" w:cs="Calibri"/>
          <w:lang w:eastAsia="pl-PL"/>
        </w:rPr>
      </w:pPr>
    </w:p>
    <w:p w14:paraId="536839C5" w14:textId="77777777" w:rsidR="00DF149B" w:rsidRPr="003C2A5F" w:rsidRDefault="00DF149B" w:rsidP="00DF149B">
      <w:pPr>
        <w:spacing w:after="120" w:line="240" w:lineRule="auto"/>
        <w:jc w:val="center"/>
        <w:rPr>
          <w:rFonts w:eastAsia="Times New Roman" w:cs="Calibri"/>
          <w:b/>
          <w:lang w:eastAsia="pl-PL"/>
        </w:rPr>
      </w:pPr>
      <w:r w:rsidRPr="003C2A5F">
        <w:rPr>
          <w:rFonts w:eastAsia="Times New Roman" w:cs="Calibri"/>
          <w:b/>
          <w:lang w:eastAsia="pl-PL"/>
        </w:rPr>
        <w:t>§ 11</w:t>
      </w:r>
    </w:p>
    <w:p w14:paraId="607D1527" w14:textId="77777777" w:rsidR="00DF149B" w:rsidRPr="003C2A5F" w:rsidRDefault="00DF149B" w:rsidP="00DF149B">
      <w:pPr>
        <w:spacing w:after="120" w:line="240" w:lineRule="auto"/>
        <w:jc w:val="center"/>
        <w:rPr>
          <w:rFonts w:eastAsia="Times New Roman" w:cs="Calibri"/>
          <w:b/>
          <w:lang w:eastAsia="pl-PL"/>
        </w:rPr>
      </w:pPr>
      <w:r w:rsidRPr="003C2A5F">
        <w:rPr>
          <w:rFonts w:eastAsia="Times New Roman" w:cs="Calibri"/>
          <w:b/>
          <w:lang w:eastAsia="pl-PL"/>
        </w:rPr>
        <w:t>Zmiana umowy</w:t>
      </w:r>
    </w:p>
    <w:p w14:paraId="39A16A29" w14:textId="7CD49379" w:rsidR="00DF149B" w:rsidRPr="00F16DC3" w:rsidRDefault="00AB1C6E" w:rsidP="00AB1C6E">
      <w:pPr>
        <w:tabs>
          <w:tab w:val="left" w:pos="357"/>
        </w:tabs>
        <w:spacing w:after="120"/>
        <w:ind w:left="357" w:hanging="357"/>
        <w:jc w:val="both"/>
      </w:pPr>
      <w:r>
        <w:t>1)</w:t>
      </w:r>
      <w:r>
        <w:tab/>
      </w:r>
      <w:r w:rsidR="00DF149B" w:rsidRPr="003C2A5F">
        <w:t xml:space="preserve">Zmiana postanowień umowy może nastąpić wyłącznie za zgodą obu Stron oraz w przypadkach </w:t>
      </w:r>
      <w:r w:rsidR="00DF149B" w:rsidRPr="00C32886">
        <w:t>określonych w pkt 2, wyrażoną w formie pisemnego aneksu-pod rygorem nieważności.</w:t>
      </w:r>
    </w:p>
    <w:p w14:paraId="00727D71" w14:textId="77777777" w:rsidR="00DF149B" w:rsidRPr="00C32886" w:rsidRDefault="00DF149B" w:rsidP="00DF149B">
      <w:pPr>
        <w:tabs>
          <w:tab w:val="left" w:pos="357"/>
        </w:tabs>
        <w:spacing w:after="120"/>
        <w:ind w:left="357" w:hanging="357"/>
        <w:jc w:val="both"/>
      </w:pPr>
      <w:r w:rsidRPr="00C32886">
        <w:t>2)</w:t>
      </w:r>
      <w:r w:rsidRPr="00C32886">
        <w:tab/>
        <w:t xml:space="preserve">Zmiany umowy mogą zostać dokonane w następujących okolicznościach i w następującym  zakresie: </w:t>
      </w:r>
    </w:p>
    <w:p w14:paraId="434303A9" w14:textId="51049911" w:rsidR="00DF149B" w:rsidRPr="00F16DC3" w:rsidRDefault="00CC7CAB" w:rsidP="00475245">
      <w:pPr>
        <w:tabs>
          <w:tab w:val="left" w:pos="357"/>
        </w:tabs>
        <w:spacing w:after="120"/>
        <w:ind w:left="708" w:hanging="360"/>
        <w:jc w:val="both"/>
      </w:pPr>
      <w:r>
        <w:t xml:space="preserve">a) </w:t>
      </w:r>
      <w:r w:rsidR="00475245">
        <w:tab/>
      </w:r>
      <w:r w:rsidR="00DF149B" w:rsidRPr="00F16DC3">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7CF0394B" w14:textId="4CB81C2D" w:rsidR="00DF149B" w:rsidRPr="00F16DC3" w:rsidRDefault="00475245" w:rsidP="00475245">
      <w:pPr>
        <w:tabs>
          <w:tab w:val="left" w:pos="357"/>
        </w:tabs>
        <w:spacing w:after="120"/>
        <w:ind w:left="705" w:hanging="345"/>
        <w:jc w:val="both"/>
      </w:pPr>
      <w:r>
        <w:t>b)</w:t>
      </w:r>
      <w:r>
        <w:tab/>
      </w:r>
      <w:r w:rsidR="00DF149B" w:rsidRPr="00F16DC3">
        <w:t>Zmian w terminie realizacji przedmiotu umowy, jeżeli ulegnie on  przesunięciu  o  czas  występowania przeszkód o obiektywnym, nadzwyczajnym i niemożliwym do przewidzenia charakterze, w szczególności  takim jak niedobory rynkowe, przedłużający się czas dostawy u producenta, itp..</w:t>
      </w:r>
    </w:p>
    <w:p w14:paraId="26D2E1D1" w14:textId="72AE2B81" w:rsidR="00DF149B" w:rsidRPr="00F16DC3" w:rsidRDefault="00475245" w:rsidP="00475245">
      <w:pPr>
        <w:ind w:left="705" w:hanging="345"/>
        <w:contextualSpacing/>
      </w:pPr>
      <w:r>
        <w:t>c)</w:t>
      </w:r>
      <w:r>
        <w:tab/>
      </w:r>
      <w:r w:rsidR="00DF149B" w:rsidRPr="00F16DC3">
        <w:t>Zmian w terminie realizacji przedmiotu umowy, z przyczyn leżących po stronie Zamawiającego, w szczególności wstrzymania terminu dostawy</w:t>
      </w:r>
      <w:r w:rsidR="00C32886" w:rsidRPr="00F16DC3">
        <w:t>.</w:t>
      </w:r>
      <w:r w:rsidR="00DF149B" w:rsidRPr="00F16DC3">
        <w:t xml:space="preserve"> </w:t>
      </w:r>
    </w:p>
    <w:p w14:paraId="728B885A" w14:textId="64C63F7A" w:rsidR="00C32886" w:rsidRPr="00C32886" w:rsidRDefault="00475245" w:rsidP="00475245">
      <w:pPr>
        <w:tabs>
          <w:tab w:val="left" w:pos="357"/>
        </w:tabs>
        <w:spacing w:after="120"/>
        <w:ind w:left="705" w:hanging="345"/>
        <w:jc w:val="both"/>
      </w:pPr>
      <w:r>
        <w:t>d)</w:t>
      </w:r>
      <w:r>
        <w:tab/>
      </w:r>
      <w:r w:rsidR="00DF149B" w:rsidRPr="00F16DC3">
        <w:t xml:space="preserve">Zmian w zakresie poszczególnych elementów zamówienia, jeżeli w okresie realizacji zamówienia, na rynku pojawi się nowy produkt o parametrach lepszych od zaoferowanego elementu, a zmiana taka zostanie uzgodniona z Zamawiającym i nie wpłynie ona na wartość zamówienia. </w:t>
      </w:r>
      <w:r w:rsidR="00C32886" w:rsidRPr="00C32886">
        <w:rPr>
          <w:color w:val="000000" w:themeColor="text1"/>
        </w:rPr>
        <w:t>W takim przypadku ulec może również zmianie termin dostawy.</w:t>
      </w:r>
    </w:p>
    <w:p w14:paraId="6DFADE90" w14:textId="23D63C4D" w:rsidR="00C32886" w:rsidRPr="00C32886" w:rsidRDefault="00475245" w:rsidP="00475245">
      <w:pPr>
        <w:tabs>
          <w:tab w:val="left" w:pos="357"/>
        </w:tabs>
        <w:spacing w:after="60"/>
        <w:ind w:left="705" w:hanging="345"/>
        <w:jc w:val="both"/>
        <w:rPr>
          <w:color w:val="000000" w:themeColor="text1"/>
        </w:rPr>
      </w:pPr>
      <w:r>
        <w:rPr>
          <w:color w:val="000000" w:themeColor="text1"/>
        </w:rPr>
        <w:lastRenderedPageBreak/>
        <w:t>e)</w:t>
      </w:r>
      <w:r>
        <w:rPr>
          <w:color w:val="000000" w:themeColor="text1"/>
        </w:rPr>
        <w:tab/>
      </w:r>
      <w:r w:rsidR="00C32886" w:rsidRPr="00C32886">
        <w:rPr>
          <w:color w:val="000000" w:themeColor="text1"/>
        </w:rPr>
        <w:t>aktualizacji rozwiązań ze względu na postęp techniczny lub technologiczny (np. wycofanie z obrotu urządzeń lub podzespołów), zmiana nie może spowodować podwyższenia ceny oraz obniżenia parametrów technicznych, jakościowych i innych wynikających z oferty. W takim przypadku ulec może również zmianie termin dostawy.</w:t>
      </w:r>
    </w:p>
    <w:p w14:paraId="1033DC50" w14:textId="74C33CE5" w:rsidR="00DF149B" w:rsidRPr="00F16DC3" w:rsidRDefault="00475245" w:rsidP="00475245">
      <w:pPr>
        <w:tabs>
          <w:tab w:val="left" w:pos="357"/>
        </w:tabs>
        <w:spacing w:after="120"/>
        <w:ind w:left="705" w:hanging="345"/>
        <w:jc w:val="both"/>
      </w:pPr>
      <w:r>
        <w:t>f)</w:t>
      </w:r>
      <w:r>
        <w:tab/>
      </w:r>
      <w:r w:rsidR="00DF149B" w:rsidRPr="00F16DC3">
        <w:t>Rezygnacji z części zamówienia w przypadku, gdy uzyskanie określonego elementu nie leży już w interesie Zamawiającego. W takim przypadku wynagrodzenie wykonawcy zostanie odpowiednio pomniejszone o wartość  tego elementu.</w:t>
      </w:r>
      <w:r w:rsidR="00DF149B" w:rsidRPr="00F16DC3">
        <w:tab/>
        <w:t xml:space="preserve">   </w:t>
      </w:r>
    </w:p>
    <w:p w14:paraId="3097ACBA" w14:textId="2BE46162" w:rsidR="00DF149B" w:rsidRPr="00F16DC3" w:rsidRDefault="00475245" w:rsidP="00475245">
      <w:pPr>
        <w:tabs>
          <w:tab w:val="left" w:pos="357"/>
        </w:tabs>
        <w:spacing w:after="120"/>
        <w:ind w:left="360"/>
        <w:jc w:val="both"/>
      </w:pPr>
      <w:r>
        <w:t>g)</w:t>
      </w:r>
      <w:r>
        <w:tab/>
      </w:r>
      <w:r w:rsidR="00DF149B" w:rsidRPr="00F16DC3">
        <w:t>zmiany związane ze zmianami prawa dotyczącego ochrony danych osobowych</w:t>
      </w:r>
    </w:p>
    <w:p w14:paraId="45CA26E0" w14:textId="7953C700" w:rsidR="00DF149B" w:rsidRPr="00C32886" w:rsidRDefault="00665D92" w:rsidP="00DF149B">
      <w:pPr>
        <w:tabs>
          <w:tab w:val="left" w:pos="357"/>
        </w:tabs>
        <w:spacing w:after="120"/>
        <w:ind w:left="357" w:hanging="357"/>
        <w:jc w:val="both"/>
      </w:pPr>
      <w:r w:rsidRPr="00C32886">
        <w:t>3)</w:t>
      </w:r>
      <w:r w:rsidRPr="00C32886">
        <w:tab/>
      </w:r>
      <w:r w:rsidR="00DF149B" w:rsidRPr="00C32886">
        <w:t>Ustała się, iż nie stanowi zmiany umowy w rozumieniu art. 144 ustawy:</w:t>
      </w:r>
    </w:p>
    <w:p w14:paraId="774227E7" w14:textId="0D5D43B7" w:rsidR="00DF149B" w:rsidRPr="00F16DC3" w:rsidRDefault="00475245" w:rsidP="00475245">
      <w:pPr>
        <w:tabs>
          <w:tab w:val="left" w:pos="357"/>
        </w:tabs>
        <w:spacing w:after="60"/>
        <w:ind w:left="360"/>
        <w:jc w:val="both"/>
        <w:rPr>
          <w:color w:val="000000" w:themeColor="text1"/>
        </w:rPr>
      </w:pPr>
      <w:r>
        <w:rPr>
          <w:color w:val="000000" w:themeColor="text1"/>
        </w:rPr>
        <w:t>a)</w:t>
      </w:r>
      <w:r>
        <w:rPr>
          <w:color w:val="000000" w:themeColor="text1"/>
        </w:rPr>
        <w:tab/>
      </w:r>
      <w:r w:rsidR="00DF149B" w:rsidRPr="00F16DC3">
        <w:rPr>
          <w:color w:val="000000" w:themeColor="text1"/>
        </w:rPr>
        <w:t>zmiana nr rachunku bankowego Wykonawcy,</w:t>
      </w:r>
    </w:p>
    <w:p w14:paraId="4001C287" w14:textId="73B81E48" w:rsidR="00DF149B" w:rsidRPr="00F16DC3" w:rsidRDefault="00475245" w:rsidP="00475245">
      <w:pPr>
        <w:tabs>
          <w:tab w:val="left" w:pos="357"/>
        </w:tabs>
        <w:spacing w:after="60"/>
        <w:ind w:left="360"/>
        <w:jc w:val="both"/>
        <w:rPr>
          <w:color w:val="000000" w:themeColor="text1"/>
        </w:rPr>
      </w:pPr>
      <w:r>
        <w:rPr>
          <w:color w:val="000000" w:themeColor="text1"/>
        </w:rPr>
        <w:t>b)</w:t>
      </w:r>
      <w:r>
        <w:rPr>
          <w:color w:val="000000" w:themeColor="text1"/>
        </w:rPr>
        <w:tab/>
      </w:r>
      <w:r w:rsidR="00DF149B" w:rsidRPr="00F16DC3">
        <w:rPr>
          <w:color w:val="000000" w:themeColor="text1"/>
        </w:rPr>
        <w:t>zmiana osób wyznaczonych do nadzoru nad realizacją umowy,</w:t>
      </w:r>
    </w:p>
    <w:p w14:paraId="1E908764" w14:textId="1E2B0A21" w:rsidR="00DF149B" w:rsidRPr="00F16DC3" w:rsidRDefault="00475245" w:rsidP="00475245">
      <w:pPr>
        <w:tabs>
          <w:tab w:val="left" w:pos="357"/>
        </w:tabs>
        <w:spacing w:after="60"/>
        <w:ind w:left="360"/>
        <w:jc w:val="both"/>
        <w:rPr>
          <w:color w:val="000000" w:themeColor="text1"/>
        </w:rPr>
      </w:pPr>
      <w:r>
        <w:rPr>
          <w:color w:val="000000" w:themeColor="text1"/>
        </w:rPr>
        <w:t>c)</w:t>
      </w:r>
      <w:r>
        <w:rPr>
          <w:color w:val="000000" w:themeColor="text1"/>
        </w:rPr>
        <w:tab/>
      </w:r>
      <w:r w:rsidR="00DF149B" w:rsidRPr="00F16DC3">
        <w:rPr>
          <w:color w:val="000000" w:themeColor="text1"/>
        </w:rPr>
        <w:t>zmiana danych teleadresowych,</w:t>
      </w:r>
    </w:p>
    <w:p w14:paraId="29A6D2B5" w14:textId="77777777" w:rsidR="00DF149B" w:rsidRPr="00C32886" w:rsidRDefault="00DF149B" w:rsidP="00DF149B">
      <w:pPr>
        <w:tabs>
          <w:tab w:val="left" w:pos="357"/>
        </w:tabs>
        <w:spacing w:after="120"/>
        <w:ind w:left="720"/>
        <w:jc w:val="both"/>
      </w:pPr>
      <w:r w:rsidRPr="00C32886">
        <w:t>Zaistnienie okoliczności, o których mowa w niniejszym punkcie wymaga jedynie niezwłocznego pisemnego zawiadomienia drugiej strony.</w:t>
      </w:r>
    </w:p>
    <w:p w14:paraId="7FEE3940" w14:textId="77777777" w:rsidR="00DF149B" w:rsidRPr="003C2A5F" w:rsidRDefault="00DF149B" w:rsidP="00DF149B">
      <w:pPr>
        <w:spacing w:after="0" w:line="240" w:lineRule="auto"/>
        <w:ind w:left="567" w:hanging="567"/>
        <w:rPr>
          <w:rFonts w:eastAsia="Times New Roman" w:cs="Calibri"/>
          <w:lang w:eastAsia="pl-PL"/>
        </w:rPr>
      </w:pPr>
    </w:p>
    <w:p w14:paraId="711741BC" w14:textId="77777777" w:rsidR="00DF149B" w:rsidRPr="003C2A5F" w:rsidRDefault="00DF149B" w:rsidP="00DF149B">
      <w:pPr>
        <w:spacing w:after="120" w:line="240" w:lineRule="auto"/>
        <w:jc w:val="center"/>
        <w:rPr>
          <w:rFonts w:eastAsia="Times New Roman" w:cs="Calibri"/>
          <w:b/>
          <w:lang w:eastAsia="pl-PL"/>
        </w:rPr>
      </w:pPr>
      <w:r w:rsidRPr="003C2A5F">
        <w:rPr>
          <w:rFonts w:eastAsia="Times New Roman" w:cs="Calibri"/>
          <w:b/>
          <w:lang w:eastAsia="pl-PL"/>
        </w:rPr>
        <w:t>§ 12</w:t>
      </w:r>
    </w:p>
    <w:p w14:paraId="2441C24F" w14:textId="77777777" w:rsidR="00DF149B" w:rsidRPr="003C2A5F" w:rsidRDefault="00DF149B" w:rsidP="00DF149B">
      <w:pPr>
        <w:spacing w:after="120" w:line="240" w:lineRule="auto"/>
        <w:jc w:val="center"/>
        <w:rPr>
          <w:rFonts w:eastAsia="Times New Roman" w:cs="Calibri"/>
          <w:b/>
          <w:lang w:eastAsia="pl-PL"/>
        </w:rPr>
      </w:pPr>
      <w:r w:rsidRPr="003C2A5F">
        <w:rPr>
          <w:rFonts w:eastAsia="Times New Roman" w:cs="Calibri"/>
          <w:b/>
          <w:lang w:eastAsia="pl-PL"/>
        </w:rPr>
        <w:t>Podwykonawcy</w:t>
      </w:r>
    </w:p>
    <w:p w14:paraId="09C811AA" w14:textId="77777777" w:rsidR="00DF149B" w:rsidRPr="003C2A5F" w:rsidRDefault="00DF149B" w:rsidP="00DF149B">
      <w:pPr>
        <w:tabs>
          <w:tab w:val="left" w:pos="357"/>
        </w:tabs>
        <w:spacing w:after="120"/>
        <w:jc w:val="both"/>
      </w:pPr>
      <w:r w:rsidRPr="003C2A5F">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5B5A6CBD" w14:textId="77777777" w:rsidR="00DF149B" w:rsidRPr="003C2A5F" w:rsidRDefault="00DF149B" w:rsidP="00DF149B">
      <w:pPr>
        <w:spacing w:after="120" w:line="240" w:lineRule="auto"/>
        <w:jc w:val="center"/>
        <w:rPr>
          <w:rFonts w:eastAsia="Times New Roman" w:cs="Calibri"/>
          <w:b/>
          <w:lang w:eastAsia="pl-PL"/>
        </w:rPr>
      </w:pPr>
      <w:r w:rsidRPr="003C2A5F">
        <w:rPr>
          <w:rFonts w:eastAsia="Times New Roman" w:cs="Calibri"/>
          <w:b/>
          <w:lang w:eastAsia="pl-PL"/>
        </w:rPr>
        <w:t>§ 13</w:t>
      </w:r>
    </w:p>
    <w:p w14:paraId="370A8187" w14:textId="77777777" w:rsidR="00DF149B" w:rsidRPr="003C2A5F" w:rsidRDefault="00DF149B" w:rsidP="00DF149B">
      <w:pPr>
        <w:spacing w:after="120" w:line="240" w:lineRule="auto"/>
        <w:jc w:val="center"/>
        <w:rPr>
          <w:rFonts w:eastAsia="Times New Roman" w:cs="Calibri"/>
          <w:b/>
          <w:lang w:eastAsia="pl-PL"/>
        </w:rPr>
      </w:pPr>
      <w:r w:rsidRPr="003C2A5F">
        <w:rPr>
          <w:rFonts w:cs="Calibri"/>
          <w:b/>
          <w:bCs/>
        </w:rPr>
        <w:t>Ubezpieczenie</w:t>
      </w:r>
    </w:p>
    <w:p w14:paraId="357C067A" w14:textId="3FED36BB" w:rsidR="00C32886" w:rsidRDefault="00665D92" w:rsidP="00665D92">
      <w:pPr>
        <w:keepNext/>
        <w:widowControl w:val="0"/>
        <w:spacing w:before="120" w:after="120" w:line="240" w:lineRule="auto"/>
        <w:ind w:left="426" w:right="28" w:hanging="426"/>
        <w:jc w:val="both"/>
        <w:rPr>
          <w:rFonts w:cs="Calibri"/>
          <w:bCs/>
        </w:rPr>
      </w:pPr>
      <w:r>
        <w:rPr>
          <w:rFonts w:cs="Calibri"/>
          <w:bCs/>
        </w:rPr>
        <w:t>1)</w:t>
      </w:r>
      <w:r>
        <w:rPr>
          <w:rFonts w:cs="Calibri"/>
          <w:bCs/>
        </w:rPr>
        <w:tab/>
      </w:r>
      <w:r w:rsidR="00C32886" w:rsidRPr="00C32886">
        <w:rPr>
          <w:rFonts w:cs="Calibri"/>
          <w:bCs/>
        </w:rPr>
        <w:t>Wykonawca jest zobowiązany posiadać ubezpieczenie w zakresie przedmiotu zamówienia w wysokości sumy ubezpieczeniowej odpowiadającej wynagrodzeniu wskazanemu w § 6 ust. 1</w:t>
      </w:r>
    </w:p>
    <w:p w14:paraId="2917DCFB" w14:textId="1D56E568" w:rsidR="00DF149B" w:rsidRPr="003C2A5F" w:rsidRDefault="00C32886" w:rsidP="00665D92">
      <w:pPr>
        <w:keepNext/>
        <w:widowControl w:val="0"/>
        <w:spacing w:before="120" w:after="120" w:line="240" w:lineRule="auto"/>
        <w:ind w:left="426" w:right="28" w:hanging="426"/>
        <w:jc w:val="both"/>
        <w:rPr>
          <w:rFonts w:cs="Calibri"/>
          <w:bCs/>
          <w:color w:val="000000" w:themeColor="text1"/>
        </w:rPr>
      </w:pPr>
      <w:r>
        <w:rPr>
          <w:rFonts w:cs="Calibri"/>
          <w:bCs/>
        </w:rPr>
        <w:t>2)</w:t>
      </w:r>
      <w:r>
        <w:rPr>
          <w:rFonts w:cs="Calibri"/>
          <w:bCs/>
        </w:rPr>
        <w:tab/>
      </w:r>
      <w:r w:rsidR="00DF149B" w:rsidRPr="003C2A5F">
        <w:rPr>
          <w:rFonts w:cs="Calibri"/>
          <w:bCs/>
        </w:rPr>
        <w:t>Wykonawca jest zobowiązany do utrzymania ciągłości ubezpieczenia przez cały okres trwania   umowy</w:t>
      </w:r>
      <w:r w:rsidR="00DF149B" w:rsidRPr="003C2A5F">
        <w:rPr>
          <w:rFonts w:cs="Calibri"/>
          <w:bCs/>
          <w:color w:val="000000" w:themeColor="text1"/>
        </w:rPr>
        <w:t xml:space="preserve">. </w:t>
      </w:r>
    </w:p>
    <w:p w14:paraId="138540DC" w14:textId="6A8921D4" w:rsidR="00DF149B" w:rsidRPr="003C2A5F" w:rsidRDefault="00C32886" w:rsidP="00665D92">
      <w:pPr>
        <w:keepNext/>
        <w:widowControl w:val="0"/>
        <w:spacing w:before="120" w:after="120" w:line="240" w:lineRule="auto"/>
        <w:ind w:left="426" w:right="28" w:hanging="426"/>
        <w:jc w:val="both"/>
        <w:rPr>
          <w:rFonts w:cs="Calibri"/>
          <w:bCs/>
        </w:rPr>
      </w:pPr>
      <w:r>
        <w:rPr>
          <w:rFonts w:cs="Calibri"/>
          <w:bCs/>
        </w:rPr>
        <w:t>3</w:t>
      </w:r>
      <w:r w:rsidR="00665D92">
        <w:rPr>
          <w:rFonts w:cs="Calibri"/>
          <w:bCs/>
        </w:rPr>
        <w:t>)</w:t>
      </w:r>
      <w:r w:rsidR="00665D92">
        <w:rPr>
          <w:rFonts w:cs="Calibri"/>
          <w:bCs/>
        </w:rPr>
        <w:tab/>
      </w:r>
      <w:r w:rsidR="00DF149B" w:rsidRPr="003C2A5F">
        <w:rPr>
          <w:rFonts w:cs="Calibri"/>
          <w:bCs/>
        </w:rPr>
        <w:t xml:space="preserve">Jeżeli w okresie wykonywania Przedmiotu zamówienia Ubezpieczenie straci swoją ważność Wykonawca natychmiast uzyska nowe Ubezpieczenie i przedłoży je do Zamawiającego. </w:t>
      </w:r>
    </w:p>
    <w:p w14:paraId="7A15E9D2" w14:textId="5A3EB2D8" w:rsidR="00DF149B" w:rsidRPr="003C2A5F" w:rsidRDefault="00C32886" w:rsidP="00665D92">
      <w:pPr>
        <w:keepNext/>
        <w:widowControl w:val="0"/>
        <w:spacing w:before="120" w:after="120" w:line="240" w:lineRule="auto"/>
        <w:ind w:left="426" w:right="28" w:hanging="426"/>
        <w:jc w:val="both"/>
        <w:rPr>
          <w:rFonts w:cs="Calibri"/>
          <w:bCs/>
        </w:rPr>
      </w:pPr>
      <w:r>
        <w:rPr>
          <w:rFonts w:cs="Calibri"/>
          <w:bCs/>
        </w:rPr>
        <w:t>4</w:t>
      </w:r>
      <w:r w:rsidR="00665D92">
        <w:rPr>
          <w:rFonts w:cs="Calibri"/>
          <w:bCs/>
        </w:rPr>
        <w:t>)</w:t>
      </w:r>
      <w:r w:rsidR="00665D92">
        <w:rPr>
          <w:rFonts w:cs="Calibri"/>
          <w:bCs/>
        </w:rPr>
        <w:tab/>
      </w:r>
      <w:r w:rsidR="00DF149B" w:rsidRPr="003C2A5F">
        <w:rPr>
          <w:rFonts w:cs="Calibri"/>
          <w:bCs/>
        </w:rPr>
        <w:t xml:space="preserve">Na każde wezwanie Zamawiającego, Wykonawca zobowiązany jest niezwłocznie przedłożyć dowody utrzymywania ubezpieczenia, w tym dowody opłacania składek. Niewykonanie obowiązku, o którym mowa w zdaniu poprzednim stanowi podstawę do powstrzymania się przez Zamawiającego od spełnienia świadczeń wynikających z umowy. Okoliczność powyższa nie  będzie stanowiła zwłoki Zamawiającego. </w:t>
      </w:r>
    </w:p>
    <w:p w14:paraId="35B81C71" w14:textId="574E4418" w:rsidR="00DF149B" w:rsidRPr="003C2A5F" w:rsidRDefault="00C32886" w:rsidP="00665D92">
      <w:pPr>
        <w:keepNext/>
        <w:widowControl w:val="0"/>
        <w:spacing w:before="120" w:after="120" w:line="240" w:lineRule="auto"/>
        <w:ind w:left="426" w:right="28" w:hanging="426"/>
        <w:jc w:val="both"/>
        <w:rPr>
          <w:rFonts w:cs="Calibri"/>
          <w:bCs/>
        </w:rPr>
      </w:pPr>
      <w:r>
        <w:rPr>
          <w:rFonts w:cs="Calibri"/>
          <w:bCs/>
        </w:rPr>
        <w:t>5</w:t>
      </w:r>
      <w:r w:rsidR="00665D92">
        <w:rPr>
          <w:rFonts w:cs="Calibri"/>
          <w:bCs/>
        </w:rPr>
        <w:t>)</w:t>
      </w:r>
      <w:r w:rsidR="00665D92">
        <w:rPr>
          <w:rFonts w:cs="Calibri"/>
          <w:bCs/>
        </w:rPr>
        <w:tab/>
      </w:r>
      <w:r w:rsidR="00DF149B" w:rsidRPr="003C2A5F">
        <w:rPr>
          <w:rFonts w:cs="Calibri"/>
          <w:bCs/>
        </w:rPr>
        <w:t xml:space="preserve">Nie wywiązanie się z powyższych obowiązków upoważnia Zamawiającego do ubezpieczenia Wykonawcy na jego koszt. Koszty, które Zamawiający poniesie celem ubezpieczenia Wykonawcy, Zamawiający będzie mógł potrącić z wynagrodzeń należnych Wykonawcy, a jeżeli nie będzie to możliwe roszczenie o zwrot kosztów ubezpieczenia Wykonawcy Zamawiający zaspokoi z zabezpieczenia należytego wykonania umowy. Jeżeli zwrot kosztów ubezpieczenia z zabezpieczenia należytego wykonania umowy nie będzie możliwy, to Wykonawca zwróci te koszty Zamawiającemu w terminie 7 dni od wystąpienia z żądaniem zapłaty. </w:t>
      </w:r>
    </w:p>
    <w:p w14:paraId="7327FE54" w14:textId="77777777" w:rsidR="00DF149B" w:rsidRPr="003C2A5F" w:rsidRDefault="00DF149B" w:rsidP="00DF149B">
      <w:pPr>
        <w:spacing w:after="120" w:line="240" w:lineRule="auto"/>
        <w:jc w:val="center"/>
        <w:rPr>
          <w:rFonts w:eastAsia="Times New Roman" w:cs="Calibri"/>
          <w:b/>
          <w:lang w:eastAsia="pl-PL"/>
        </w:rPr>
      </w:pPr>
    </w:p>
    <w:p w14:paraId="6054D034" w14:textId="77777777" w:rsidR="00DF149B" w:rsidRPr="003C2A5F" w:rsidRDefault="00DF149B" w:rsidP="00DF149B">
      <w:pPr>
        <w:keepNext/>
        <w:widowControl w:val="0"/>
        <w:spacing w:before="120" w:after="120" w:line="240" w:lineRule="auto"/>
        <w:ind w:left="4254" w:right="28"/>
        <w:rPr>
          <w:rFonts w:cs="Calibri"/>
          <w:b/>
          <w:bCs/>
        </w:rPr>
      </w:pPr>
      <w:r w:rsidRPr="003C2A5F">
        <w:rPr>
          <w:rFonts w:cs="Calibri"/>
          <w:b/>
          <w:bCs/>
        </w:rPr>
        <w:lastRenderedPageBreak/>
        <w:t xml:space="preserve">  § 14</w:t>
      </w:r>
    </w:p>
    <w:p w14:paraId="30C4461D" w14:textId="77777777" w:rsidR="00DF149B" w:rsidRPr="003C2A5F" w:rsidRDefault="00DF149B" w:rsidP="00DF149B">
      <w:pPr>
        <w:keepNext/>
        <w:widowControl w:val="0"/>
        <w:spacing w:before="120" w:after="120" w:line="240" w:lineRule="auto"/>
        <w:ind w:right="28"/>
        <w:rPr>
          <w:rFonts w:cs="Calibri"/>
          <w:b/>
          <w:bCs/>
        </w:rPr>
      </w:pPr>
      <w:r w:rsidRPr="003C2A5F">
        <w:rPr>
          <w:rFonts w:cs="Calibri"/>
          <w:b/>
          <w:bCs/>
        </w:rPr>
        <w:t xml:space="preserve">                                                                 Ochrona danych osobowych</w:t>
      </w:r>
    </w:p>
    <w:p w14:paraId="74C29D99" w14:textId="77777777" w:rsidR="00DF149B" w:rsidRPr="003C2A5F" w:rsidRDefault="00DF149B" w:rsidP="00DF149B">
      <w:pPr>
        <w:ind w:left="426" w:hanging="426"/>
        <w:jc w:val="both"/>
        <w:rPr>
          <w:rFonts w:cstheme="minorHAnsi"/>
        </w:rPr>
      </w:pPr>
      <w:r w:rsidRPr="003C2A5F">
        <w:rPr>
          <w:rFonts w:cs="Arial"/>
        </w:rPr>
        <w:t>1</w:t>
      </w:r>
      <w:r w:rsidRPr="003C2A5F">
        <w:rPr>
          <w:rFonts w:cstheme="minorHAnsi"/>
        </w:rPr>
        <w:t xml:space="preserve">) </w:t>
      </w:r>
      <w:r w:rsidRPr="003C2A5F">
        <w:rPr>
          <w:rFonts w:cstheme="minorHAnsi"/>
        </w:rPr>
        <w:tab/>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6924F954" w14:textId="77777777" w:rsidR="00DF149B" w:rsidRPr="003C2A5F" w:rsidRDefault="00DF149B" w:rsidP="00DF149B">
      <w:pPr>
        <w:ind w:left="426" w:hanging="426"/>
        <w:jc w:val="both"/>
        <w:rPr>
          <w:rFonts w:cstheme="minorHAnsi"/>
        </w:rPr>
      </w:pPr>
      <w:r w:rsidRPr="003C2A5F">
        <w:rPr>
          <w:rFonts w:cstheme="minorHAnsi"/>
        </w:rPr>
        <w:t xml:space="preserve">2) </w:t>
      </w:r>
      <w:r w:rsidRPr="003C2A5F">
        <w:rPr>
          <w:rFonts w:cstheme="minorHAnsi"/>
        </w:rPr>
        <w:tab/>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4A7E0A5E" w14:textId="77777777" w:rsidR="00DF149B" w:rsidRPr="003C2A5F" w:rsidRDefault="00DF149B" w:rsidP="00DF149B">
      <w:pPr>
        <w:ind w:left="426" w:hanging="426"/>
        <w:jc w:val="both"/>
        <w:rPr>
          <w:rFonts w:cstheme="minorHAnsi"/>
        </w:rPr>
      </w:pPr>
      <w:r w:rsidRPr="003C2A5F">
        <w:rPr>
          <w:rFonts w:cstheme="minorHAnsi"/>
        </w:rPr>
        <w:t xml:space="preserve">3) </w:t>
      </w:r>
      <w:r w:rsidRPr="003C2A5F">
        <w:rPr>
          <w:rFonts w:cstheme="minorHAnsi"/>
        </w:rPr>
        <w:tab/>
        <w:t>Jeśli obydwie strony przekazują dane osobowe, zapewnią, że są do tego uprawnione. Strona przekazująca dane osobowe zawiadomi osoby, których dane osobowe dostarczył, o takim przekazaniu przed ich dostarczeniem odbiorcy.</w:t>
      </w:r>
    </w:p>
    <w:p w14:paraId="6060A5D8" w14:textId="77777777" w:rsidR="00DF149B" w:rsidRPr="003C2A5F" w:rsidRDefault="00DF149B" w:rsidP="00DF149B">
      <w:pPr>
        <w:ind w:left="426" w:hanging="426"/>
        <w:jc w:val="both"/>
        <w:rPr>
          <w:rFonts w:cstheme="minorHAnsi"/>
        </w:rPr>
      </w:pPr>
      <w:r w:rsidRPr="003C2A5F">
        <w:rPr>
          <w:rFonts w:cstheme="minorHAnsi"/>
        </w:rPr>
        <w:t>4)</w:t>
      </w:r>
      <w:r w:rsidRPr="003C2A5F">
        <w:rPr>
          <w:rFonts w:cstheme="minorHAnsi"/>
        </w:rPr>
        <w:tab/>
        <w:t xml:space="preserve"> Obydwie strony mogą udostępniać dane osobowe swoim dostawcom usług, ale wyłącznie zgodnie z obowiązującymi przepisami o ochronie danych osobowych oraz z odpowiednimi wdrożonymi zabezpieczeniami.</w:t>
      </w:r>
    </w:p>
    <w:p w14:paraId="76C7264F" w14:textId="77777777" w:rsidR="00DF149B" w:rsidRPr="003C2A5F" w:rsidRDefault="00DF149B" w:rsidP="00DF149B">
      <w:pPr>
        <w:ind w:left="426" w:hanging="426"/>
        <w:jc w:val="both"/>
        <w:rPr>
          <w:rFonts w:cstheme="minorHAnsi"/>
        </w:rPr>
      </w:pPr>
      <w:r w:rsidRPr="003C2A5F">
        <w:rPr>
          <w:rFonts w:cstheme="minorHAnsi"/>
        </w:rPr>
        <w:t xml:space="preserve">5) </w:t>
      </w:r>
      <w:r w:rsidRPr="003C2A5F">
        <w:rPr>
          <w:rFonts w:cstheme="minorHAnsi"/>
        </w:rPr>
        <w:tab/>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5115928B" w14:textId="77777777" w:rsidR="00DF149B" w:rsidRPr="003C2A5F" w:rsidRDefault="00DF149B" w:rsidP="00DF149B">
      <w:pPr>
        <w:ind w:left="426" w:hanging="426"/>
        <w:jc w:val="both"/>
        <w:rPr>
          <w:rFonts w:cstheme="minorHAnsi"/>
        </w:rPr>
      </w:pPr>
      <w:r w:rsidRPr="003C2A5F">
        <w:rPr>
          <w:rFonts w:cstheme="minorHAnsi"/>
        </w:rPr>
        <w:t xml:space="preserve">6) </w:t>
      </w:r>
      <w:r w:rsidRPr="003C2A5F">
        <w:rPr>
          <w:rFonts w:cstheme="minorHAnsi"/>
        </w:rPr>
        <w:tab/>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43A3C36D" w14:textId="77777777" w:rsidR="00DF149B" w:rsidRPr="003C2A5F" w:rsidRDefault="00DF149B" w:rsidP="00DF149B">
      <w:pPr>
        <w:ind w:left="426" w:hanging="426"/>
        <w:jc w:val="both"/>
        <w:rPr>
          <w:rFonts w:cstheme="minorHAnsi"/>
        </w:rPr>
      </w:pPr>
      <w:r w:rsidRPr="003C2A5F">
        <w:rPr>
          <w:rFonts w:cstheme="minorHAnsi"/>
        </w:rPr>
        <w:t xml:space="preserve">7) </w:t>
      </w:r>
      <w:r w:rsidRPr="003C2A5F">
        <w:rPr>
          <w:rFonts w:cstheme="minorHAnsi"/>
        </w:rPr>
        <w:tab/>
        <w:t xml:space="preserve">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w:t>
      </w:r>
      <w:r w:rsidRPr="003C2A5F">
        <w:rPr>
          <w:rFonts w:cstheme="minorHAnsi"/>
        </w:rPr>
        <w:lastRenderedPageBreak/>
        <w:t>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7C8CF9C5" w14:textId="77777777" w:rsidR="00DF149B" w:rsidRPr="003C2A5F" w:rsidRDefault="00DF149B" w:rsidP="00DF149B">
      <w:pPr>
        <w:ind w:left="426" w:hanging="426"/>
        <w:jc w:val="both"/>
        <w:rPr>
          <w:rFonts w:cstheme="minorHAnsi"/>
        </w:rPr>
      </w:pPr>
      <w:r w:rsidRPr="003C2A5F">
        <w:rPr>
          <w:rFonts w:cstheme="minorHAnsi"/>
        </w:rPr>
        <w:t xml:space="preserve">8) </w:t>
      </w:r>
      <w:r w:rsidRPr="003C2A5F">
        <w:rPr>
          <w:rFonts w:cstheme="minorHAnsi"/>
        </w:rPr>
        <w:tab/>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4756FE37" w14:textId="77777777" w:rsidR="00DF149B" w:rsidRPr="003C2A5F" w:rsidRDefault="00DF149B" w:rsidP="00DF149B">
      <w:pPr>
        <w:ind w:left="426" w:hanging="426"/>
        <w:jc w:val="both"/>
        <w:rPr>
          <w:rFonts w:cstheme="minorHAnsi"/>
        </w:rPr>
      </w:pPr>
    </w:p>
    <w:p w14:paraId="6F63635D" w14:textId="77777777" w:rsidR="00DF149B" w:rsidRPr="003C2A5F" w:rsidRDefault="00DF149B" w:rsidP="00DF149B">
      <w:pPr>
        <w:keepNext/>
        <w:spacing w:after="120" w:line="240" w:lineRule="auto"/>
        <w:jc w:val="center"/>
        <w:rPr>
          <w:rFonts w:eastAsia="Times New Roman" w:cs="Calibri"/>
          <w:b/>
          <w:lang w:eastAsia="pl-PL"/>
        </w:rPr>
      </w:pPr>
      <w:r w:rsidRPr="003C2A5F">
        <w:rPr>
          <w:rFonts w:eastAsia="Times New Roman" w:cs="Calibri"/>
          <w:b/>
          <w:lang w:eastAsia="pl-PL"/>
        </w:rPr>
        <w:t>§ 15</w:t>
      </w:r>
    </w:p>
    <w:p w14:paraId="52E7C964" w14:textId="77777777" w:rsidR="00DF149B" w:rsidRPr="003C2A5F" w:rsidRDefault="00DF149B" w:rsidP="00DF149B">
      <w:pPr>
        <w:keepNext/>
        <w:spacing w:after="120" w:line="240" w:lineRule="auto"/>
        <w:jc w:val="center"/>
        <w:rPr>
          <w:rFonts w:eastAsia="Times New Roman" w:cs="Calibri"/>
          <w:b/>
          <w:lang w:eastAsia="pl-PL"/>
        </w:rPr>
      </w:pPr>
      <w:r w:rsidRPr="003C2A5F">
        <w:rPr>
          <w:rFonts w:eastAsia="Times New Roman" w:cs="Calibri"/>
          <w:b/>
          <w:lang w:eastAsia="pl-PL"/>
        </w:rPr>
        <w:t>Postanowienia końcowe</w:t>
      </w:r>
    </w:p>
    <w:p w14:paraId="2125DCAB" w14:textId="1229D7EB" w:rsidR="00DF149B" w:rsidRPr="003C2A5F" w:rsidRDefault="00665D92" w:rsidP="006B1F1B">
      <w:pPr>
        <w:tabs>
          <w:tab w:val="left" w:pos="357"/>
        </w:tabs>
        <w:spacing w:after="120"/>
        <w:ind w:left="426" w:hanging="426"/>
        <w:jc w:val="both"/>
      </w:pPr>
      <w:r>
        <w:t>1)</w:t>
      </w:r>
      <w:r>
        <w:tab/>
      </w:r>
      <w:r w:rsidR="006B1F1B">
        <w:tab/>
      </w:r>
      <w:r w:rsidR="00DF149B" w:rsidRPr="003C2A5F">
        <w:t>Zamawiający i Wykonawca podejmą starania w celu polubownego rozstrzygnięcia wszelkich sporów powstałych między nimi, a wynikających z umowy lub pozostających w pośrednim bądź bezpośrednim związku z umową, na drodze bezpośrednich negocjacji.</w:t>
      </w:r>
    </w:p>
    <w:p w14:paraId="448F4FB5" w14:textId="41E840DB" w:rsidR="00DF149B" w:rsidRPr="003C2A5F" w:rsidRDefault="00665D92" w:rsidP="006B1F1B">
      <w:pPr>
        <w:tabs>
          <w:tab w:val="left" w:pos="357"/>
        </w:tabs>
        <w:spacing w:after="120"/>
        <w:ind w:left="426" w:hanging="426"/>
        <w:jc w:val="both"/>
      </w:pPr>
      <w:r>
        <w:t>2)</w:t>
      </w:r>
      <w:r>
        <w:tab/>
      </w:r>
      <w:r w:rsidR="006B1F1B">
        <w:tab/>
      </w:r>
      <w:r w:rsidR="00DF149B" w:rsidRPr="003C2A5F">
        <w:t>Jeśli Zamawiający i Wykonawca nie są w stanie polubownie rozstrzygnąć sporu,  każda ze Stron może poddać spór rozstrzygnięciu sądu powszechnego właściwego dla siedziby Zamawiającego.</w:t>
      </w:r>
    </w:p>
    <w:p w14:paraId="48F1A673" w14:textId="5395F926" w:rsidR="00DF149B" w:rsidRPr="003C2A5F" w:rsidRDefault="00665D92" w:rsidP="006B1F1B">
      <w:pPr>
        <w:tabs>
          <w:tab w:val="left" w:pos="357"/>
        </w:tabs>
        <w:spacing w:after="120"/>
        <w:ind w:left="426" w:hanging="426"/>
        <w:jc w:val="both"/>
      </w:pPr>
      <w:r>
        <w:t>3)</w:t>
      </w:r>
      <w:r>
        <w:tab/>
      </w:r>
      <w:r w:rsidR="006B1F1B">
        <w:tab/>
      </w:r>
      <w:r w:rsidR="00DF149B" w:rsidRPr="003C2A5F">
        <w:t>W sprawach nie uregulowanych niniejszą umową stosuje się przepisy kodeksu cywilnego oraz ustawy Prawo Zamówień Publicznych.</w:t>
      </w:r>
    </w:p>
    <w:p w14:paraId="798B5F7E" w14:textId="01E7B601" w:rsidR="00DF149B" w:rsidRPr="00665D92" w:rsidRDefault="00665D92" w:rsidP="006B1F1B">
      <w:pPr>
        <w:tabs>
          <w:tab w:val="left" w:pos="357"/>
        </w:tabs>
        <w:spacing w:after="120"/>
        <w:ind w:left="426" w:hanging="426"/>
        <w:jc w:val="both"/>
        <w:rPr>
          <w:b/>
          <w:bCs/>
        </w:rPr>
      </w:pPr>
      <w:r>
        <w:t>4)</w:t>
      </w:r>
      <w:r>
        <w:tab/>
      </w:r>
      <w:r w:rsidR="006B1F1B">
        <w:tab/>
      </w:r>
      <w:r w:rsidR="00DF149B" w:rsidRPr="003C2A5F">
        <w:t>Umowę sporządzono w 2 jednobrzmiących egzemplarzach, po jednym dla każdej ze stron.</w:t>
      </w:r>
    </w:p>
    <w:p w14:paraId="72DB5D2E" w14:textId="77777777" w:rsidR="00DF149B" w:rsidRPr="003C2A5F" w:rsidRDefault="00DF149B" w:rsidP="00DF149B">
      <w:pPr>
        <w:autoSpaceDE w:val="0"/>
        <w:autoSpaceDN w:val="0"/>
        <w:adjustRightInd w:val="0"/>
        <w:spacing w:before="60" w:after="60" w:line="260" w:lineRule="exact"/>
        <w:jc w:val="both"/>
        <w:rPr>
          <w:rFonts w:cs="Calibri"/>
          <w:b/>
          <w:bCs/>
        </w:rPr>
      </w:pPr>
    </w:p>
    <w:p w14:paraId="6492AA04" w14:textId="77777777" w:rsidR="00DF149B" w:rsidRPr="003C2A5F" w:rsidRDefault="00DF149B" w:rsidP="00DF149B">
      <w:pPr>
        <w:autoSpaceDE w:val="0"/>
        <w:autoSpaceDN w:val="0"/>
        <w:adjustRightInd w:val="0"/>
        <w:spacing w:before="60" w:after="60" w:line="260" w:lineRule="exact"/>
        <w:jc w:val="both"/>
        <w:rPr>
          <w:rFonts w:cs="Calibri"/>
          <w:b/>
          <w:bCs/>
        </w:rPr>
      </w:pPr>
    </w:p>
    <w:p w14:paraId="6991427A" w14:textId="77777777" w:rsidR="00DF149B" w:rsidRPr="003C2A5F" w:rsidRDefault="00DF149B" w:rsidP="00DF149B">
      <w:pPr>
        <w:tabs>
          <w:tab w:val="left" w:pos="357"/>
        </w:tabs>
        <w:spacing w:after="120"/>
        <w:jc w:val="both"/>
      </w:pPr>
      <w:r w:rsidRPr="003C2A5F">
        <w:t>Załącznikami do umowy stanowiącymi jej integralną część są:</w:t>
      </w:r>
    </w:p>
    <w:p w14:paraId="04B03929" w14:textId="24E50B3C" w:rsidR="00DF149B" w:rsidRPr="003C2A5F" w:rsidRDefault="00665D92" w:rsidP="00CC7CAB">
      <w:pPr>
        <w:tabs>
          <w:tab w:val="left" w:pos="357"/>
        </w:tabs>
        <w:spacing w:after="0"/>
        <w:jc w:val="both"/>
      </w:pPr>
      <w:r>
        <w:t>1)</w:t>
      </w:r>
      <w:r w:rsidR="00DF149B" w:rsidRPr="003C2A5F">
        <w:t xml:space="preserve">   Specyfikacja Istotnych Warunków Zamówienia,</w:t>
      </w:r>
    </w:p>
    <w:p w14:paraId="778D9084" w14:textId="0503E490" w:rsidR="00DF149B" w:rsidRPr="003C2A5F" w:rsidRDefault="00665D92" w:rsidP="00CC7CAB">
      <w:pPr>
        <w:tabs>
          <w:tab w:val="left" w:pos="357"/>
        </w:tabs>
        <w:spacing w:after="0"/>
        <w:jc w:val="both"/>
      </w:pPr>
      <w:r>
        <w:t>2)</w:t>
      </w:r>
      <w:r>
        <w:tab/>
      </w:r>
      <w:r w:rsidR="00DF149B" w:rsidRPr="003C2A5F">
        <w:t>Oferta Wykonawcy.</w:t>
      </w:r>
    </w:p>
    <w:p w14:paraId="21C60EE0" w14:textId="2EC6E49E" w:rsidR="00DF149B" w:rsidRPr="003C2A5F" w:rsidRDefault="006B1F1B" w:rsidP="00CC7CAB">
      <w:pPr>
        <w:tabs>
          <w:tab w:val="left" w:pos="357"/>
        </w:tabs>
        <w:spacing w:after="0"/>
        <w:jc w:val="both"/>
      </w:pPr>
      <w:r>
        <w:t>3</w:t>
      </w:r>
      <w:r w:rsidR="00665D92">
        <w:t>)</w:t>
      </w:r>
      <w:r w:rsidR="00665D92">
        <w:tab/>
      </w:r>
      <w:r w:rsidR="00DF149B" w:rsidRPr="003C2A5F">
        <w:t>Wzór protokołu odbioru końcowego</w:t>
      </w:r>
    </w:p>
    <w:p w14:paraId="46355EF9" w14:textId="77777777" w:rsidR="00DF149B" w:rsidRPr="003C2A5F" w:rsidRDefault="00DF149B" w:rsidP="00DF149B">
      <w:pPr>
        <w:spacing w:after="120"/>
        <w:ind w:left="357" w:hanging="357"/>
        <w:jc w:val="both"/>
      </w:pPr>
    </w:p>
    <w:p w14:paraId="088947C2" w14:textId="77777777" w:rsidR="00DF149B" w:rsidRPr="003C2A5F" w:rsidRDefault="00DF149B" w:rsidP="00DF149B">
      <w:pPr>
        <w:spacing w:after="120"/>
        <w:ind w:left="357" w:hanging="357"/>
        <w:jc w:val="center"/>
      </w:pPr>
      <w:r w:rsidRPr="003C2A5F">
        <w:t>Zamawiający</w:t>
      </w:r>
      <w:r w:rsidRPr="003C2A5F">
        <w:tab/>
        <w:t xml:space="preserve"> </w:t>
      </w:r>
      <w:r w:rsidRPr="003C2A5F">
        <w:tab/>
      </w:r>
      <w:r w:rsidRPr="003C2A5F">
        <w:tab/>
      </w:r>
      <w:r w:rsidRPr="003C2A5F">
        <w:tab/>
      </w:r>
      <w:r w:rsidRPr="003C2A5F">
        <w:tab/>
      </w:r>
      <w:r w:rsidRPr="003C2A5F">
        <w:tab/>
        <w:t>Wykonawca</w:t>
      </w:r>
    </w:p>
    <w:p w14:paraId="15929407" w14:textId="77777777" w:rsidR="00DF149B" w:rsidRPr="003C2A5F" w:rsidRDefault="00DF149B" w:rsidP="00DF149B">
      <w:pPr>
        <w:spacing w:after="120"/>
        <w:ind w:left="1066" w:hanging="357"/>
        <w:jc w:val="both"/>
      </w:pPr>
    </w:p>
    <w:p w14:paraId="33458D03" w14:textId="77777777" w:rsidR="00DF149B" w:rsidRPr="003C2A5F" w:rsidRDefault="00DF149B" w:rsidP="00DF149B">
      <w:pPr>
        <w:spacing w:after="120"/>
        <w:ind w:left="357" w:hanging="357"/>
        <w:jc w:val="center"/>
      </w:pPr>
      <w:r w:rsidRPr="003C2A5F">
        <w:t>………………………………………………………</w:t>
      </w:r>
      <w:r w:rsidRPr="003C2A5F">
        <w:tab/>
      </w:r>
      <w:r w:rsidRPr="003C2A5F">
        <w:tab/>
      </w:r>
      <w:r w:rsidRPr="003C2A5F">
        <w:tab/>
      </w:r>
      <w:r w:rsidRPr="003C2A5F">
        <w:tab/>
        <w:t>………………………………………………</w:t>
      </w:r>
    </w:p>
    <w:p w14:paraId="0E3F75F9" w14:textId="77777777" w:rsidR="00DF149B" w:rsidRPr="003C2A5F" w:rsidRDefault="00DF149B" w:rsidP="00DF149B">
      <w:pPr>
        <w:spacing w:after="120"/>
        <w:rPr>
          <w:color w:val="FF0000"/>
        </w:rPr>
      </w:pPr>
    </w:p>
    <w:p w14:paraId="339D88AE" w14:textId="77777777" w:rsidR="00DF149B" w:rsidRPr="003C2A5F" w:rsidRDefault="00DF149B" w:rsidP="00DF149B">
      <w:pPr>
        <w:spacing w:after="120"/>
        <w:ind w:left="357" w:hanging="357"/>
        <w:rPr>
          <w:color w:val="FF0000"/>
        </w:rPr>
      </w:pPr>
    </w:p>
    <w:p w14:paraId="3D915008" w14:textId="77777777" w:rsidR="00DF149B" w:rsidRDefault="00DF149B" w:rsidP="00DF149B">
      <w:pPr>
        <w:spacing w:after="120"/>
        <w:ind w:left="357" w:hanging="357"/>
        <w:rPr>
          <w:color w:val="000000" w:themeColor="text1"/>
        </w:rPr>
      </w:pPr>
    </w:p>
    <w:p w14:paraId="5998F4A1" w14:textId="1EF4AAD1" w:rsidR="00E71817" w:rsidRDefault="00E71817" w:rsidP="006B1F1B">
      <w:pPr>
        <w:spacing w:after="120"/>
        <w:rPr>
          <w:color w:val="000000" w:themeColor="text1"/>
        </w:rPr>
      </w:pPr>
    </w:p>
    <w:p w14:paraId="7E77493D" w14:textId="59B1F119" w:rsidR="00E71817" w:rsidRDefault="00E71817" w:rsidP="00DF149B">
      <w:pPr>
        <w:spacing w:after="120"/>
        <w:ind w:left="357" w:hanging="357"/>
        <w:rPr>
          <w:color w:val="000000" w:themeColor="text1"/>
        </w:rPr>
      </w:pPr>
    </w:p>
    <w:p w14:paraId="76B5F274" w14:textId="61EBBC6D" w:rsidR="00DF149B" w:rsidRDefault="00DF149B" w:rsidP="006B1F1B">
      <w:pPr>
        <w:spacing w:after="120"/>
        <w:rPr>
          <w:color w:val="000000" w:themeColor="text1"/>
        </w:rPr>
      </w:pPr>
    </w:p>
    <w:p w14:paraId="43484A9D" w14:textId="77777777" w:rsidR="006B1F1B" w:rsidRDefault="006B1F1B" w:rsidP="00DF149B">
      <w:pPr>
        <w:spacing w:after="120"/>
        <w:ind w:left="357" w:hanging="357"/>
        <w:rPr>
          <w:color w:val="000000" w:themeColor="text1"/>
        </w:rPr>
      </w:pPr>
    </w:p>
    <w:p w14:paraId="3D234BD2" w14:textId="72E4817B" w:rsidR="00DF149B" w:rsidRPr="003C2A5F" w:rsidRDefault="00DF149B" w:rsidP="00DF149B">
      <w:pPr>
        <w:spacing w:after="120"/>
        <w:ind w:left="357" w:hanging="357"/>
        <w:rPr>
          <w:color w:val="000000" w:themeColor="text1"/>
        </w:rPr>
      </w:pPr>
      <w:r w:rsidRPr="003C2A5F">
        <w:rPr>
          <w:color w:val="000000" w:themeColor="text1"/>
        </w:rPr>
        <w:lastRenderedPageBreak/>
        <w:t xml:space="preserve">Załącznik nr 4 do umowy </w:t>
      </w:r>
    </w:p>
    <w:p w14:paraId="0E207E8D" w14:textId="77777777" w:rsidR="00DF149B" w:rsidRPr="003C2A5F" w:rsidRDefault="00DF149B" w:rsidP="00DF149B">
      <w:pPr>
        <w:spacing w:after="120"/>
        <w:ind w:left="357" w:hanging="357"/>
        <w:rPr>
          <w:color w:val="000000" w:themeColor="text1"/>
        </w:rPr>
      </w:pPr>
    </w:p>
    <w:p w14:paraId="0FA390BC" w14:textId="77777777" w:rsidR="00DF149B" w:rsidRPr="003C2A5F" w:rsidRDefault="00DF149B" w:rsidP="00DF149B">
      <w:pPr>
        <w:spacing w:after="120"/>
        <w:ind w:left="357" w:hanging="357"/>
        <w:jc w:val="center"/>
        <w:rPr>
          <w:b/>
          <w:color w:val="000000" w:themeColor="text1"/>
        </w:rPr>
      </w:pPr>
      <w:r w:rsidRPr="003C2A5F">
        <w:rPr>
          <w:b/>
          <w:color w:val="000000" w:themeColor="text1"/>
        </w:rPr>
        <w:t>PROTOKÓŁ ODBIORU KOŃCOWEGO – WZÓR</w:t>
      </w:r>
    </w:p>
    <w:p w14:paraId="10F447E7" w14:textId="77777777" w:rsidR="00DF149B" w:rsidRPr="003C2A5F" w:rsidRDefault="00DF149B" w:rsidP="00DF149B">
      <w:pPr>
        <w:spacing w:after="120"/>
        <w:ind w:left="357" w:hanging="357"/>
        <w:jc w:val="both"/>
        <w:rPr>
          <w:b/>
          <w:color w:val="000000" w:themeColor="text1"/>
        </w:rPr>
      </w:pPr>
    </w:p>
    <w:p w14:paraId="067726F6" w14:textId="5CDCDC01" w:rsidR="00DF149B" w:rsidRPr="00964346" w:rsidRDefault="00DF149B" w:rsidP="00DF149B">
      <w:pPr>
        <w:spacing w:after="0"/>
        <w:jc w:val="both"/>
        <w:rPr>
          <w:b/>
        </w:rPr>
      </w:pPr>
      <w:r w:rsidRPr="00964346">
        <w:t xml:space="preserve">Zakup </w:t>
      </w:r>
      <w:r w:rsidR="000C5E08">
        <w:t xml:space="preserve">sprzętu </w:t>
      </w:r>
      <w:r>
        <w:t>laboratoryjn</w:t>
      </w:r>
      <w:r w:rsidR="000C5E08">
        <w:t>ego</w:t>
      </w:r>
      <w:r>
        <w:t xml:space="preserve"> </w:t>
      </w:r>
      <w:r w:rsidRPr="00964346">
        <w:t>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r>
        <w:rPr>
          <w:b/>
        </w:rPr>
        <w:t xml:space="preserve"> </w:t>
      </w:r>
      <w:r w:rsidRPr="003C2A5F">
        <w:rPr>
          <w:rFonts w:cstheme="minorHAnsi"/>
          <w:b/>
          <w:bCs/>
          <w:color w:val="000000" w:themeColor="text1"/>
        </w:rPr>
        <w:t>na podstawie Umowy nr…………………. z dnia………………………..</w:t>
      </w:r>
    </w:p>
    <w:p w14:paraId="241E6E21" w14:textId="77777777" w:rsidR="00DF149B" w:rsidRPr="003C2A5F" w:rsidRDefault="00DF149B" w:rsidP="00DF149B">
      <w:pPr>
        <w:autoSpaceDE w:val="0"/>
        <w:autoSpaceDN w:val="0"/>
        <w:adjustRightInd w:val="0"/>
        <w:spacing w:after="0" w:line="240" w:lineRule="auto"/>
        <w:jc w:val="both"/>
        <w:rPr>
          <w:rFonts w:cstheme="minorHAnsi"/>
          <w:b/>
          <w:bCs/>
          <w:color w:val="000000" w:themeColor="text1"/>
        </w:rPr>
      </w:pPr>
      <w:r w:rsidRPr="003C2A5F">
        <w:rPr>
          <w:rFonts w:cstheme="minorHAnsi"/>
          <w:b/>
          <w:bCs/>
          <w:color w:val="000000" w:themeColor="text1"/>
        </w:rPr>
        <w:t>Sporządzony przy udziale:</w:t>
      </w:r>
    </w:p>
    <w:p w14:paraId="3E73BBC2" w14:textId="77777777" w:rsidR="00DF149B" w:rsidRPr="003C2A5F" w:rsidRDefault="00DF149B" w:rsidP="00DF149B">
      <w:pPr>
        <w:autoSpaceDE w:val="0"/>
        <w:autoSpaceDN w:val="0"/>
        <w:adjustRightInd w:val="0"/>
        <w:spacing w:after="0" w:line="240" w:lineRule="auto"/>
        <w:jc w:val="both"/>
        <w:rPr>
          <w:rFonts w:cstheme="minorHAnsi"/>
          <w:b/>
          <w:bCs/>
          <w:color w:val="000000" w:themeColor="text1"/>
        </w:rPr>
      </w:pPr>
      <w:r w:rsidRPr="003C2A5F">
        <w:rPr>
          <w:rFonts w:cstheme="minorHAnsi"/>
          <w:b/>
          <w:bCs/>
          <w:color w:val="000000" w:themeColor="text1"/>
        </w:rPr>
        <w:t>Osoby reprezentujące Zamawiającego:</w:t>
      </w:r>
      <w:r w:rsidRPr="003C2A5F">
        <w:rPr>
          <w:rFonts w:cstheme="minorHAnsi"/>
          <w:b/>
          <w:bCs/>
          <w:color w:val="000000" w:themeColor="text1"/>
        </w:rPr>
        <w:tab/>
      </w:r>
      <w:r w:rsidRPr="003C2A5F">
        <w:rPr>
          <w:rFonts w:cstheme="minorHAnsi"/>
          <w:b/>
          <w:bCs/>
          <w:color w:val="000000" w:themeColor="text1"/>
        </w:rPr>
        <w:tab/>
      </w:r>
      <w:r w:rsidRPr="003C2A5F">
        <w:rPr>
          <w:rFonts w:cstheme="minorHAnsi"/>
          <w:b/>
          <w:bCs/>
          <w:color w:val="000000" w:themeColor="text1"/>
        </w:rPr>
        <w:tab/>
        <w:t>Osoby reprezentujące Wykonawcę:</w:t>
      </w:r>
    </w:p>
    <w:p w14:paraId="78F6DE29" w14:textId="77777777" w:rsidR="00DF149B" w:rsidRPr="003C2A5F" w:rsidRDefault="00DF149B" w:rsidP="00DF149B">
      <w:pPr>
        <w:autoSpaceDE w:val="0"/>
        <w:autoSpaceDN w:val="0"/>
        <w:adjustRightInd w:val="0"/>
        <w:spacing w:after="0" w:line="240" w:lineRule="auto"/>
        <w:jc w:val="both"/>
        <w:rPr>
          <w:rFonts w:cstheme="minorHAnsi"/>
          <w:b/>
          <w:bCs/>
          <w:color w:val="000000" w:themeColor="text1"/>
        </w:rPr>
      </w:pPr>
    </w:p>
    <w:p w14:paraId="31B5BF2F" w14:textId="77777777" w:rsidR="00DF149B" w:rsidRPr="003C2A5F" w:rsidRDefault="00DF149B" w:rsidP="00DF149B">
      <w:pPr>
        <w:autoSpaceDE w:val="0"/>
        <w:autoSpaceDN w:val="0"/>
        <w:adjustRightInd w:val="0"/>
        <w:spacing w:after="0" w:line="240" w:lineRule="auto"/>
        <w:jc w:val="both"/>
        <w:rPr>
          <w:rFonts w:cstheme="minorHAnsi"/>
          <w:b/>
          <w:bCs/>
          <w:color w:val="000000"/>
        </w:rPr>
      </w:pPr>
      <w:r w:rsidRPr="003C2A5F">
        <w:rPr>
          <w:rFonts w:cstheme="minorHAnsi"/>
          <w:b/>
          <w:bCs/>
          <w:color w:val="000000"/>
        </w:rPr>
        <w:t>………………………………………………………….</w:t>
      </w:r>
      <w:r w:rsidRPr="003C2A5F">
        <w:rPr>
          <w:rFonts w:cstheme="minorHAnsi"/>
          <w:b/>
          <w:bCs/>
          <w:color w:val="000000"/>
        </w:rPr>
        <w:tab/>
      </w:r>
      <w:r w:rsidRPr="003C2A5F">
        <w:rPr>
          <w:rFonts w:cstheme="minorHAnsi"/>
          <w:b/>
          <w:bCs/>
          <w:color w:val="000000"/>
        </w:rPr>
        <w:tab/>
      </w:r>
      <w:r w:rsidRPr="003C2A5F">
        <w:rPr>
          <w:rFonts w:cstheme="minorHAnsi"/>
          <w:b/>
          <w:bCs/>
          <w:color w:val="000000"/>
        </w:rPr>
        <w:tab/>
        <w:t>……………………………………………………………</w:t>
      </w:r>
    </w:p>
    <w:p w14:paraId="24744452" w14:textId="77777777" w:rsidR="00DF149B" w:rsidRPr="003C2A5F" w:rsidRDefault="00DF149B" w:rsidP="00DF149B">
      <w:pPr>
        <w:autoSpaceDE w:val="0"/>
        <w:autoSpaceDN w:val="0"/>
        <w:adjustRightInd w:val="0"/>
        <w:spacing w:after="0" w:line="240" w:lineRule="auto"/>
        <w:jc w:val="both"/>
        <w:rPr>
          <w:rFonts w:cstheme="minorHAnsi"/>
          <w:b/>
          <w:bCs/>
          <w:color w:val="000000"/>
        </w:rPr>
      </w:pPr>
    </w:p>
    <w:p w14:paraId="1B6DB3E4" w14:textId="77777777" w:rsidR="00DF149B" w:rsidRPr="003C2A5F" w:rsidRDefault="00DF149B" w:rsidP="00DF149B">
      <w:pPr>
        <w:autoSpaceDE w:val="0"/>
        <w:autoSpaceDN w:val="0"/>
        <w:adjustRightInd w:val="0"/>
        <w:spacing w:after="0" w:line="240" w:lineRule="auto"/>
        <w:jc w:val="both"/>
        <w:rPr>
          <w:rFonts w:cstheme="minorHAnsi"/>
          <w:b/>
          <w:bCs/>
          <w:color w:val="000000"/>
        </w:rPr>
      </w:pPr>
      <w:r w:rsidRPr="003C2A5F">
        <w:rPr>
          <w:rFonts w:cstheme="minorHAnsi"/>
          <w:b/>
          <w:bCs/>
          <w:color w:val="000000"/>
        </w:rPr>
        <w:t>………………………………………………………….</w:t>
      </w:r>
      <w:r w:rsidRPr="003C2A5F">
        <w:rPr>
          <w:rFonts w:cstheme="minorHAnsi"/>
          <w:b/>
          <w:bCs/>
          <w:color w:val="000000"/>
        </w:rPr>
        <w:tab/>
      </w:r>
      <w:r w:rsidRPr="003C2A5F">
        <w:rPr>
          <w:rFonts w:cstheme="minorHAnsi"/>
          <w:b/>
          <w:bCs/>
          <w:color w:val="000000"/>
        </w:rPr>
        <w:tab/>
      </w:r>
      <w:r w:rsidRPr="003C2A5F">
        <w:rPr>
          <w:rFonts w:cstheme="minorHAnsi"/>
          <w:b/>
          <w:bCs/>
          <w:color w:val="000000"/>
        </w:rPr>
        <w:tab/>
        <w:t>……………………………………………………………</w:t>
      </w:r>
    </w:p>
    <w:p w14:paraId="5A9AEAD9" w14:textId="77777777" w:rsidR="00DF149B" w:rsidRDefault="00DF149B" w:rsidP="00DF149B">
      <w:pPr>
        <w:autoSpaceDE w:val="0"/>
        <w:autoSpaceDN w:val="0"/>
        <w:adjustRightInd w:val="0"/>
        <w:spacing w:after="0" w:line="240" w:lineRule="auto"/>
        <w:jc w:val="both"/>
        <w:rPr>
          <w:rFonts w:cstheme="minorHAnsi"/>
          <w:b/>
          <w:bCs/>
          <w:color w:val="000000"/>
        </w:rPr>
      </w:pPr>
    </w:p>
    <w:p w14:paraId="0504CCF5" w14:textId="6E981611" w:rsidR="006B1F1B" w:rsidRPr="003C2A5F" w:rsidRDefault="006B1F1B" w:rsidP="00DF149B">
      <w:pPr>
        <w:autoSpaceDE w:val="0"/>
        <w:autoSpaceDN w:val="0"/>
        <w:adjustRightInd w:val="0"/>
        <w:spacing w:after="0" w:line="240" w:lineRule="auto"/>
        <w:jc w:val="both"/>
        <w:rPr>
          <w:rFonts w:cstheme="minorHAnsi"/>
          <w:b/>
          <w:bCs/>
          <w:color w:val="000000"/>
        </w:rPr>
      </w:pPr>
    </w:p>
    <w:tbl>
      <w:tblPr>
        <w:tblStyle w:val="Tabela-Siatka2"/>
        <w:tblpPr w:leftFromText="141" w:rightFromText="141" w:vertAnchor="text" w:horzAnchor="margin" w:tblpY="123"/>
        <w:tblW w:w="9209" w:type="dxa"/>
        <w:tblLook w:val="04A0" w:firstRow="1" w:lastRow="0" w:firstColumn="1" w:lastColumn="0" w:noHBand="0" w:noVBand="1"/>
      </w:tblPr>
      <w:tblGrid>
        <w:gridCol w:w="6658"/>
        <w:gridCol w:w="2551"/>
      </w:tblGrid>
      <w:tr w:rsidR="00DF149B" w:rsidRPr="003C2A5F" w14:paraId="764A26AE" w14:textId="77777777" w:rsidTr="00EA6092">
        <w:tc>
          <w:tcPr>
            <w:tcW w:w="6658" w:type="dxa"/>
          </w:tcPr>
          <w:p w14:paraId="5049C906" w14:textId="77777777" w:rsidR="00DF149B" w:rsidRPr="003C2A5F" w:rsidRDefault="00DF149B" w:rsidP="00EA6092">
            <w:pPr>
              <w:autoSpaceDE w:val="0"/>
              <w:autoSpaceDN w:val="0"/>
              <w:adjustRightInd w:val="0"/>
              <w:rPr>
                <w:rFonts w:cstheme="minorHAnsi"/>
                <w:b/>
                <w:bCs/>
                <w:color w:val="000000"/>
              </w:rPr>
            </w:pPr>
            <w:r w:rsidRPr="003C2A5F">
              <w:rPr>
                <w:rFonts w:cstheme="minorHAnsi"/>
                <w:b/>
                <w:bCs/>
                <w:color w:val="000000"/>
              </w:rPr>
              <w:t>Model, nr seryjny sprzętu</w:t>
            </w:r>
            <w:r>
              <w:rPr>
                <w:rFonts w:cstheme="minorHAnsi"/>
                <w:b/>
                <w:bCs/>
                <w:color w:val="000000"/>
              </w:rPr>
              <w:t xml:space="preserve"> </w:t>
            </w:r>
          </w:p>
        </w:tc>
        <w:tc>
          <w:tcPr>
            <w:tcW w:w="2551" w:type="dxa"/>
          </w:tcPr>
          <w:p w14:paraId="39B1D521" w14:textId="77777777" w:rsidR="00DF149B" w:rsidRPr="003C2A5F" w:rsidRDefault="00DF149B" w:rsidP="00EA6092">
            <w:pPr>
              <w:autoSpaceDE w:val="0"/>
              <w:autoSpaceDN w:val="0"/>
              <w:adjustRightInd w:val="0"/>
              <w:rPr>
                <w:rFonts w:cstheme="minorHAnsi"/>
                <w:b/>
                <w:bCs/>
                <w:color w:val="000000"/>
              </w:rPr>
            </w:pPr>
            <w:r w:rsidRPr="003C2A5F">
              <w:rPr>
                <w:rFonts w:cstheme="minorHAnsi"/>
                <w:b/>
                <w:bCs/>
                <w:color w:val="000000"/>
              </w:rPr>
              <w:t>Uwagi:</w:t>
            </w:r>
          </w:p>
        </w:tc>
      </w:tr>
      <w:tr w:rsidR="00DF149B" w:rsidRPr="003C2A5F" w14:paraId="4AFEFC27" w14:textId="77777777" w:rsidTr="00EA6092">
        <w:tc>
          <w:tcPr>
            <w:tcW w:w="6658" w:type="dxa"/>
          </w:tcPr>
          <w:p w14:paraId="15BADD4C" w14:textId="77777777" w:rsidR="00DF149B" w:rsidRPr="003C2A5F" w:rsidRDefault="00DF149B" w:rsidP="00EA6092">
            <w:pPr>
              <w:ind w:left="357" w:hanging="357"/>
              <w:jc w:val="both"/>
              <w:rPr>
                <w:color w:val="000000" w:themeColor="text1"/>
              </w:rPr>
            </w:pPr>
            <w:r w:rsidRPr="003C2A5F">
              <w:rPr>
                <w:color w:val="000000" w:themeColor="text1"/>
              </w:rPr>
              <w:t>……………………………………………………………………………………………</w:t>
            </w:r>
          </w:p>
          <w:p w14:paraId="3CC8584B" w14:textId="77777777" w:rsidR="00DF149B" w:rsidRPr="003C2A5F" w:rsidRDefault="00DF149B" w:rsidP="00EA6092">
            <w:pPr>
              <w:ind w:left="357" w:hanging="357"/>
              <w:jc w:val="both"/>
              <w:rPr>
                <w:color w:val="000000" w:themeColor="text1"/>
              </w:rPr>
            </w:pPr>
            <w:r w:rsidRPr="003C2A5F">
              <w:rPr>
                <w:color w:val="000000" w:themeColor="text1"/>
              </w:rPr>
              <w:t>……………………………………………………………………………………………</w:t>
            </w:r>
          </w:p>
          <w:p w14:paraId="6CF00B1D" w14:textId="77777777" w:rsidR="00DF149B" w:rsidRPr="003C2A5F" w:rsidRDefault="00DF149B" w:rsidP="00EA6092">
            <w:pPr>
              <w:ind w:left="357" w:hanging="357"/>
              <w:jc w:val="both"/>
              <w:rPr>
                <w:color w:val="000000" w:themeColor="text1"/>
              </w:rPr>
            </w:pPr>
            <w:r w:rsidRPr="003C2A5F">
              <w:rPr>
                <w:color w:val="000000" w:themeColor="text1"/>
              </w:rPr>
              <w:t>……………………………………………………………………………………………</w:t>
            </w:r>
          </w:p>
          <w:p w14:paraId="4FE73785" w14:textId="77777777" w:rsidR="00DF149B" w:rsidRPr="003C2A5F" w:rsidRDefault="00DF149B" w:rsidP="00EA6092">
            <w:pPr>
              <w:ind w:left="357" w:hanging="357"/>
              <w:jc w:val="both"/>
              <w:rPr>
                <w:rFonts w:cstheme="minorHAnsi"/>
                <w:bCs/>
                <w:color w:val="000000"/>
              </w:rPr>
            </w:pPr>
          </w:p>
        </w:tc>
        <w:tc>
          <w:tcPr>
            <w:tcW w:w="2551" w:type="dxa"/>
          </w:tcPr>
          <w:p w14:paraId="7449B704" w14:textId="77777777" w:rsidR="00DF149B" w:rsidRPr="003C2A5F" w:rsidRDefault="00DF149B" w:rsidP="00EA6092">
            <w:pPr>
              <w:autoSpaceDE w:val="0"/>
              <w:autoSpaceDN w:val="0"/>
              <w:adjustRightInd w:val="0"/>
              <w:rPr>
                <w:rFonts w:cstheme="minorHAnsi"/>
                <w:bCs/>
                <w:color w:val="000000"/>
              </w:rPr>
            </w:pPr>
          </w:p>
        </w:tc>
      </w:tr>
    </w:tbl>
    <w:p w14:paraId="331C4CFE" w14:textId="77777777" w:rsidR="00DF149B" w:rsidRPr="003C2A5F" w:rsidRDefault="00DF149B" w:rsidP="00DF149B">
      <w:pPr>
        <w:autoSpaceDE w:val="0"/>
        <w:autoSpaceDN w:val="0"/>
        <w:adjustRightInd w:val="0"/>
        <w:spacing w:after="0" w:line="240" w:lineRule="auto"/>
        <w:jc w:val="center"/>
        <w:rPr>
          <w:rFonts w:cstheme="minorHAnsi"/>
          <w:b/>
          <w:bCs/>
          <w:color w:val="000000"/>
        </w:rPr>
      </w:pPr>
    </w:p>
    <w:p w14:paraId="5FC28A88" w14:textId="77777777" w:rsidR="00DF149B" w:rsidRPr="003C2A5F" w:rsidRDefault="00DF149B" w:rsidP="00DF149B">
      <w:pPr>
        <w:autoSpaceDE w:val="0"/>
        <w:autoSpaceDN w:val="0"/>
        <w:adjustRightInd w:val="0"/>
        <w:spacing w:after="0" w:line="240" w:lineRule="auto"/>
        <w:rPr>
          <w:rFonts w:cstheme="minorHAnsi"/>
          <w:b/>
          <w:bCs/>
          <w:color w:val="000000"/>
        </w:rPr>
      </w:pPr>
    </w:p>
    <w:p w14:paraId="45497094" w14:textId="77777777" w:rsidR="00DF149B" w:rsidRPr="003C2A5F" w:rsidRDefault="00DF149B" w:rsidP="00DF149B">
      <w:pPr>
        <w:autoSpaceDE w:val="0"/>
        <w:autoSpaceDN w:val="0"/>
        <w:adjustRightInd w:val="0"/>
        <w:spacing w:after="0" w:line="240" w:lineRule="auto"/>
        <w:jc w:val="center"/>
        <w:rPr>
          <w:rFonts w:cstheme="minorHAnsi"/>
          <w:b/>
          <w:bCs/>
          <w:color w:val="000000"/>
        </w:rPr>
      </w:pPr>
    </w:p>
    <w:p w14:paraId="2D70AA32" w14:textId="77777777" w:rsidR="00DF149B" w:rsidRPr="003C2A5F" w:rsidRDefault="00DF149B" w:rsidP="00DF149B">
      <w:pPr>
        <w:autoSpaceDE w:val="0"/>
        <w:autoSpaceDN w:val="0"/>
        <w:adjustRightInd w:val="0"/>
        <w:spacing w:after="0" w:line="240" w:lineRule="auto"/>
        <w:rPr>
          <w:rFonts w:cstheme="minorHAnsi"/>
          <w:b/>
          <w:bCs/>
          <w:color w:val="000000"/>
        </w:rPr>
      </w:pPr>
      <w:r w:rsidRPr="003C2A5F">
        <w:rPr>
          <w:rFonts w:cstheme="minorHAnsi"/>
          <w:b/>
          <w:bCs/>
          <w:color w:val="000000"/>
        </w:rPr>
        <w:t>Pozostałe uwagi:</w:t>
      </w:r>
    </w:p>
    <w:p w14:paraId="563DFE21" w14:textId="77777777" w:rsidR="00DF149B" w:rsidRPr="003C2A5F" w:rsidRDefault="00DF149B" w:rsidP="00DF149B">
      <w:pPr>
        <w:autoSpaceDE w:val="0"/>
        <w:autoSpaceDN w:val="0"/>
        <w:adjustRightInd w:val="0"/>
        <w:spacing w:after="0" w:line="240" w:lineRule="auto"/>
        <w:rPr>
          <w:rFonts w:cstheme="minorHAnsi"/>
          <w:b/>
          <w:bCs/>
          <w:color w:val="000000"/>
        </w:rPr>
      </w:pPr>
      <w:r w:rsidRPr="003C2A5F">
        <w:rPr>
          <w:rFonts w:cstheme="minorHAnsi"/>
          <w:b/>
          <w:bCs/>
          <w:color w:val="000000"/>
        </w:rPr>
        <w:t>……………………………………………………………………………………………………………………………………………………………………………………………………………………………………………………………………………………………………………………………………………………………………………………………………………………………………………………………………………………………………………………………………………………………………………………………………………………………………………………………………………………………………………………………………………………………</w:t>
      </w:r>
    </w:p>
    <w:p w14:paraId="234B1A25" w14:textId="77777777" w:rsidR="00DF149B" w:rsidRPr="003C2A5F" w:rsidRDefault="00DF149B" w:rsidP="00DF149B">
      <w:pPr>
        <w:autoSpaceDE w:val="0"/>
        <w:autoSpaceDN w:val="0"/>
        <w:adjustRightInd w:val="0"/>
        <w:spacing w:after="0" w:line="240" w:lineRule="auto"/>
        <w:rPr>
          <w:rFonts w:cstheme="minorHAnsi"/>
          <w:b/>
          <w:bCs/>
          <w:color w:val="000000"/>
        </w:rPr>
      </w:pPr>
    </w:p>
    <w:p w14:paraId="1336D556" w14:textId="77777777" w:rsidR="00DF149B" w:rsidRPr="003C2A5F" w:rsidRDefault="00DF149B" w:rsidP="00DF149B">
      <w:pPr>
        <w:autoSpaceDE w:val="0"/>
        <w:autoSpaceDN w:val="0"/>
        <w:adjustRightInd w:val="0"/>
        <w:spacing w:after="0" w:line="240" w:lineRule="auto"/>
        <w:rPr>
          <w:rFonts w:cstheme="minorHAnsi"/>
          <w:b/>
          <w:bCs/>
          <w:color w:val="000000"/>
        </w:rPr>
      </w:pPr>
    </w:p>
    <w:p w14:paraId="39A2FA31" w14:textId="77777777" w:rsidR="00DF149B" w:rsidRPr="003C2A5F" w:rsidRDefault="00DF149B" w:rsidP="00DF149B">
      <w:pPr>
        <w:autoSpaceDE w:val="0"/>
        <w:autoSpaceDN w:val="0"/>
        <w:adjustRightInd w:val="0"/>
        <w:spacing w:after="0" w:line="240" w:lineRule="auto"/>
        <w:rPr>
          <w:rFonts w:cstheme="minorHAnsi"/>
          <w:b/>
          <w:bCs/>
          <w:color w:val="000000"/>
        </w:rPr>
      </w:pPr>
      <w:r w:rsidRPr="003C2A5F">
        <w:rPr>
          <w:rFonts w:cstheme="minorHAnsi"/>
          <w:b/>
          <w:bCs/>
          <w:color w:val="000000"/>
        </w:rPr>
        <w:t>Szczecin, dnia……………………………………………..</w:t>
      </w:r>
    </w:p>
    <w:p w14:paraId="3C64FB40" w14:textId="77777777" w:rsidR="00DF149B" w:rsidRPr="003C2A5F" w:rsidRDefault="00DF149B" w:rsidP="00DF149B">
      <w:pPr>
        <w:autoSpaceDE w:val="0"/>
        <w:autoSpaceDN w:val="0"/>
        <w:adjustRightInd w:val="0"/>
        <w:spacing w:after="0" w:line="240" w:lineRule="auto"/>
        <w:rPr>
          <w:rFonts w:cstheme="minorHAnsi"/>
          <w:b/>
          <w:bCs/>
          <w:color w:val="000000"/>
        </w:rPr>
      </w:pPr>
    </w:p>
    <w:p w14:paraId="09078ABD" w14:textId="77777777" w:rsidR="00DF149B" w:rsidRPr="003C2A5F" w:rsidRDefault="00DF149B" w:rsidP="00DF149B">
      <w:pPr>
        <w:autoSpaceDE w:val="0"/>
        <w:autoSpaceDN w:val="0"/>
        <w:adjustRightInd w:val="0"/>
        <w:spacing w:after="0" w:line="240" w:lineRule="auto"/>
        <w:rPr>
          <w:rFonts w:cstheme="minorHAnsi"/>
          <w:b/>
          <w:bCs/>
          <w:color w:val="000000"/>
        </w:rPr>
      </w:pPr>
    </w:p>
    <w:p w14:paraId="016228E4" w14:textId="77777777" w:rsidR="00DF149B" w:rsidRPr="003C2A5F" w:rsidRDefault="00DF149B" w:rsidP="00DF149B">
      <w:pPr>
        <w:autoSpaceDE w:val="0"/>
        <w:autoSpaceDN w:val="0"/>
        <w:adjustRightInd w:val="0"/>
        <w:spacing w:after="0" w:line="240" w:lineRule="auto"/>
        <w:rPr>
          <w:rFonts w:cstheme="minorHAnsi"/>
          <w:bCs/>
          <w:color w:val="000000"/>
        </w:rPr>
      </w:pPr>
      <w:r w:rsidRPr="003C2A5F">
        <w:rPr>
          <w:rFonts w:cstheme="minorHAnsi"/>
          <w:b/>
          <w:bCs/>
          <w:color w:val="000000"/>
        </w:rPr>
        <w:t xml:space="preserve">                         </w:t>
      </w:r>
      <w:r w:rsidRPr="003C2A5F">
        <w:rPr>
          <w:rFonts w:cstheme="minorHAnsi"/>
          <w:bCs/>
          <w:color w:val="000000"/>
        </w:rPr>
        <w:t>Zamawiający:                                                                            Wykonawca:</w:t>
      </w:r>
    </w:p>
    <w:p w14:paraId="2DC75718" w14:textId="77777777" w:rsidR="00DF149B" w:rsidRPr="003C2A5F" w:rsidRDefault="00DF149B" w:rsidP="00DF149B">
      <w:pPr>
        <w:autoSpaceDE w:val="0"/>
        <w:autoSpaceDN w:val="0"/>
        <w:adjustRightInd w:val="0"/>
        <w:spacing w:after="0" w:line="240" w:lineRule="auto"/>
        <w:jc w:val="center"/>
        <w:rPr>
          <w:rFonts w:cstheme="minorHAnsi"/>
          <w:bCs/>
          <w:color w:val="000000"/>
        </w:rPr>
      </w:pPr>
    </w:p>
    <w:p w14:paraId="53650A43" w14:textId="77777777" w:rsidR="00DF149B" w:rsidRPr="003C2A5F" w:rsidRDefault="00DF149B" w:rsidP="00DF149B">
      <w:pPr>
        <w:autoSpaceDE w:val="0"/>
        <w:autoSpaceDN w:val="0"/>
        <w:adjustRightInd w:val="0"/>
        <w:spacing w:after="0" w:line="240" w:lineRule="auto"/>
        <w:jc w:val="center"/>
        <w:rPr>
          <w:rFonts w:cstheme="minorHAnsi"/>
          <w:bCs/>
          <w:color w:val="000000"/>
        </w:rPr>
      </w:pPr>
      <w:r w:rsidRPr="003C2A5F">
        <w:rPr>
          <w:rFonts w:cstheme="minorHAnsi"/>
          <w:bCs/>
          <w:color w:val="000000"/>
        </w:rPr>
        <w:t>…………………………………………                                                 …………………………………………</w:t>
      </w:r>
    </w:p>
    <w:p w14:paraId="664789D0" w14:textId="77777777" w:rsidR="00DF149B" w:rsidRPr="003C2A5F" w:rsidRDefault="00DF149B" w:rsidP="00DF149B">
      <w:pPr>
        <w:autoSpaceDE w:val="0"/>
        <w:autoSpaceDN w:val="0"/>
        <w:adjustRightInd w:val="0"/>
        <w:spacing w:after="0" w:line="240" w:lineRule="auto"/>
        <w:jc w:val="center"/>
        <w:rPr>
          <w:rFonts w:cstheme="minorHAnsi"/>
          <w:bCs/>
          <w:color w:val="000000"/>
        </w:rPr>
      </w:pPr>
      <w:r w:rsidRPr="003C2A5F">
        <w:rPr>
          <w:rFonts w:cstheme="minorHAnsi"/>
          <w:bCs/>
          <w:color w:val="000000"/>
        </w:rPr>
        <w:t>(imię i nazwisko przedstawiciela                                        (imię i nazwisko przedstawiciela</w:t>
      </w:r>
    </w:p>
    <w:p w14:paraId="617ECE12" w14:textId="77777777" w:rsidR="00DF149B" w:rsidRPr="003C2A5F" w:rsidRDefault="00DF149B" w:rsidP="00DF149B">
      <w:pPr>
        <w:autoSpaceDE w:val="0"/>
        <w:autoSpaceDN w:val="0"/>
        <w:adjustRightInd w:val="0"/>
        <w:spacing w:after="0" w:line="240" w:lineRule="auto"/>
        <w:rPr>
          <w:rFonts w:cstheme="minorHAnsi"/>
          <w:bCs/>
          <w:color w:val="000000"/>
        </w:rPr>
      </w:pPr>
      <w:r w:rsidRPr="003C2A5F">
        <w:rPr>
          <w:rFonts w:cstheme="minorHAnsi"/>
          <w:bCs/>
          <w:color w:val="000000"/>
        </w:rPr>
        <w:t xml:space="preserve">         zamawiającego, pieczęć firmowa)                                         Wykonawcy, pieczęć firmowa)</w:t>
      </w:r>
    </w:p>
    <w:p w14:paraId="0FC36AD9" w14:textId="07E54DA2" w:rsidR="001A08DE" w:rsidRDefault="001A08DE" w:rsidP="00DF149B">
      <w:pPr>
        <w:spacing w:after="120"/>
        <w:ind w:left="357" w:hanging="357"/>
      </w:pPr>
    </w:p>
    <w:p w14:paraId="3F5C2DD8" w14:textId="77C7007E" w:rsidR="001A08DE" w:rsidRDefault="001A08DE" w:rsidP="00DF149B">
      <w:pPr>
        <w:spacing w:after="120"/>
        <w:ind w:left="357" w:hanging="357"/>
      </w:pPr>
    </w:p>
    <w:p w14:paraId="286AD218" w14:textId="77777777" w:rsidR="006B1F1B" w:rsidRPr="003C2A5F" w:rsidRDefault="006B1F1B" w:rsidP="00DF149B">
      <w:pPr>
        <w:spacing w:after="120"/>
        <w:ind w:left="357" w:hanging="357"/>
      </w:pPr>
    </w:p>
    <w:p w14:paraId="075865A7" w14:textId="1427A1A6" w:rsidR="001A08DE" w:rsidRPr="00E71817" w:rsidRDefault="001A08DE" w:rsidP="00E71817">
      <w:pPr>
        <w:spacing w:after="120"/>
        <w:ind w:left="357" w:hanging="357"/>
      </w:pPr>
      <w:r w:rsidRPr="003C2A5F">
        <w:rPr>
          <w:noProof/>
          <w:color w:val="1F497D"/>
          <w:lang w:eastAsia="pl-PL"/>
        </w:rPr>
        <w:lastRenderedPageBreak/>
        <w:drawing>
          <wp:inline distT="0" distB="0" distL="0" distR="0" wp14:anchorId="27F5B96D" wp14:editId="2D45BB73">
            <wp:extent cx="5760720" cy="802005"/>
            <wp:effectExtent l="0" t="0" r="0" b="0"/>
            <wp:docPr id="7" name="Obraz 7"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005"/>
                    </a:xfrm>
                    <a:prstGeom prst="rect">
                      <a:avLst/>
                    </a:prstGeom>
                    <a:noFill/>
                    <a:ln>
                      <a:noFill/>
                    </a:ln>
                  </pic:spPr>
                </pic:pic>
              </a:graphicData>
            </a:graphic>
          </wp:inline>
        </w:drawing>
      </w:r>
    </w:p>
    <w:p w14:paraId="654070FC" w14:textId="77777777" w:rsidR="001A08DE" w:rsidRPr="001A08DE" w:rsidRDefault="001A08DE" w:rsidP="001A08DE">
      <w:pPr>
        <w:spacing w:after="120"/>
        <w:rPr>
          <w:b/>
        </w:rPr>
      </w:pPr>
    </w:p>
    <w:p w14:paraId="743B7206" w14:textId="27EB7C01" w:rsidR="001A08DE" w:rsidRPr="001A08DE" w:rsidRDefault="00DC771E" w:rsidP="001A08DE">
      <w:pPr>
        <w:spacing w:after="120"/>
        <w:rPr>
          <w:b/>
        </w:rPr>
      </w:pPr>
      <w:r>
        <w:rPr>
          <w:b/>
        </w:rPr>
        <w:t xml:space="preserve">Załącznik nr </w:t>
      </w:r>
      <w:r w:rsidR="00C32886">
        <w:rPr>
          <w:b/>
        </w:rPr>
        <w:t>7.III</w:t>
      </w:r>
      <w:r w:rsidR="001A08DE" w:rsidRPr="001A08DE">
        <w:rPr>
          <w:b/>
        </w:rPr>
        <w:t>– wzór umowy dla zadania</w:t>
      </w:r>
      <w:r w:rsidR="001A08DE">
        <w:rPr>
          <w:b/>
        </w:rPr>
        <w:t xml:space="preserve"> 3 – zakup mikroskopu z oprzyrządowaniem </w:t>
      </w:r>
    </w:p>
    <w:p w14:paraId="73243F95" w14:textId="77777777" w:rsidR="001A08DE" w:rsidRDefault="001A08DE" w:rsidP="001A08DE">
      <w:pPr>
        <w:spacing w:after="120"/>
        <w:jc w:val="center"/>
        <w:rPr>
          <w:b/>
        </w:rPr>
      </w:pPr>
    </w:p>
    <w:p w14:paraId="27924166" w14:textId="7A1AD9D8" w:rsidR="001A08DE" w:rsidRPr="001A08DE" w:rsidRDefault="001A08DE" w:rsidP="001A08DE">
      <w:pPr>
        <w:spacing w:after="120"/>
        <w:jc w:val="center"/>
        <w:rPr>
          <w:b/>
        </w:rPr>
      </w:pPr>
      <w:r w:rsidRPr="001A08DE">
        <w:rPr>
          <w:b/>
        </w:rPr>
        <w:t>Umowa nr ………………..</w:t>
      </w:r>
    </w:p>
    <w:p w14:paraId="30E3AB37" w14:textId="77777777" w:rsidR="001A08DE" w:rsidRPr="001A08DE" w:rsidRDefault="001A08DE" w:rsidP="001A08DE">
      <w:pPr>
        <w:spacing w:after="120"/>
        <w:rPr>
          <w:b/>
        </w:rPr>
      </w:pPr>
    </w:p>
    <w:p w14:paraId="292C298F" w14:textId="77777777" w:rsidR="001A08DE" w:rsidRPr="001A08DE" w:rsidRDefault="001A08DE" w:rsidP="001A08DE">
      <w:pPr>
        <w:spacing w:after="120"/>
      </w:pPr>
      <w:r w:rsidRPr="001A08DE">
        <w:t xml:space="preserve">Zawarta w dniu ............................ </w:t>
      </w:r>
    </w:p>
    <w:p w14:paraId="1E431EDB" w14:textId="77777777" w:rsidR="001A08DE" w:rsidRPr="001A08DE" w:rsidRDefault="001A08DE" w:rsidP="001A08DE">
      <w:pPr>
        <w:spacing w:after="120"/>
      </w:pPr>
      <w:r w:rsidRPr="001A08DE">
        <w:t>pomiędzy:</w:t>
      </w:r>
    </w:p>
    <w:p w14:paraId="10036B1D" w14:textId="77777777" w:rsidR="001A08DE" w:rsidRPr="001A08DE" w:rsidRDefault="001A08DE" w:rsidP="001A08DE">
      <w:pPr>
        <w:spacing w:after="120"/>
      </w:pPr>
      <w:r w:rsidRPr="001A08DE">
        <w:t>Muzeum Narodowym w Szczecinie z siedzibą przy ul. Staromłyńskiej 27 w Szczecinie, wpisanym do rejestru Instytucji Kultury Województwa Zachodniopomorskiego pod nr 2/929, dla której organizatorem jest Samorząd Województwa Zachodniopomorskiego oraz Minister Kultury i Dziedzictwa Narodowego,</w:t>
      </w:r>
    </w:p>
    <w:p w14:paraId="6E30E9CF" w14:textId="77777777" w:rsidR="001A08DE" w:rsidRPr="001A08DE" w:rsidRDefault="001A08DE" w:rsidP="001A08DE">
      <w:pPr>
        <w:spacing w:after="120"/>
      </w:pPr>
      <w:r w:rsidRPr="001A08DE">
        <w:t xml:space="preserve">NIP  851-00-13-721, REGON  000276860 </w:t>
      </w:r>
    </w:p>
    <w:p w14:paraId="6586A5D4" w14:textId="77777777" w:rsidR="001A08DE" w:rsidRPr="001A08DE" w:rsidRDefault="001A08DE" w:rsidP="001A08DE">
      <w:pPr>
        <w:spacing w:after="120"/>
      </w:pPr>
      <w:r w:rsidRPr="001A08DE">
        <w:t xml:space="preserve">zwanym dalej Zamawiającym i </w:t>
      </w:r>
    </w:p>
    <w:p w14:paraId="7994AB20" w14:textId="77777777" w:rsidR="001A08DE" w:rsidRPr="001A08DE" w:rsidRDefault="001A08DE" w:rsidP="001A08DE">
      <w:pPr>
        <w:spacing w:after="120"/>
      </w:pPr>
    </w:p>
    <w:p w14:paraId="5775E728" w14:textId="77777777" w:rsidR="001A08DE" w:rsidRPr="001A08DE" w:rsidRDefault="001A08DE" w:rsidP="001A08DE">
      <w:pPr>
        <w:spacing w:after="120"/>
      </w:pPr>
      <w:r w:rsidRPr="001A08DE">
        <w:t>reprezentowanym przez :</w:t>
      </w:r>
    </w:p>
    <w:p w14:paraId="6131BF2C" w14:textId="77777777" w:rsidR="001A08DE" w:rsidRPr="001A08DE" w:rsidRDefault="001A08DE" w:rsidP="001A08DE">
      <w:pPr>
        <w:spacing w:after="120"/>
      </w:pPr>
    </w:p>
    <w:p w14:paraId="4C7FEC6D" w14:textId="77777777" w:rsidR="001A08DE" w:rsidRPr="001A08DE" w:rsidRDefault="001A08DE" w:rsidP="001A08DE">
      <w:pPr>
        <w:spacing w:after="120"/>
      </w:pPr>
      <w:r w:rsidRPr="001A08DE">
        <w:t>p. Lecha Karwowskiego  –  Dyrektora Muzeum</w:t>
      </w:r>
    </w:p>
    <w:p w14:paraId="629DEB96" w14:textId="77777777" w:rsidR="001A08DE" w:rsidRPr="001A08DE" w:rsidRDefault="001A08DE" w:rsidP="001A08DE">
      <w:pPr>
        <w:spacing w:after="120"/>
      </w:pPr>
      <w:r w:rsidRPr="001A08DE">
        <w:t>za kontrasygnatą głównej księgowej-</w:t>
      </w:r>
    </w:p>
    <w:p w14:paraId="5F63B919" w14:textId="77777777" w:rsidR="001A08DE" w:rsidRPr="001A08DE" w:rsidRDefault="001A08DE" w:rsidP="001A08DE">
      <w:pPr>
        <w:spacing w:after="120"/>
      </w:pPr>
      <w:r w:rsidRPr="001A08DE">
        <w:t xml:space="preserve">a </w:t>
      </w:r>
    </w:p>
    <w:p w14:paraId="0FC0EB99" w14:textId="77777777" w:rsidR="001A08DE" w:rsidRPr="001A08DE" w:rsidRDefault="001A08DE" w:rsidP="001A08DE">
      <w:pPr>
        <w:spacing w:after="120"/>
      </w:pPr>
      <w:r w:rsidRPr="001A08DE">
        <w:t xml:space="preserve">…………………………………………, z siedzibą ……………………………………………, wpisaną do Rejestru ……………………………………………., pod numerem KRS: ………………………………, NIP……………………………………, REGON……………………………  </w:t>
      </w:r>
    </w:p>
    <w:p w14:paraId="771AF531" w14:textId="77777777" w:rsidR="001A08DE" w:rsidRPr="001A08DE" w:rsidRDefault="001A08DE" w:rsidP="001A08DE">
      <w:pPr>
        <w:spacing w:after="120"/>
      </w:pPr>
      <w:r w:rsidRPr="001A08DE">
        <w:t xml:space="preserve">zwanym dalej Wykonawcą </w:t>
      </w:r>
    </w:p>
    <w:p w14:paraId="603D43DF" w14:textId="77777777" w:rsidR="001A08DE" w:rsidRPr="001A08DE" w:rsidRDefault="001A08DE" w:rsidP="001A08DE">
      <w:pPr>
        <w:spacing w:after="120"/>
      </w:pPr>
      <w:r w:rsidRPr="001A08DE">
        <w:t>reprezentowanym  przez :</w:t>
      </w:r>
    </w:p>
    <w:p w14:paraId="2961B195" w14:textId="77777777" w:rsidR="001A08DE" w:rsidRPr="001A08DE" w:rsidRDefault="001A08DE" w:rsidP="001A08DE">
      <w:pPr>
        <w:spacing w:after="120"/>
      </w:pPr>
      <w:r w:rsidRPr="001A08DE">
        <w:t xml:space="preserve">p. ................. </w:t>
      </w:r>
    </w:p>
    <w:p w14:paraId="23E6665D" w14:textId="77777777" w:rsidR="001A08DE" w:rsidRPr="001A08DE" w:rsidRDefault="001A08DE" w:rsidP="001A08DE">
      <w:pPr>
        <w:spacing w:after="120"/>
      </w:pPr>
    </w:p>
    <w:p w14:paraId="58F1D154" w14:textId="77777777" w:rsidR="001A08DE" w:rsidRPr="001A08DE" w:rsidRDefault="001A08DE" w:rsidP="001A08DE">
      <w:pPr>
        <w:spacing w:after="120"/>
        <w:jc w:val="center"/>
        <w:rPr>
          <w:b/>
        </w:rPr>
      </w:pPr>
      <w:r w:rsidRPr="001A08DE">
        <w:rPr>
          <w:b/>
        </w:rPr>
        <w:t>§1</w:t>
      </w:r>
    </w:p>
    <w:p w14:paraId="4FF871A9" w14:textId="77777777" w:rsidR="001A08DE" w:rsidRPr="001A08DE" w:rsidRDefault="001A08DE" w:rsidP="001A08DE">
      <w:pPr>
        <w:spacing w:after="120"/>
        <w:jc w:val="center"/>
        <w:rPr>
          <w:b/>
        </w:rPr>
      </w:pPr>
      <w:r w:rsidRPr="001A08DE">
        <w:rPr>
          <w:b/>
        </w:rPr>
        <w:t>Podstawa prawna</w:t>
      </w:r>
    </w:p>
    <w:p w14:paraId="092D3AB0" w14:textId="06E41D1C" w:rsidR="001A08DE" w:rsidRPr="001A08DE" w:rsidRDefault="001A08DE" w:rsidP="00F16DC3">
      <w:pPr>
        <w:spacing w:after="120"/>
        <w:jc w:val="both"/>
      </w:pPr>
      <w:r w:rsidRPr="001A08DE">
        <w:t xml:space="preserve">Umowa niniejsza zawarta została zgodnie z przepisami ustawy z dnia 29 stycznia 2004 r. – Prawo zamówień publicznych ( Dz.U. z </w:t>
      </w:r>
      <w:r w:rsidR="00C32886" w:rsidRPr="001A08DE">
        <w:t>201</w:t>
      </w:r>
      <w:r w:rsidR="00C32886">
        <w:t>8</w:t>
      </w:r>
      <w:r w:rsidR="00C32886" w:rsidRPr="001A08DE">
        <w:t xml:space="preserve"> </w:t>
      </w:r>
      <w:r w:rsidRPr="001A08DE">
        <w:t xml:space="preserve">r poz. </w:t>
      </w:r>
      <w:r w:rsidR="00C32886">
        <w:t>1986</w:t>
      </w:r>
      <w:r w:rsidRPr="001A08DE">
        <w:t xml:space="preserve"> z późn.zm.) w wyniku przeprowadzenia postępowania w trybie przetargu nieograniczonego z zachowaniem zasad określonych ww. ustawą.</w:t>
      </w:r>
    </w:p>
    <w:p w14:paraId="273120B2" w14:textId="77777777" w:rsidR="001A08DE" w:rsidRPr="001A08DE" w:rsidRDefault="001A08DE" w:rsidP="001A08DE">
      <w:pPr>
        <w:spacing w:after="120"/>
      </w:pPr>
    </w:p>
    <w:p w14:paraId="22C00D54" w14:textId="77777777" w:rsidR="001A08DE" w:rsidRPr="001A08DE" w:rsidRDefault="001A08DE" w:rsidP="001A08DE">
      <w:pPr>
        <w:spacing w:after="120"/>
      </w:pPr>
    </w:p>
    <w:p w14:paraId="3CCC1FFD" w14:textId="77777777" w:rsidR="001A08DE" w:rsidRPr="001A08DE" w:rsidRDefault="001A08DE" w:rsidP="001A08DE">
      <w:pPr>
        <w:spacing w:after="120"/>
        <w:jc w:val="center"/>
        <w:rPr>
          <w:b/>
        </w:rPr>
      </w:pPr>
      <w:r w:rsidRPr="001A08DE">
        <w:rPr>
          <w:b/>
        </w:rPr>
        <w:lastRenderedPageBreak/>
        <w:t>§2</w:t>
      </w:r>
    </w:p>
    <w:p w14:paraId="7DF409E5" w14:textId="77777777" w:rsidR="001A08DE" w:rsidRPr="001A08DE" w:rsidRDefault="001A08DE" w:rsidP="001A08DE">
      <w:pPr>
        <w:spacing w:after="120"/>
        <w:jc w:val="center"/>
        <w:rPr>
          <w:b/>
        </w:rPr>
      </w:pPr>
      <w:r w:rsidRPr="001A08DE">
        <w:rPr>
          <w:b/>
        </w:rPr>
        <w:t>Przedmiot umowy</w:t>
      </w:r>
    </w:p>
    <w:p w14:paraId="162C7FFE" w14:textId="0DBB060C" w:rsidR="001A08DE" w:rsidRPr="001A08DE" w:rsidRDefault="001A08DE" w:rsidP="00F16DC3">
      <w:pPr>
        <w:spacing w:after="120"/>
        <w:ind w:left="705" w:hanging="705"/>
        <w:jc w:val="both"/>
      </w:pPr>
      <w:r>
        <w:t>1)</w:t>
      </w:r>
      <w:r>
        <w:tab/>
      </w:r>
      <w:r w:rsidRPr="001A08DE">
        <w:t>Przedmiotem niniejszej umowy jest realizacja przez Wykonawcę zamówienia polegająceg</w:t>
      </w:r>
      <w:r w:rsidR="007F492D">
        <w:t>o na dostawie mikroskopu z oprzyrządowaniem</w:t>
      </w:r>
      <w:r w:rsidRPr="001A08DE">
        <w:t xml:space="preserve"> dla Działu Konserwacji Muzeum Narodowego w Szczecinie, realizowanego w ramach Projektu współfinansowanego  ze środków finansowych Programu Operacyjnego Infrastruktura i Środowisko na lata 2014-2020  pn. „ Konserwatorskie Niebo – zakup wyposażenia dla Pracowni Działu Konserwacji Muzeum Narodowego w Szczecinie.</w:t>
      </w:r>
    </w:p>
    <w:p w14:paraId="4436F908" w14:textId="77777777" w:rsidR="001A08DE" w:rsidRPr="001A08DE" w:rsidRDefault="001A08DE" w:rsidP="00F16DC3">
      <w:pPr>
        <w:spacing w:after="120"/>
        <w:ind w:left="705" w:hanging="705"/>
        <w:jc w:val="both"/>
      </w:pPr>
      <w:r w:rsidRPr="001A08DE">
        <w:t>2)</w:t>
      </w:r>
      <w:r w:rsidRPr="001A08DE">
        <w:tab/>
        <w:t>Szczegółowy opis przedmiotu zamówienia zawiera Specyfikacja istotnych warunków  zamówienia wraz z załącznikiem nr 1 Opisem przedmiotu zamówienia – załącznik nr 1 do umowy,  oferta wykonawcy –załącznik nr 2 do umowy oraz formularz cenowo – przedmiotowy - załącznik nr 3 do umowy.</w:t>
      </w:r>
    </w:p>
    <w:p w14:paraId="0BFC85DF" w14:textId="77777777" w:rsidR="001A08DE" w:rsidRPr="001A08DE" w:rsidRDefault="001A08DE" w:rsidP="00F16DC3">
      <w:pPr>
        <w:spacing w:after="120"/>
        <w:jc w:val="both"/>
      </w:pPr>
      <w:r w:rsidRPr="001A08DE">
        <w:t>3)</w:t>
      </w:r>
      <w:r w:rsidRPr="001A08DE">
        <w:tab/>
        <w:t>Wykonawca gwarantuje, iż przedmiot umowy jest wolny od wad fizycznych i prawnych.</w:t>
      </w:r>
    </w:p>
    <w:p w14:paraId="71A866F1" w14:textId="77777777" w:rsidR="001A08DE" w:rsidRPr="001A08DE" w:rsidRDefault="001A08DE" w:rsidP="001A08DE">
      <w:pPr>
        <w:spacing w:after="120"/>
        <w:jc w:val="center"/>
        <w:rPr>
          <w:b/>
        </w:rPr>
      </w:pPr>
      <w:r w:rsidRPr="001A08DE">
        <w:rPr>
          <w:b/>
        </w:rPr>
        <w:t>§3</w:t>
      </w:r>
    </w:p>
    <w:p w14:paraId="64822ED3" w14:textId="77777777" w:rsidR="001A08DE" w:rsidRPr="001A08DE" w:rsidRDefault="001A08DE" w:rsidP="001A08DE">
      <w:pPr>
        <w:spacing w:after="120"/>
        <w:jc w:val="center"/>
        <w:rPr>
          <w:b/>
        </w:rPr>
      </w:pPr>
      <w:r w:rsidRPr="001A08DE">
        <w:rPr>
          <w:b/>
        </w:rPr>
        <w:t>Obowiązki Wykonawcy</w:t>
      </w:r>
    </w:p>
    <w:p w14:paraId="6D9C59EC" w14:textId="1B487849" w:rsidR="001A08DE" w:rsidRPr="001A08DE" w:rsidRDefault="001A08DE" w:rsidP="00F16DC3">
      <w:pPr>
        <w:spacing w:after="120"/>
        <w:ind w:left="705" w:hanging="705"/>
        <w:jc w:val="both"/>
      </w:pPr>
      <w:r w:rsidRPr="001A08DE">
        <w:t>1)</w:t>
      </w:r>
      <w:r w:rsidRPr="001A08DE">
        <w:tab/>
        <w:t xml:space="preserve">Wykonawca dostarczy do Działu Konserwacji Muzeum Narodowego w Szczecinie, fabrycznie </w:t>
      </w:r>
      <w:r w:rsidR="00D624D4">
        <w:t>nowy, kompletny i gotowy do pracy mikroskop z oprzyrządowaniem</w:t>
      </w:r>
      <w:r w:rsidRPr="001A08DE">
        <w:t xml:space="preserve"> zgodne z wymienionym na załączonym do oferty formularzu cenowo – przedmiotowym,</w:t>
      </w:r>
    </w:p>
    <w:p w14:paraId="2232B6D6" w14:textId="77777777" w:rsidR="001A08DE" w:rsidRPr="001A08DE" w:rsidRDefault="001A08DE" w:rsidP="00F16DC3">
      <w:pPr>
        <w:spacing w:after="120"/>
        <w:ind w:left="705" w:hanging="705"/>
        <w:jc w:val="both"/>
      </w:pPr>
      <w:r w:rsidRPr="001A08DE">
        <w:t>2)</w:t>
      </w:r>
      <w:r w:rsidRPr="001A08DE">
        <w:tab/>
        <w:t>W ramach dostawy Wykonawca zapewni transport, załadunek, rozładunek, wniesienie, montaż, ustawienie w miejscu wskazanym przez Zamawiającego, podłączenie oraz uruchomienie zgodnie z wymaganiami określonymi w Specyfikacji Istotnych Warunków Zamówienia oraz formularzu cenowo przedmiotowym.</w:t>
      </w:r>
    </w:p>
    <w:p w14:paraId="0E9CEC36" w14:textId="77777777" w:rsidR="001A08DE" w:rsidRPr="001A08DE" w:rsidRDefault="001A08DE" w:rsidP="00F16DC3">
      <w:pPr>
        <w:spacing w:after="120"/>
        <w:jc w:val="both"/>
      </w:pPr>
      <w:r w:rsidRPr="001A08DE">
        <w:t>3)</w:t>
      </w:r>
      <w:r w:rsidRPr="001A08DE">
        <w:tab/>
        <w:t xml:space="preserve">Przed przystąpieniem do odbioru końcowego Wykonawca przekaże Zamawiającemu: </w:t>
      </w:r>
    </w:p>
    <w:p w14:paraId="351E9D7F" w14:textId="4687F777" w:rsidR="001A08DE" w:rsidRPr="001A08DE" w:rsidRDefault="006B1F1B" w:rsidP="006B1F1B">
      <w:pPr>
        <w:spacing w:after="0"/>
        <w:ind w:firstLine="709"/>
        <w:jc w:val="both"/>
      </w:pPr>
      <w:r>
        <w:t>a)</w:t>
      </w:r>
      <w:r w:rsidR="001A08DE" w:rsidRPr="001A08DE">
        <w:tab/>
        <w:t xml:space="preserve">instrukcje obsługi w języku polskim, </w:t>
      </w:r>
    </w:p>
    <w:p w14:paraId="728CEEB8" w14:textId="5B0B6FD9" w:rsidR="001A08DE" w:rsidRPr="001A08DE" w:rsidRDefault="006B1F1B" w:rsidP="006B1F1B">
      <w:pPr>
        <w:spacing w:after="0"/>
        <w:ind w:firstLine="709"/>
        <w:jc w:val="both"/>
      </w:pPr>
      <w:r>
        <w:t>b)</w:t>
      </w:r>
      <w:r w:rsidR="001A08DE" w:rsidRPr="001A08DE">
        <w:tab/>
        <w:t xml:space="preserve">dokumenty potwierdzające udzielenie gwarancji, </w:t>
      </w:r>
    </w:p>
    <w:p w14:paraId="23AF0407" w14:textId="4BEBACC5" w:rsidR="001A08DE" w:rsidRDefault="006B1F1B" w:rsidP="006B1F1B">
      <w:pPr>
        <w:spacing w:after="0"/>
        <w:ind w:firstLine="709"/>
        <w:jc w:val="both"/>
      </w:pPr>
      <w:r>
        <w:t>c)</w:t>
      </w:r>
      <w:r w:rsidR="00D624D4">
        <w:tab/>
        <w:t>certyfikaty CE</w:t>
      </w:r>
    </w:p>
    <w:p w14:paraId="2D0A92BF" w14:textId="06A2FA0E" w:rsidR="00D624D4" w:rsidRPr="001A08DE" w:rsidRDefault="006B1F1B" w:rsidP="006B1F1B">
      <w:pPr>
        <w:spacing w:after="0"/>
        <w:ind w:firstLine="709"/>
        <w:jc w:val="both"/>
      </w:pPr>
      <w:r>
        <w:t>d)</w:t>
      </w:r>
      <w:r w:rsidR="00D624D4">
        <w:tab/>
      </w:r>
      <w:r w:rsidR="00D624D4" w:rsidRPr="001A08DE">
        <w:t>oraz inne dokumenty zgodnie z wymaganiami SIWZ,</w:t>
      </w:r>
    </w:p>
    <w:p w14:paraId="7C898E1A" w14:textId="0245406B" w:rsidR="001A08DE" w:rsidRPr="001A08DE" w:rsidRDefault="001A08DE" w:rsidP="00F16DC3">
      <w:pPr>
        <w:spacing w:after="120"/>
        <w:ind w:left="705" w:hanging="705"/>
        <w:jc w:val="both"/>
      </w:pPr>
      <w:r w:rsidRPr="001A08DE">
        <w:t>4)</w:t>
      </w:r>
      <w:r w:rsidRPr="001A08DE">
        <w:tab/>
        <w:t xml:space="preserve">Wykonawca przeprowadzi szkolenie z obsługi dla całego personelu Działu Konserwacji ( 11 osób) w dniu dostawy mebli. </w:t>
      </w:r>
    </w:p>
    <w:p w14:paraId="441D7E92" w14:textId="77777777" w:rsidR="001A08DE" w:rsidRPr="001A08DE" w:rsidRDefault="001A08DE" w:rsidP="00F16DC3">
      <w:pPr>
        <w:spacing w:after="120"/>
        <w:jc w:val="both"/>
      </w:pPr>
      <w:r w:rsidRPr="001A08DE">
        <w:t>5)</w:t>
      </w:r>
      <w:r w:rsidRPr="001A08DE">
        <w:tab/>
        <w:t xml:space="preserve">Wykonawca zachowa należyta staranność we wszystkich czynnościach w/w. </w:t>
      </w:r>
    </w:p>
    <w:p w14:paraId="3A8D7C15" w14:textId="77777777" w:rsidR="001A08DE" w:rsidRPr="001A08DE" w:rsidRDefault="001A08DE" w:rsidP="00F16DC3">
      <w:pPr>
        <w:spacing w:after="120"/>
        <w:jc w:val="both"/>
      </w:pPr>
    </w:p>
    <w:p w14:paraId="60DE11AF" w14:textId="77777777" w:rsidR="001A08DE" w:rsidRPr="00D624D4" w:rsidRDefault="001A08DE" w:rsidP="001A08DE">
      <w:pPr>
        <w:spacing w:after="120"/>
        <w:jc w:val="center"/>
        <w:rPr>
          <w:b/>
        </w:rPr>
      </w:pPr>
      <w:r w:rsidRPr="00D624D4">
        <w:rPr>
          <w:b/>
        </w:rPr>
        <w:t>§ 4</w:t>
      </w:r>
    </w:p>
    <w:p w14:paraId="42596188" w14:textId="2308D8F2" w:rsidR="001A08DE" w:rsidRPr="00D624D4" w:rsidRDefault="001A08DE" w:rsidP="001A08DE">
      <w:pPr>
        <w:spacing w:after="120"/>
        <w:jc w:val="center"/>
        <w:rPr>
          <w:b/>
        </w:rPr>
      </w:pPr>
      <w:r w:rsidRPr="00D624D4">
        <w:rPr>
          <w:b/>
        </w:rPr>
        <w:t>Termin wykonania</w:t>
      </w:r>
    </w:p>
    <w:p w14:paraId="79FF7B04" w14:textId="27C6C6EB" w:rsidR="001A08DE" w:rsidRPr="00D624D4" w:rsidRDefault="001A08DE" w:rsidP="00D624D4">
      <w:pPr>
        <w:spacing w:after="120"/>
        <w:ind w:left="705" w:hanging="705"/>
        <w:rPr>
          <w:b/>
        </w:rPr>
      </w:pPr>
      <w:r w:rsidRPr="001A08DE">
        <w:t>1)</w:t>
      </w:r>
      <w:r w:rsidRPr="001A08DE">
        <w:tab/>
        <w:t xml:space="preserve">Cały przedmiot zamówienia winien być zrealizowany w terminie </w:t>
      </w:r>
      <w:r w:rsidR="007F492D">
        <w:rPr>
          <w:b/>
        </w:rPr>
        <w:t>12</w:t>
      </w:r>
      <w:r w:rsidRPr="00D624D4">
        <w:rPr>
          <w:b/>
        </w:rPr>
        <w:t xml:space="preserve"> tygodni od dnia zawarcia umowy.</w:t>
      </w:r>
    </w:p>
    <w:p w14:paraId="591F35C6" w14:textId="77777777" w:rsidR="001A08DE" w:rsidRPr="001A08DE" w:rsidRDefault="001A08DE" w:rsidP="001A08DE">
      <w:pPr>
        <w:spacing w:after="120"/>
      </w:pPr>
      <w:r w:rsidRPr="001A08DE">
        <w:tab/>
        <w:t xml:space="preserve">   </w:t>
      </w:r>
    </w:p>
    <w:p w14:paraId="1D5EC75F" w14:textId="77777777" w:rsidR="001A08DE" w:rsidRPr="00D624D4" w:rsidRDefault="001A08DE" w:rsidP="001A08DE">
      <w:pPr>
        <w:spacing w:after="120"/>
        <w:jc w:val="center"/>
        <w:rPr>
          <w:b/>
        </w:rPr>
      </w:pPr>
      <w:r w:rsidRPr="00D624D4">
        <w:rPr>
          <w:b/>
        </w:rPr>
        <w:t>§ 5</w:t>
      </w:r>
    </w:p>
    <w:p w14:paraId="58134434" w14:textId="1F1B51CA" w:rsidR="001A08DE" w:rsidRPr="00D624D4" w:rsidRDefault="001A08DE" w:rsidP="001A08DE">
      <w:pPr>
        <w:spacing w:after="120"/>
        <w:jc w:val="center"/>
        <w:rPr>
          <w:b/>
        </w:rPr>
      </w:pPr>
      <w:r w:rsidRPr="00D624D4">
        <w:rPr>
          <w:b/>
        </w:rPr>
        <w:t>Odbiór</w:t>
      </w:r>
    </w:p>
    <w:p w14:paraId="762C5DAC" w14:textId="77777777" w:rsidR="001A08DE" w:rsidRPr="001A08DE" w:rsidRDefault="001A08DE" w:rsidP="00F16DC3">
      <w:pPr>
        <w:spacing w:after="120"/>
        <w:ind w:left="705" w:hanging="705"/>
        <w:jc w:val="both"/>
      </w:pPr>
      <w:r w:rsidRPr="001A08DE">
        <w:lastRenderedPageBreak/>
        <w:t>1)</w:t>
      </w:r>
      <w:r w:rsidRPr="001A08DE">
        <w:tab/>
        <w:t>Wykonawca zobowiązany jest w terminie co najmniej 3 dni roboczych przed planowaną datą dostawy do zawiadomienia i uzgodnienia z Zamawiającym dokładnej godziny oraz miejsca przekazania przedmiotu umowy.</w:t>
      </w:r>
    </w:p>
    <w:p w14:paraId="1F128712" w14:textId="414077BC" w:rsidR="001A08DE" w:rsidRPr="001A08DE" w:rsidRDefault="001A08DE" w:rsidP="00F16DC3">
      <w:pPr>
        <w:spacing w:after="120"/>
        <w:ind w:left="705" w:hanging="705"/>
        <w:jc w:val="both"/>
      </w:pPr>
      <w:r w:rsidRPr="001A08DE">
        <w:t>2)</w:t>
      </w:r>
      <w:r w:rsidRPr="001A08DE">
        <w:tab/>
        <w:t xml:space="preserve"> Wykonawca po wykonaniu czynności określonych w § 3 </w:t>
      </w:r>
      <w:r w:rsidR="00C32886">
        <w:t>ust</w:t>
      </w:r>
      <w:r w:rsidRPr="001A08DE">
        <w:t>. 1) - 5)  zgłosi Zamawiającemu gotowość do przystąpienia do odbioru urządzenia. Zgłoszenie uznaje się za nieskuteczne w przypadku nie dopełnienia którejkolwiek z ww. czynności.</w:t>
      </w:r>
    </w:p>
    <w:p w14:paraId="24D4937C" w14:textId="77777777" w:rsidR="001A08DE" w:rsidRPr="001A08DE" w:rsidRDefault="001A08DE" w:rsidP="00F16DC3">
      <w:pPr>
        <w:spacing w:after="120"/>
        <w:ind w:left="705" w:hanging="705"/>
        <w:jc w:val="both"/>
      </w:pPr>
      <w:r w:rsidRPr="001A08DE">
        <w:t>3)</w:t>
      </w:r>
      <w:r w:rsidRPr="001A08DE">
        <w:tab/>
        <w:t xml:space="preserve">Zamawiający przeprowadzi odbiór zamówienia potwierdzony protokołem odbioru stwierdzającym realizację przez Wykonawcę wszystkich czynności opisanych w § 3.  </w:t>
      </w:r>
    </w:p>
    <w:p w14:paraId="0A2ABCA4" w14:textId="268538C8" w:rsidR="001A08DE" w:rsidRPr="001A08DE" w:rsidRDefault="00E71817" w:rsidP="00F16DC3">
      <w:pPr>
        <w:spacing w:after="120"/>
        <w:ind w:left="705" w:hanging="705"/>
        <w:jc w:val="both"/>
      </w:pPr>
      <w:r>
        <w:t>4</w:t>
      </w:r>
      <w:r w:rsidR="001A08DE" w:rsidRPr="001A08DE">
        <w:t>)</w:t>
      </w:r>
      <w:r w:rsidR="001A08DE" w:rsidRPr="001A08DE">
        <w:tab/>
        <w:t>Protokół odbioru przedmiotu umowy będzie sporządzony przez upoważnionych przedstawicieli stron umowy.</w:t>
      </w:r>
    </w:p>
    <w:p w14:paraId="249382B9" w14:textId="5219B4D0" w:rsidR="001A08DE" w:rsidRPr="001A08DE" w:rsidRDefault="00E71817" w:rsidP="00F16DC3">
      <w:pPr>
        <w:spacing w:after="120"/>
        <w:ind w:left="705" w:hanging="705"/>
        <w:jc w:val="both"/>
      </w:pPr>
      <w:r>
        <w:t>5</w:t>
      </w:r>
      <w:r w:rsidR="001A08DE" w:rsidRPr="001A08DE">
        <w:t>)</w:t>
      </w:r>
      <w:r w:rsidR="001A08DE" w:rsidRPr="001A08DE">
        <w:tab/>
        <w:t>Osobą upoważnioną do reprezentowania Zamawiającego w sprawach związanych z realizacją  niniejszej umowy, w tym do podpisania protokołu odbioru jest:</w:t>
      </w:r>
    </w:p>
    <w:p w14:paraId="4A0AADF3" w14:textId="0A4C5A19" w:rsidR="001A08DE" w:rsidRPr="001A08DE" w:rsidRDefault="001A08DE" w:rsidP="00F16DC3">
      <w:pPr>
        <w:spacing w:after="120"/>
        <w:jc w:val="both"/>
      </w:pPr>
      <w:r w:rsidRPr="001A08DE">
        <w:tab/>
        <w:t xml:space="preserve"> P. Przemysław Manna tel. 797 705 292, e-mail: </w:t>
      </w:r>
      <w:hyperlink r:id="rId23" w:history="1">
        <w:r w:rsidR="00D624D4" w:rsidRPr="00F57158">
          <w:rPr>
            <w:rStyle w:val="Hipercze"/>
          </w:rPr>
          <w:t>p.manna@muzeum.szczecin.pl</w:t>
        </w:r>
      </w:hyperlink>
      <w:r w:rsidRPr="001A08DE">
        <w:t>;</w:t>
      </w:r>
      <w:r w:rsidR="00D624D4">
        <w:t xml:space="preserve"> </w:t>
      </w:r>
    </w:p>
    <w:p w14:paraId="16C02CB4" w14:textId="6A2C932D" w:rsidR="001A08DE" w:rsidRPr="001A08DE" w:rsidRDefault="00E71817" w:rsidP="00F16DC3">
      <w:pPr>
        <w:spacing w:after="120"/>
        <w:ind w:left="705" w:hanging="705"/>
        <w:jc w:val="both"/>
      </w:pPr>
      <w:r>
        <w:t>6</w:t>
      </w:r>
      <w:r w:rsidR="001A08DE" w:rsidRPr="001A08DE">
        <w:t>)</w:t>
      </w:r>
      <w:r w:rsidR="001A08DE" w:rsidRPr="001A08DE">
        <w:tab/>
        <w:t>Osobą upoważnioną do reprezentowania Wykonawcy w sprawach związanych z realizacją niniejszej umowy jest:</w:t>
      </w:r>
    </w:p>
    <w:p w14:paraId="657FBEAB" w14:textId="69065872" w:rsidR="001A08DE" w:rsidRPr="001A08DE" w:rsidRDefault="001A08DE" w:rsidP="00F16DC3">
      <w:pPr>
        <w:spacing w:after="120"/>
        <w:ind w:left="705"/>
        <w:jc w:val="both"/>
      </w:pPr>
      <w:r w:rsidRPr="001A08DE">
        <w:t xml:space="preserve">……………………………………………………………………………………………………………………………………………………….  </w:t>
      </w:r>
    </w:p>
    <w:p w14:paraId="081738C6" w14:textId="356D7107" w:rsidR="001A08DE" w:rsidRDefault="00E71817" w:rsidP="00F16DC3">
      <w:pPr>
        <w:spacing w:after="120"/>
        <w:ind w:left="705" w:hanging="705"/>
        <w:jc w:val="both"/>
      </w:pPr>
      <w:r>
        <w:t>7</w:t>
      </w:r>
      <w:r w:rsidR="001A08DE" w:rsidRPr="001A08DE">
        <w:t>)</w:t>
      </w:r>
      <w:r w:rsidR="001A08DE" w:rsidRPr="001A08DE">
        <w:tab/>
        <w:t>Zamówienie winno być zrealizowane w dni robocze tj. od poniedziałku do piątku w godzinach od 7.30 do 15.30.</w:t>
      </w:r>
    </w:p>
    <w:p w14:paraId="645222F0" w14:textId="4BC2B7EF" w:rsidR="001A08DE" w:rsidRPr="00D624D4" w:rsidRDefault="001A08DE" w:rsidP="001A08DE">
      <w:pPr>
        <w:spacing w:after="120"/>
        <w:jc w:val="center"/>
        <w:rPr>
          <w:b/>
        </w:rPr>
      </w:pPr>
      <w:r w:rsidRPr="00D624D4">
        <w:rPr>
          <w:b/>
        </w:rPr>
        <w:t>§ 6</w:t>
      </w:r>
    </w:p>
    <w:p w14:paraId="3E134E65" w14:textId="712F14E9" w:rsidR="001A08DE" w:rsidRPr="00D624D4" w:rsidRDefault="001A08DE" w:rsidP="001A08DE">
      <w:pPr>
        <w:spacing w:after="120"/>
        <w:jc w:val="center"/>
        <w:rPr>
          <w:b/>
        </w:rPr>
      </w:pPr>
      <w:r w:rsidRPr="00D624D4">
        <w:rPr>
          <w:b/>
        </w:rPr>
        <w:t>Wynagrodzenie</w:t>
      </w:r>
    </w:p>
    <w:p w14:paraId="05B3402D" w14:textId="77777777" w:rsidR="001A08DE" w:rsidRPr="001A08DE" w:rsidRDefault="001A08DE" w:rsidP="00F16DC3">
      <w:pPr>
        <w:spacing w:after="120"/>
        <w:ind w:left="705" w:hanging="705"/>
        <w:jc w:val="both"/>
      </w:pPr>
      <w:r w:rsidRPr="001A08DE">
        <w:t>1)</w:t>
      </w:r>
      <w:r w:rsidRPr="001A08DE">
        <w:tab/>
        <w:t>Wysokość wynagrodzenia przysługującego Wykonawcy za wykonanie przedmiotu umowy ustalona została na podstawie oferty Wykonawcy.</w:t>
      </w:r>
    </w:p>
    <w:p w14:paraId="48B1BCC3" w14:textId="77777777" w:rsidR="001A08DE" w:rsidRPr="001A08DE" w:rsidRDefault="001A08DE" w:rsidP="00F16DC3">
      <w:pPr>
        <w:spacing w:after="120"/>
        <w:jc w:val="both"/>
      </w:pPr>
      <w:r w:rsidRPr="001A08DE">
        <w:t>2)</w:t>
      </w:r>
      <w:r w:rsidRPr="001A08DE">
        <w:tab/>
        <w:t>Wynagrodzenie ryczałtowe za prawidłowo wykonany przedmiot umowy ustala się na:</w:t>
      </w:r>
    </w:p>
    <w:p w14:paraId="65A36A71" w14:textId="77777777" w:rsidR="001A08DE" w:rsidRPr="001A08DE" w:rsidRDefault="001A08DE" w:rsidP="00F16DC3">
      <w:pPr>
        <w:spacing w:after="120"/>
        <w:ind w:left="708"/>
        <w:jc w:val="both"/>
      </w:pPr>
      <w:r w:rsidRPr="001A08DE">
        <w:t>kwotę netto: ……………….…………...PLN, słownie: (……………………..), co po doliczeniu należnej stawki podatku VAT (wg. stawki .....%) daje kwotę brutto:……………………PLN, słownie: ………………………………...</w:t>
      </w:r>
    </w:p>
    <w:p w14:paraId="49375694" w14:textId="3D984A12" w:rsidR="001A08DE" w:rsidRPr="001A08DE" w:rsidRDefault="001A08DE" w:rsidP="00F16DC3">
      <w:pPr>
        <w:spacing w:after="120"/>
        <w:ind w:left="705" w:hanging="705"/>
        <w:jc w:val="both"/>
      </w:pPr>
      <w:r w:rsidRPr="001A08DE">
        <w:t>3)</w:t>
      </w:r>
      <w:r w:rsidRPr="001A08DE">
        <w:tab/>
        <w:t>Kwota wskazana w</w:t>
      </w:r>
      <w:r w:rsidR="00C32886">
        <w:t xml:space="preserve"> ust.</w:t>
      </w:r>
      <w:r w:rsidRPr="001A08DE">
        <w:t xml:space="preserve"> 2) obejmuje wszystkie czynności konieczne do wykonania przedmiotu umowy wskazane w § </w:t>
      </w:r>
    </w:p>
    <w:p w14:paraId="6B014A53" w14:textId="4B021E0D" w:rsidR="001A08DE" w:rsidRPr="001A08DE" w:rsidRDefault="00E71817" w:rsidP="00F16DC3">
      <w:pPr>
        <w:spacing w:after="120"/>
        <w:ind w:left="705" w:hanging="705"/>
        <w:jc w:val="both"/>
      </w:pPr>
      <w:r>
        <w:t>4</w:t>
      </w:r>
      <w:r w:rsidR="001A08DE" w:rsidRPr="001A08DE">
        <w:t>)</w:t>
      </w:r>
      <w:r w:rsidR="001A08DE" w:rsidRPr="001A08DE">
        <w:tab/>
        <w:t xml:space="preserve">Wykonawca otrzyma wynagrodzenie na podstawie wystawionej faktury VAT po wykonaniu całości przedmiotu umowy, co potwierdzone zostanie protokołem odbioru końcowego. </w:t>
      </w:r>
    </w:p>
    <w:p w14:paraId="5B7800CF" w14:textId="0293CC85" w:rsidR="001A08DE" w:rsidRPr="001A08DE" w:rsidRDefault="006B1F1B" w:rsidP="006B1F1B">
      <w:pPr>
        <w:spacing w:after="120"/>
        <w:ind w:left="705" w:hanging="705"/>
        <w:jc w:val="both"/>
      </w:pPr>
      <w:r>
        <w:t>5</w:t>
      </w:r>
      <w:r w:rsidR="001A08DE" w:rsidRPr="001A08DE">
        <w:t>)</w:t>
      </w:r>
      <w:r w:rsidR="001A08DE" w:rsidRPr="001A08DE">
        <w:tab/>
        <w:t>Wynagrodzenie płatne będzie na numer konta Wykonawcy</w:t>
      </w:r>
      <w:r>
        <w:t xml:space="preserve"> </w:t>
      </w:r>
      <w:r w:rsidR="001A08DE" w:rsidRPr="001A08DE">
        <w:t xml:space="preserve">w terminie 30 dni od dnia doręczenia prawidłowo wystawionej faktury wraz z potwierdzającym wykonanie zamówienia protokołem odbioru końcowego oraz dowodami zapłaty podwykonawcom, </w:t>
      </w:r>
    </w:p>
    <w:p w14:paraId="25C3E57C" w14:textId="2D7B53A7" w:rsidR="001A08DE" w:rsidRPr="001A08DE" w:rsidRDefault="006B1F1B" w:rsidP="00F16DC3">
      <w:pPr>
        <w:spacing w:after="120"/>
        <w:jc w:val="both"/>
      </w:pPr>
      <w:r>
        <w:t>6</w:t>
      </w:r>
      <w:r w:rsidR="001A08DE" w:rsidRPr="001A08DE">
        <w:t>)</w:t>
      </w:r>
      <w:r w:rsidR="001A08DE" w:rsidRPr="001A08DE">
        <w:tab/>
        <w:t>Wynagrodzenie Wykonawcy za wykonanie przedmiotu umowy nie podlega waloryzacji.</w:t>
      </w:r>
    </w:p>
    <w:p w14:paraId="6747892E" w14:textId="292257E7" w:rsidR="001A08DE" w:rsidRPr="001A08DE" w:rsidRDefault="006B1F1B" w:rsidP="00F16DC3">
      <w:pPr>
        <w:spacing w:after="120"/>
        <w:jc w:val="both"/>
      </w:pPr>
      <w:r>
        <w:t>7</w:t>
      </w:r>
      <w:r w:rsidR="001A08DE" w:rsidRPr="001A08DE">
        <w:t>)</w:t>
      </w:r>
      <w:r w:rsidR="001A08DE" w:rsidRPr="001A08DE">
        <w:tab/>
        <w:t>Dniem zapłaty jest dzień obciążenia rachunku Zamawiającego.</w:t>
      </w:r>
    </w:p>
    <w:p w14:paraId="3E66A053" w14:textId="5317E42A" w:rsidR="001A08DE" w:rsidRPr="001A08DE" w:rsidRDefault="006B1F1B" w:rsidP="00F16DC3">
      <w:pPr>
        <w:spacing w:after="120"/>
        <w:ind w:left="705" w:hanging="705"/>
        <w:jc w:val="both"/>
      </w:pPr>
      <w:r>
        <w:t>8</w:t>
      </w:r>
      <w:r w:rsidR="001A08DE" w:rsidRPr="001A08DE">
        <w:t>)</w:t>
      </w:r>
      <w:r w:rsidR="001A08DE" w:rsidRPr="001A08DE">
        <w:tab/>
        <w:t>Wykonawca wyraża zgodę na potrącenie z wynagrodzenia wszelkich wymagalnych roszczeń przysługujących Zamawiającemu na gruncie niniejszej umowy, w szczególności odszkodowawczych, wykonania zastępczego oraz z tytułu kar umownych</w:t>
      </w:r>
    </w:p>
    <w:p w14:paraId="0221583D" w14:textId="77777777" w:rsidR="001A08DE" w:rsidRPr="001A08DE" w:rsidRDefault="001A08DE" w:rsidP="001A08DE">
      <w:pPr>
        <w:spacing w:after="120"/>
      </w:pPr>
    </w:p>
    <w:p w14:paraId="5442C598" w14:textId="77777777" w:rsidR="001A08DE" w:rsidRPr="00D624D4" w:rsidRDefault="001A08DE" w:rsidP="001A08DE">
      <w:pPr>
        <w:spacing w:after="120"/>
        <w:jc w:val="center"/>
        <w:rPr>
          <w:b/>
        </w:rPr>
      </w:pPr>
      <w:r w:rsidRPr="00D624D4">
        <w:rPr>
          <w:b/>
        </w:rPr>
        <w:lastRenderedPageBreak/>
        <w:t>§ 7</w:t>
      </w:r>
    </w:p>
    <w:p w14:paraId="20A34339" w14:textId="46762FDD" w:rsidR="001A08DE" w:rsidRPr="00D624D4" w:rsidRDefault="001A08DE" w:rsidP="001A08DE">
      <w:pPr>
        <w:spacing w:after="120"/>
        <w:jc w:val="center"/>
        <w:rPr>
          <w:b/>
        </w:rPr>
      </w:pPr>
      <w:r w:rsidRPr="00D624D4">
        <w:rPr>
          <w:b/>
        </w:rPr>
        <w:t>Warunki gwarancji</w:t>
      </w:r>
    </w:p>
    <w:p w14:paraId="32569482" w14:textId="77777777" w:rsidR="001A08DE" w:rsidRPr="001A08DE" w:rsidRDefault="001A08DE" w:rsidP="00F16DC3">
      <w:pPr>
        <w:spacing w:after="120"/>
        <w:ind w:left="705" w:hanging="705"/>
        <w:jc w:val="both"/>
      </w:pPr>
      <w:r w:rsidRPr="001A08DE">
        <w:t>1)</w:t>
      </w:r>
      <w:r w:rsidRPr="001A08DE">
        <w:tab/>
        <w:t>Wykonawca oświadcza, że udziela na przedmiot zamówienia gwarancji oraz rękojmi za wady na okres ……………….miesięcy</w:t>
      </w:r>
    </w:p>
    <w:p w14:paraId="3E8C1EE9" w14:textId="77777777" w:rsidR="001A08DE" w:rsidRPr="001A08DE" w:rsidRDefault="001A08DE" w:rsidP="00F16DC3">
      <w:pPr>
        <w:spacing w:after="120"/>
        <w:ind w:left="705" w:hanging="705"/>
        <w:jc w:val="both"/>
      </w:pPr>
      <w:r w:rsidRPr="001A08DE">
        <w:t>2)</w:t>
      </w:r>
      <w:r w:rsidRPr="001A08DE">
        <w:tab/>
        <w:t xml:space="preserve">Okres gwarancji oraz rękojmi za wady rozpoczyna się z dniem podpisania protokołu odbioru końcowego.  </w:t>
      </w:r>
    </w:p>
    <w:p w14:paraId="208AA8C3" w14:textId="77777777" w:rsidR="001A08DE" w:rsidRPr="001A08DE" w:rsidRDefault="001A08DE" w:rsidP="00F16DC3">
      <w:pPr>
        <w:spacing w:after="120"/>
        <w:ind w:left="705" w:hanging="705"/>
        <w:jc w:val="both"/>
      </w:pPr>
      <w:r w:rsidRPr="001A08DE">
        <w:t>3)</w:t>
      </w:r>
      <w:r w:rsidRPr="001A08DE">
        <w:tab/>
        <w:t>Udzielona gwarancja nie wyłącza, nie ogranicza ani nie zawiesza uprawnień Zamawiającego wynikających z niezgodności dostarczonego i zamontowanego sprzętu z umową.</w:t>
      </w:r>
    </w:p>
    <w:p w14:paraId="02790BB3" w14:textId="77777777" w:rsidR="001A08DE" w:rsidRPr="001A08DE" w:rsidRDefault="001A08DE" w:rsidP="00F16DC3">
      <w:pPr>
        <w:spacing w:after="120"/>
        <w:ind w:left="705" w:hanging="705"/>
        <w:jc w:val="both"/>
      </w:pPr>
      <w:r w:rsidRPr="001A08DE">
        <w:t>4)</w:t>
      </w:r>
      <w:r w:rsidRPr="001A08DE">
        <w:tab/>
        <w:t>W ramach udzielonej gwarancji Zamawiający ma prawo żądać dokonania bezpłatnej naprawy lub wymiany rzeczy na nową. W obu przypadkach Wykonawca zobowiązany jest również do wykonania na swój koszt takich czynności jak opakowanie, transport uwzględniający odbiór z siedziby Zamawiającego, załadunek, rozładunek itp.</w:t>
      </w:r>
    </w:p>
    <w:p w14:paraId="78C270BF" w14:textId="77777777" w:rsidR="001A08DE" w:rsidRPr="001A08DE" w:rsidRDefault="001A08DE" w:rsidP="00F16DC3">
      <w:pPr>
        <w:spacing w:after="120"/>
        <w:ind w:left="705" w:hanging="705"/>
        <w:jc w:val="both"/>
      </w:pPr>
      <w:r w:rsidRPr="001A08DE">
        <w:t>5)</w:t>
      </w:r>
      <w:r w:rsidRPr="001A08DE">
        <w:tab/>
        <w:t>Zgłoszenie wady przez Zamawiającego ma formę pisemną i kierowane jest w formie elektronicznej na adres e-mail:</w:t>
      </w:r>
    </w:p>
    <w:p w14:paraId="566C3B5C" w14:textId="77777777" w:rsidR="001A08DE" w:rsidRPr="001A08DE" w:rsidRDefault="001A08DE" w:rsidP="00F16DC3">
      <w:pPr>
        <w:spacing w:after="120"/>
        <w:jc w:val="both"/>
      </w:pPr>
      <w:r w:rsidRPr="001A08DE">
        <w:tab/>
        <w:t>…………………………………………………………………………………………………………………………………,</w:t>
      </w:r>
    </w:p>
    <w:p w14:paraId="112E1F74" w14:textId="77777777" w:rsidR="001A08DE" w:rsidRPr="001A08DE" w:rsidRDefault="001A08DE" w:rsidP="00F16DC3">
      <w:pPr>
        <w:spacing w:after="120"/>
        <w:jc w:val="both"/>
      </w:pPr>
      <w:r w:rsidRPr="001A08DE">
        <w:tab/>
        <w:t>lub faksem na nr:</w:t>
      </w:r>
    </w:p>
    <w:p w14:paraId="31794F40" w14:textId="77777777" w:rsidR="001A08DE" w:rsidRPr="001A08DE" w:rsidRDefault="001A08DE" w:rsidP="00F16DC3">
      <w:pPr>
        <w:spacing w:after="120"/>
        <w:jc w:val="both"/>
      </w:pPr>
      <w:r w:rsidRPr="001A08DE">
        <w:tab/>
        <w:t>………………………………………………………………………………………………………………………………… .</w:t>
      </w:r>
    </w:p>
    <w:p w14:paraId="15E2273D" w14:textId="77777777" w:rsidR="001A08DE" w:rsidRPr="001A08DE" w:rsidRDefault="001A08DE" w:rsidP="00F16DC3">
      <w:pPr>
        <w:spacing w:after="120"/>
        <w:ind w:left="705" w:hanging="705"/>
        <w:jc w:val="both"/>
      </w:pPr>
      <w:r w:rsidRPr="001A08DE">
        <w:t>6)</w:t>
      </w:r>
      <w:r w:rsidRPr="001A08DE">
        <w:tab/>
        <w:t xml:space="preserve">Wykonawca obowiązany jest przystąpić do usunięcia zgłoszonej przez Zamawiającego wady najpóźniej w ciągu 2 dni kalendarzowych od daty otrzymania zawiadomienia od Zamawiającego. </w:t>
      </w:r>
    </w:p>
    <w:p w14:paraId="20081299" w14:textId="77777777" w:rsidR="001A08DE" w:rsidRPr="001A08DE" w:rsidRDefault="001A08DE" w:rsidP="00F16DC3">
      <w:pPr>
        <w:spacing w:after="120"/>
        <w:ind w:left="705" w:hanging="705"/>
        <w:jc w:val="both"/>
      </w:pPr>
      <w:r w:rsidRPr="001A08DE">
        <w:t>7)</w:t>
      </w:r>
      <w:r w:rsidRPr="001A08DE">
        <w:tab/>
        <w:t>Wady Przedmiotu Umowy będą usuwane przez Wykonawcę w ciągu 7 dni kalendarzowych od daty zgłoszenia wady. Termin ten w szczególnych przypadkach może ulec wydłużeniu, jeżeli Wykonawca uzgodni to (pisemnie – w tym również w drodze elektronicznej ) z Zamawiającym.</w:t>
      </w:r>
    </w:p>
    <w:p w14:paraId="70BE3D56" w14:textId="77777777" w:rsidR="001A08DE" w:rsidRPr="001A08DE" w:rsidRDefault="001A08DE" w:rsidP="00F16DC3">
      <w:pPr>
        <w:spacing w:after="120"/>
        <w:ind w:left="705" w:hanging="705"/>
        <w:jc w:val="both"/>
      </w:pPr>
      <w:r w:rsidRPr="001A08DE">
        <w:t>8)</w:t>
      </w:r>
      <w:r w:rsidRPr="001A08DE">
        <w:tab/>
        <w:t>W przypadku, gdy Wykonawca nie dokona naprawy lub wymiany wadliwego Przedmiotu Umowy, w terminie określonym w ust. 7,  Zamawiający ma prawo dokonać naprawy lub zakupu nowego urządzenia (o takich samych parametrach) na koszt i ryzyko Wykonawcy.</w:t>
      </w:r>
    </w:p>
    <w:p w14:paraId="4D441091" w14:textId="77777777" w:rsidR="001A08DE" w:rsidRPr="001A08DE" w:rsidRDefault="001A08DE" w:rsidP="00F16DC3">
      <w:pPr>
        <w:spacing w:after="120"/>
        <w:ind w:left="705" w:hanging="705"/>
        <w:jc w:val="both"/>
      </w:pPr>
      <w:r w:rsidRPr="001A08DE">
        <w:t>9)</w:t>
      </w:r>
      <w:r w:rsidRPr="001A08DE">
        <w:tab/>
        <w:t xml:space="preserve">Zamawiającemu przysługuje prawo do wymiany wadliwej części Przedmiotu Umowy na wolną od wad na koszt Wykonawcy po wykonaniu 2 napraw gwarancyjnych, o ile nadal występują wady uniemożliwiające eksploatację  określonej części Przedmiotu Umowy. Żądanie wymiany należy zgłosić na piśmie wg zasad określonych w ust 6. </w:t>
      </w:r>
    </w:p>
    <w:p w14:paraId="473C5C1F" w14:textId="77777777" w:rsidR="001A08DE" w:rsidRPr="001A08DE" w:rsidRDefault="001A08DE" w:rsidP="00F16DC3">
      <w:pPr>
        <w:spacing w:after="120"/>
        <w:ind w:left="705" w:hanging="705"/>
        <w:jc w:val="both"/>
      </w:pPr>
      <w:r w:rsidRPr="001A08DE">
        <w:t>10)</w:t>
      </w:r>
      <w:r w:rsidRPr="001A08DE">
        <w:tab/>
        <w:t>Jeżeli w wykonaniu obowiązku gwarancji następuje wymiana rzeczy wadliwej na rzecz wolną od wad, albo została dokonana istotna naprawa wadliwej rzeczy, termin gwarancji biegnie na nowo, licząc od dnia dostarczenia rzeczy wolnej od wad lub od dnia zwrotu rzeczy naprawionej. W przypadku wymiany części rzeczy, zasady te stosuje się odpowiednio.</w:t>
      </w:r>
    </w:p>
    <w:p w14:paraId="71A6FC1B" w14:textId="77777777" w:rsidR="001A08DE" w:rsidRPr="001A08DE" w:rsidRDefault="001A08DE" w:rsidP="00F16DC3">
      <w:pPr>
        <w:spacing w:after="120"/>
        <w:ind w:left="705" w:hanging="705"/>
        <w:jc w:val="both"/>
      </w:pPr>
      <w:r w:rsidRPr="001A08DE">
        <w:t>11)</w:t>
      </w:r>
      <w:r w:rsidRPr="001A08DE">
        <w:tab/>
        <w:t>Usunięcie zgłoszonej wady Wykonawca zgłasza pisemnie, podając przyczynę wystąpienia wady oraz opisując sposób jej usunięcia. Zamawiający potwierdza usunięcie wady – przy czym uprawniony jest do zażądania aby Wykonawca osobiście zademonstrował, iż naprawiony sprzęt działa prawidłowo. Brak potwierdzenia usunięcia zgłoszonej wady ze strony Zamawiającego w ciągu siedmiu dni od zwrotu naprawionej rzeczy jest równoznaczny z jego pozytywnym odbiorem z naprawy.</w:t>
      </w:r>
    </w:p>
    <w:p w14:paraId="2E2298C3" w14:textId="77777777" w:rsidR="001A08DE" w:rsidRPr="00D624D4" w:rsidRDefault="001A08DE" w:rsidP="001A08DE">
      <w:pPr>
        <w:spacing w:after="120"/>
        <w:rPr>
          <w:b/>
        </w:rPr>
      </w:pPr>
    </w:p>
    <w:p w14:paraId="004B3B8C" w14:textId="77777777" w:rsidR="001A08DE" w:rsidRPr="00D624D4" w:rsidRDefault="001A08DE" w:rsidP="001A08DE">
      <w:pPr>
        <w:spacing w:after="120"/>
        <w:jc w:val="center"/>
        <w:rPr>
          <w:b/>
        </w:rPr>
      </w:pPr>
      <w:r w:rsidRPr="00D624D4">
        <w:rPr>
          <w:b/>
        </w:rPr>
        <w:t>§ 8</w:t>
      </w:r>
    </w:p>
    <w:p w14:paraId="61382101" w14:textId="77777777" w:rsidR="001A08DE" w:rsidRPr="00D624D4" w:rsidRDefault="001A08DE" w:rsidP="001A08DE">
      <w:pPr>
        <w:spacing w:after="120"/>
        <w:jc w:val="center"/>
        <w:rPr>
          <w:b/>
        </w:rPr>
      </w:pPr>
      <w:r w:rsidRPr="00D624D4">
        <w:rPr>
          <w:b/>
        </w:rPr>
        <w:t>Kary umowne</w:t>
      </w:r>
    </w:p>
    <w:p w14:paraId="41571794" w14:textId="77777777" w:rsidR="001A08DE" w:rsidRPr="001A08DE" w:rsidRDefault="001A08DE" w:rsidP="00D624D4">
      <w:pPr>
        <w:spacing w:after="120"/>
        <w:ind w:left="705" w:hanging="705"/>
      </w:pPr>
      <w:r w:rsidRPr="001A08DE">
        <w:t>1)</w:t>
      </w:r>
      <w:r w:rsidRPr="001A08DE">
        <w:tab/>
        <w:t>Za niewykonywanie lub nienależyte wykonywanie przedmiotu umowy strony ponoszą odpowiedzialność w formie kar umownych. Zamawiający ma prawo naliczyć Wykonawcy karę umowną:</w:t>
      </w:r>
    </w:p>
    <w:p w14:paraId="4530666D" w14:textId="46CF7318" w:rsidR="001A08DE" w:rsidRPr="001A08DE" w:rsidRDefault="001A08DE" w:rsidP="00F16DC3">
      <w:pPr>
        <w:spacing w:after="120"/>
        <w:ind w:left="1410" w:hanging="705"/>
        <w:jc w:val="both"/>
      </w:pPr>
      <w:r w:rsidRPr="001A08DE">
        <w:t>a)</w:t>
      </w:r>
      <w:r w:rsidRPr="001A08DE">
        <w:tab/>
        <w:t xml:space="preserve">Za niedotrzymanie terminu wykonania całego przedmiotu umowy  w wysokości </w:t>
      </w:r>
      <w:r w:rsidR="00C32886">
        <w:t>0,</w:t>
      </w:r>
      <w:r w:rsidRPr="001A08DE">
        <w:t>1% wartości wynagrodzenia brutto, za każdy dzień zwłoki,</w:t>
      </w:r>
    </w:p>
    <w:p w14:paraId="6CD63F62" w14:textId="77777777" w:rsidR="001A08DE" w:rsidRPr="001A08DE" w:rsidRDefault="001A08DE" w:rsidP="00F16DC3">
      <w:pPr>
        <w:spacing w:after="120"/>
        <w:ind w:left="1410" w:hanging="705"/>
        <w:jc w:val="both"/>
      </w:pPr>
      <w:r w:rsidRPr="001A08DE">
        <w:t>b)</w:t>
      </w:r>
      <w:r w:rsidRPr="001A08DE">
        <w:tab/>
        <w:t xml:space="preserve">Za nieprzeprowadzenie szkolenia z obsługi dla całego personelu Działu Konserwacji ( 11 osób) w wysokości 0,02% wartości wynagrodzenia brutto, za każdy dzień zwłoki, </w:t>
      </w:r>
    </w:p>
    <w:p w14:paraId="724A7FFE" w14:textId="77777777" w:rsidR="001A08DE" w:rsidRPr="001A08DE" w:rsidRDefault="001A08DE" w:rsidP="00F16DC3">
      <w:pPr>
        <w:spacing w:after="120"/>
        <w:ind w:left="1410" w:hanging="705"/>
        <w:jc w:val="both"/>
      </w:pPr>
      <w:r w:rsidRPr="001A08DE">
        <w:t>c)</w:t>
      </w:r>
      <w:r w:rsidRPr="001A08DE">
        <w:tab/>
        <w:t xml:space="preserve">za niedotrzymanie terminów usunięcia wad w okresie gwarancji i rękojmi w wysokości 0,1 % wartości brutto urządzenia, który podlega naprawie (zgodnie z wartościami określonymi na załączonym do oferty wykonawcy wypełnionym formularzu cenowo – przedmiotowym), za każdy dzień zwłoki, </w:t>
      </w:r>
    </w:p>
    <w:p w14:paraId="2F1D3AF8" w14:textId="77777777" w:rsidR="001A08DE" w:rsidRPr="001A08DE" w:rsidRDefault="001A08DE" w:rsidP="00F16DC3">
      <w:pPr>
        <w:spacing w:after="120"/>
        <w:ind w:left="1410" w:hanging="705"/>
        <w:jc w:val="both"/>
      </w:pPr>
      <w:r w:rsidRPr="001A08DE">
        <w:t>d)</w:t>
      </w:r>
      <w:r w:rsidRPr="001A08DE">
        <w:tab/>
        <w:t xml:space="preserve">za niedotrzymanie terminów usunięcia wad przy odbiorze w wysokości 0,02% wynagrodzenia brutto za każdy dzień zwłoki, </w:t>
      </w:r>
    </w:p>
    <w:p w14:paraId="0F6C1423" w14:textId="77777777" w:rsidR="001A08DE" w:rsidRPr="001A08DE" w:rsidRDefault="001A08DE" w:rsidP="00F16DC3">
      <w:pPr>
        <w:spacing w:after="120"/>
        <w:ind w:left="1410" w:hanging="705"/>
        <w:jc w:val="both"/>
      </w:pPr>
      <w:r w:rsidRPr="001A08DE">
        <w:t>e)</w:t>
      </w:r>
      <w:r w:rsidRPr="001A08DE">
        <w:tab/>
        <w:t xml:space="preserve">z tytułu odstąpienia od umowy z przyczyn leżących po stronie Wykonawcy w wysokości 20% wynagrodzenia brutto należnego za realizację tej części umowy, od której wykonania odstąpiono. </w:t>
      </w:r>
    </w:p>
    <w:p w14:paraId="32B12EF7" w14:textId="77777777" w:rsidR="001A08DE" w:rsidRPr="001A08DE" w:rsidRDefault="001A08DE" w:rsidP="004323F2">
      <w:pPr>
        <w:spacing w:after="120"/>
        <w:ind w:left="705" w:hanging="705"/>
      </w:pPr>
      <w:r w:rsidRPr="001A08DE">
        <w:t>2)</w:t>
      </w:r>
      <w:r w:rsidRPr="001A08DE">
        <w:tab/>
        <w:t>Jeżeli kara umowna nie pokryje poniesionej przez Zamawiającego szkody, może on dochodzić odszkodowania uzupełniającego na zasadach ogólnych.</w:t>
      </w:r>
    </w:p>
    <w:p w14:paraId="52638183" w14:textId="77777777" w:rsidR="001A08DE" w:rsidRPr="001A08DE" w:rsidRDefault="001A08DE" w:rsidP="004323F2">
      <w:pPr>
        <w:spacing w:after="120"/>
        <w:ind w:left="705" w:hanging="705"/>
      </w:pPr>
      <w:r w:rsidRPr="001A08DE">
        <w:t>3)</w:t>
      </w:r>
      <w:r w:rsidRPr="001A08DE">
        <w:tab/>
        <w:t>Wykonawca oświadcza, że wyraża zgodę na potrącanie z należnego mu wynagrodzenia lub zabezpieczenia należytego wykonania umowy naliczonych kar umownych.</w:t>
      </w:r>
    </w:p>
    <w:p w14:paraId="4E6C58E1" w14:textId="77777777" w:rsidR="001A08DE" w:rsidRPr="001A08DE" w:rsidRDefault="001A08DE" w:rsidP="001A08DE">
      <w:pPr>
        <w:spacing w:after="120"/>
      </w:pPr>
    </w:p>
    <w:p w14:paraId="2D9A84DC" w14:textId="77777777" w:rsidR="001A08DE" w:rsidRPr="004323F2" w:rsidRDefault="001A08DE" w:rsidP="001A08DE">
      <w:pPr>
        <w:spacing w:after="120"/>
        <w:jc w:val="center"/>
        <w:rPr>
          <w:b/>
        </w:rPr>
      </w:pPr>
      <w:r w:rsidRPr="004323F2">
        <w:rPr>
          <w:b/>
        </w:rPr>
        <w:t>§ 9</w:t>
      </w:r>
    </w:p>
    <w:p w14:paraId="1BE7AC96" w14:textId="1DA3563D" w:rsidR="001A08DE" w:rsidRPr="004323F2" w:rsidRDefault="001A08DE" w:rsidP="001A08DE">
      <w:pPr>
        <w:spacing w:after="120"/>
        <w:jc w:val="center"/>
        <w:rPr>
          <w:b/>
        </w:rPr>
      </w:pPr>
      <w:r w:rsidRPr="004323F2">
        <w:rPr>
          <w:b/>
        </w:rPr>
        <w:t>Zabezpieczenie należytego wykonania</w:t>
      </w:r>
    </w:p>
    <w:p w14:paraId="21D4C6F8" w14:textId="77777777" w:rsidR="001A08DE" w:rsidRPr="001A08DE" w:rsidRDefault="001A08DE" w:rsidP="00F16DC3">
      <w:pPr>
        <w:spacing w:after="120"/>
        <w:ind w:left="705" w:hanging="705"/>
        <w:jc w:val="both"/>
      </w:pPr>
      <w:r w:rsidRPr="001A08DE">
        <w:t>1)</w:t>
      </w:r>
      <w:r w:rsidRPr="001A08DE">
        <w:tab/>
        <w:t xml:space="preserve">W celu zabezpieczenia ewentualnych roszczeń Zamawiającego wynikających z niewykonania lub nienależytego wykonania umowy, Wykonawca wniósł zabezpieczenie należytego wykonania w wysokości 10 % wynagrodzenia brutto tj. na kwotę ……………….. zł (słownie: …………………………………………………………….). </w:t>
      </w:r>
    </w:p>
    <w:p w14:paraId="7AE1CEB7" w14:textId="77777777" w:rsidR="001A08DE" w:rsidRPr="001A08DE" w:rsidRDefault="001A08DE" w:rsidP="00F16DC3">
      <w:pPr>
        <w:spacing w:after="120"/>
        <w:jc w:val="both"/>
      </w:pPr>
      <w:r w:rsidRPr="001A08DE">
        <w:t>2)</w:t>
      </w:r>
      <w:r w:rsidRPr="001A08DE">
        <w:tab/>
        <w:t>Zabezpieczenie zostało wniesione w formie: ……………………………………..</w:t>
      </w:r>
    </w:p>
    <w:p w14:paraId="43C42C48" w14:textId="77777777" w:rsidR="001A08DE" w:rsidRPr="001A08DE" w:rsidRDefault="001A08DE" w:rsidP="00F16DC3">
      <w:pPr>
        <w:spacing w:after="120"/>
        <w:ind w:left="705" w:hanging="705"/>
        <w:jc w:val="both"/>
      </w:pPr>
      <w:r w:rsidRPr="001A08DE">
        <w:t>3)</w:t>
      </w:r>
      <w:r w:rsidRPr="001A08DE">
        <w:tab/>
        <w:t xml:space="preserve">Wykonawca zobowiązuje się do utrzymania zabezpieczenia przez cały okres obowiązywania umowy tj. od dnia podpisania umowy do upływu terminu gwarancji plus 15 dni. </w:t>
      </w:r>
    </w:p>
    <w:p w14:paraId="57E38BEA" w14:textId="77777777" w:rsidR="001A08DE" w:rsidRPr="001A08DE" w:rsidRDefault="001A08DE" w:rsidP="00F16DC3">
      <w:pPr>
        <w:spacing w:after="120"/>
        <w:ind w:left="705" w:hanging="705"/>
        <w:jc w:val="both"/>
      </w:pPr>
      <w:r w:rsidRPr="001A08DE">
        <w:t>4)</w:t>
      </w:r>
      <w:r w:rsidRPr="001A08DE">
        <w:tab/>
        <w:t>W przypadku, gdy termin wykonania przedmiotu umowy ulegnie przesunięciu, Wykonawca zobowiązany jest na co najmniej 14 dni przed upływem ważności zabezpieczenia przedłużyć jego ważność lub wnieść nowe zabezpieczenie na przedłużony okres realizacji umowy + gwarancji.</w:t>
      </w:r>
    </w:p>
    <w:p w14:paraId="4F7B6DF8" w14:textId="77777777" w:rsidR="001A08DE" w:rsidRPr="001A08DE" w:rsidRDefault="001A08DE" w:rsidP="00F16DC3">
      <w:pPr>
        <w:spacing w:after="120"/>
        <w:ind w:left="705" w:hanging="705"/>
        <w:jc w:val="both"/>
      </w:pPr>
      <w:r w:rsidRPr="001A08DE">
        <w:t>5)</w:t>
      </w:r>
      <w:r w:rsidRPr="001A08DE">
        <w:tab/>
        <w:t xml:space="preserve">Jeżeli Wykonawca nie przedłuży zabezpieczenia zgodnie z ust. 4 to Zamawiający będzie uprawniony do zatrzymania należnego Wykonawcy wynagrodzenia równego kwocie </w:t>
      </w:r>
      <w:r w:rsidRPr="001A08DE">
        <w:lastRenderedPageBreak/>
        <w:t xml:space="preserve">zabezpieczenia na pokrycie ewentualnych roszczeń z tytułu niewykonania lub nienależytego wykonania zobowiązania. </w:t>
      </w:r>
    </w:p>
    <w:p w14:paraId="4D369464" w14:textId="77777777" w:rsidR="001A08DE" w:rsidRPr="001A08DE" w:rsidRDefault="001A08DE" w:rsidP="00F16DC3">
      <w:pPr>
        <w:spacing w:after="120"/>
        <w:jc w:val="both"/>
      </w:pPr>
      <w:r w:rsidRPr="001A08DE">
        <w:t>6)</w:t>
      </w:r>
      <w:r w:rsidRPr="001A08DE">
        <w:tab/>
        <w:t xml:space="preserve">Zabezpieczenie zostanie zwrócone Wykonawcy w następujący sposób: </w:t>
      </w:r>
    </w:p>
    <w:p w14:paraId="41E79D3D" w14:textId="77777777" w:rsidR="001A08DE" w:rsidRPr="001A08DE" w:rsidRDefault="001A08DE" w:rsidP="00F16DC3">
      <w:pPr>
        <w:spacing w:after="120"/>
        <w:ind w:left="1413" w:hanging="705"/>
        <w:jc w:val="both"/>
      </w:pPr>
      <w:r w:rsidRPr="001A08DE">
        <w:t>a)</w:t>
      </w:r>
      <w:r w:rsidRPr="001A08DE">
        <w:tab/>
        <w:t xml:space="preserve">70% kwoty zabezpieczenia w terminie 30 dni od dnia wykonania zamówienia  i uznania przez Zamawiającego wszystkich dostaw za należycie wykonane w  protokole odbioru. </w:t>
      </w:r>
    </w:p>
    <w:p w14:paraId="6D880FFD" w14:textId="77777777" w:rsidR="001A08DE" w:rsidRPr="001A08DE" w:rsidRDefault="001A08DE" w:rsidP="00F16DC3">
      <w:pPr>
        <w:spacing w:after="120"/>
        <w:ind w:firstLine="708"/>
        <w:jc w:val="both"/>
      </w:pPr>
      <w:r w:rsidRPr="001A08DE">
        <w:t>b)</w:t>
      </w:r>
      <w:r w:rsidRPr="001A08DE">
        <w:tab/>
        <w:t>30% kwoty zabezpieczenia w terminie 15 dni od dnia upływu gwarancji.</w:t>
      </w:r>
    </w:p>
    <w:p w14:paraId="17DA4D28" w14:textId="53E5A3D5" w:rsidR="001A08DE" w:rsidRPr="001A08DE" w:rsidRDefault="00E71817" w:rsidP="00F16DC3">
      <w:pPr>
        <w:spacing w:after="120"/>
        <w:ind w:left="705" w:hanging="705"/>
        <w:jc w:val="both"/>
      </w:pPr>
      <w:r>
        <w:t>7</w:t>
      </w:r>
      <w:r w:rsidR="001A08DE" w:rsidRPr="001A08DE">
        <w:t>)</w:t>
      </w:r>
      <w:r w:rsidR="001A08DE" w:rsidRPr="001A08DE">
        <w:tab/>
        <w:t>Zabezpieczenie należytego wykonania umowy służy pokryciu roszczeń z tytułu niewykonania lub nienależytego wykonania przedmiotu umowy, w tym roszczeń z tytułu rękojmi za wady oraz gwarancji.</w:t>
      </w:r>
    </w:p>
    <w:p w14:paraId="2CCEAEE8" w14:textId="77777777" w:rsidR="001A08DE" w:rsidRPr="001A08DE" w:rsidRDefault="001A08DE" w:rsidP="001A08DE">
      <w:pPr>
        <w:spacing w:after="120"/>
      </w:pPr>
    </w:p>
    <w:p w14:paraId="1018B6AD" w14:textId="77777777" w:rsidR="001A08DE" w:rsidRPr="004323F2" w:rsidRDefault="001A08DE" w:rsidP="001A08DE">
      <w:pPr>
        <w:spacing w:after="120"/>
        <w:jc w:val="center"/>
        <w:rPr>
          <w:b/>
        </w:rPr>
      </w:pPr>
      <w:r w:rsidRPr="004323F2">
        <w:rPr>
          <w:b/>
        </w:rPr>
        <w:t>§ 10</w:t>
      </w:r>
    </w:p>
    <w:p w14:paraId="1F24CDC3" w14:textId="77777777" w:rsidR="001A08DE" w:rsidRPr="004323F2" w:rsidRDefault="001A08DE" w:rsidP="001A08DE">
      <w:pPr>
        <w:spacing w:after="120"/>
        <w:jc w:val="center"/>
        <w:rPr>
          <w:b/>
        </w:rPr>
      </w:pPr>
      <w:r w:rsidRPr="004323F2">
        <w:rPr>
          <w:b/>
        </w:rPr>
        <w:t>Odstąpienie od umowy</w:t>
      </w:r>
    </w:p>
    <w:p w14:paraId="61F66D2E" w14:textId="77777777" w:rsidR="001A08DE" w:rsidRPr="001A08DE" w:rsidRDefault="001A08DE" w:rsidP="00F16DC3">
      <w:pPr>
        <w:spacing w:after="120"/>
        <w:ind w:left="705" w:hanging="705"/>
        <w:jc w:val="both"/>
      </w:pPr>
      <w:r w:rsidRPr="001A08DE">
        <w:t>1)</w:t>
      </w:r>
      <w:r w:rsidRPr="001A08DE">
        <w:tab/>
        <w:t>Zamawiający może odstąpić od umowy w razie wystąpienia istotnej zmiany okoliczności powodującej, że wykonanie umowy nie leży w interesie publicznym.</w:t>
      </w:r>
    </w:p>
    <w:p w14:paraId="45C77885" w14:textId="77777777" w:rsidR="001A08DE" w:rsidRPr="001A08DE" w:rsidRDefault="001A08DE" w:rsidP="00F16DC3">
      <w:pPr>
        <w:spacing w:after="120"/>
        <w:ind w:left="705" w:hanging="705"/>
        <w:jc w:val="both"/>
      </w:pPr>
      <w:r w:rsidRPr="001A08DE">
        <w:t>2)</w:t>
      </w:r>
      <w:r w:rsidRPr="001A08DE">
        <w:tab/>
        <w:t xml:space="preserve">Zamawiający zastrzega sobie prawo odstąpienia od umowy w każdym czasie w przypadku stwierdzenia nienależytego wykonania postanowień umownych przez Wykonawcę, lub występowania okoliczności uzasadniających naliczanie kar umownych. </w:t>
      </w:r>
    </w:p>
    <w:p w14:paraId="106754FF" w14:textId="77777777" w:rsidR="001A08DE" w:rsidRPr="001A08DE" w:rsidRDefault="001A08DE" w:rsidP="00F16DC3">
      <w:pPr>
        <w:spacing w:after="120"/>
        <w:ind w:left="705" w:hanging="705"/>
        <w:jc w:val="both"/>
      </w:pPr>
      <w:r w:rsidRPr="001A08DE">
        <w:t>3)</w:t>
      </w:r>
      <w:r w:rsidRPr="001A08DE">
        <w:tab/>
        <w:t>Odstąpienie od umowy w przypadku określonym w ust. 1) oraz ust. 2) nastąpi jeżeli Wykonawca nie dotrzyma swojego zobowiązania pomimo uprzedniego wezwaniu wraz z informacją o skutku nie dotrzymania zobowiązania w terminie wyznaczonym przez Zamawiającego.</w:t>
      </w:r>
    </w:p>
    <w:p w14:paraId="67346378" w14:textId="77777777" w:rsidR="001A08DE" w:rsidRPr="001A08DE" w:rsidRDefault="001A08DE" w:rsidP="00F16DC3">
      <w:pPr>
        <w:spacing w:after="120"/>
        <w:ind w:left="705" w:hanging="705"/>
        <w:jc w:val="both"/>
      </w:pPr>
      <w:r w:rsidRPr="001A08DE">
        <w:t>4)</w:t>
      </w:r>
      <w:r w:rsidRPr="001A08DE">
        <w:tab/>
        <w:t xml:space="preserve">Odstąpienie od umowy powinno nastąpić w ciągu 90 dni od dnia powzięcia wiadomości o okoliczności stanowiącej podstawę odstąpienia. </w:t>
      </w:r>
    </w:p>
    <w:p w14:paraId="5FD8F292" w14:textId="77777777" w:rsidR="001A08DE" w:rsidRPr="001A08DE" w:rsidRDefault="001A08DE" w:rsidP="00F16DC3">
      <w:pPr>
        <w:spacing w:after="120"/>
        <w:ind w:left="705" w:hanging="705"/>
        <w:jc w:val="both"/>
      </w:pPr>
      <w:r w:rsidRPr="001A08DE">
        <w:t>5)</w:t>
      </w:r>
      <w:r w:rsidRPr="001A08DE">
        <w:tab/>
        <w:t>W przypadku odstąpienia od umowy, o jakim mowa w ust. 1 Wykonawca może żądać wynagrodzenia jedynie za część umowy wykonaną do daty odstąpienia.</w:t>
      </w:r>
    </w:p>
    <w:p w14:paraId="20DEAE2C" w14:textId="77777777" w:rsidR="001A08DE" w:rsidRPr="001A08DE" w:rsidRDefault="001A08DE" w:rsidP="00F16DC3">
      <w:pPr>
        <w:spacing w:after="120"/>
        <w:jc w:val="both"/>
      </w:pPr>
    </w:p>
    <w:p w14:paraId="19CC8D60" w14:textId="77777777" w:rsidR="001A08DE" w:rsidRPr="004323F2" w:rsidRDefault="001A08DE" w:rsidP="001A08DE">
      <w:pPr>
        <w:spacing w:after="120"/>
        <w:jc w:val="center"/>
        <w:rPr>
          <w:b/>
        </w:rPr>
      </w:pPr>
      <w:r w:rsidRPr="004323F2">
        <w:rPr>
          <w:b/>
        </w:rPr>
        <w:t>§ 11</w:t>
      </w:r>
    </w:p>
    <w:p w14:paraId="575868FA" w14:textId="77777777" w:rsidR="001A08DE" w:rsidRPr="004323F2" w:rsidRDefault="001A08DE" w:rsidP="001A08DE">
      <w:pPr>
        <w:spacing w:after="120"/>
        <w:jc w:val="center"/>
        <w:rPr>
          <w:b/>
        </w:rPr>
      </w:pPr>
      <w:r w:rsidRPr="004323F2">
        <w:rPr>
          <w:b/>
        </w:rPr>
        <w:t>Zmiana umowy</w:t>
      </w:r>
    </w:p>
    <w:p w14:paraId="75C01522" w14:textId="77777777" w:rsidR="001A08DE" w:rsidRPr="001A08DE" w:rsidRDefault="001A08DE" w:rsidP="00F16DC3">
      <w:pPr>
        <w:spacing w:after="120"/>
        <w:ind w:left="705" w:hanging="705"/>
        <w:jc w:val="both"/>
      </w:pPr>
      <w:r w:rsidRPr="001A08DE">
        <w:t>1)</w:t>
      </w:r>
      <w:r w:rsidRPr="001A08DE">
        <w:tab/>
        <w:t>Zmiana postanowień umowy może nastąpić wyłącznie za zgodą obu Stron oraz w przypadkach określonych w pkt 2, wyrażoną w formie pisemnego aneksu-pod rygorem nieważności.</w:t>
      </w:r>
    </w:p>
    <w:p w14:paraId="64F7C325" w14:textId="77777777" w:rsidR="001A08DE" w:rsidRPr="001A08DE" w:rsidRDefault="001A08DE" w:rsidP="00F16DC3">
      <w:pPr>
        <w:spacing w:after="120"/>
        <w:ind w:left="705" w:hanging="705"/>
        <w:jc w:val="both"/>
      </w:pPr>
      <w:r w:rsidRPr="001A08DE">
        <w:t>2)</w:t>
      </w:r>
      <w:r w:rsidRPr="001A08DE">
        <w:tab/>
        <w:t xml:space="preserve">Zmiany umowy mogą zostać dokonane w następujących okolicznościach i w następującym  zakresie: </w:t>
      </w:r>
    </w:p>
    <w:p w14:paraId="10063DC8" w14:textId="77777777" w:rsidR="001A08DE" w:rsidRPr="001A08DE" w:rsidRDefault="001A08DE" w:rsidP="00F16DC3">
      <w:pPr>
        <w:spacing w:after="120"/>
        <w:ind w:left="1134" w:hanging="425"/>
        <w:jc w:val="both"/>
      </w:pPr>
      <w:r w:rsidRPr="001A08DE">
        <w:t>a)</w:t>
      </w:r>
      <w:r w:rsidRPr="001A08DE">
        <w:tab/>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5A7CE53E" w14:textId="77777777" w:rsidR="001A08DE" w:rsidRPr="001A08DE" w:rsidRDefault="001A08DE" w:rsidP="00F16DC3">
      <w:pPr>
        <w:spacing w:after="120"/>
        <w:ind w:left="1134" w:hanging="425"/>
        <w:jc w:val="both"/>
      </w:pPr>
      <w:r w:rsidRPr="001A08DE">
        <w:t>b)</w:t>
      </w:r>
      <w:r w:rsidRPr="001A08DE">
        <w:tab/>
        <w:t xml:space="preserve">Zmian w terminie realizacji przedmiotu umowy, jeżeli ulegnie on  przesunięciu  o  czas  występowania przeszkód o obiektywnym, nadzwyczajnym i niemożliwym do </w:t>
      </w:r>
      <w:r w:rsidRPr="001A08DE">
        <w:lastRenderedPageBreak/>
        <w:t>przewidzenia charakterze, w szczególności  takim jak niedobory rynkowe, przedłużający się czas dostawy u producenta, itp..</w:t>
      </w:r>
    </w:p>
    <w:p w14:paraId="04734F39" w14:textId="77777777" w:rsidR="001A08DE" w:rsidRPr="001A08DE" w:rsidRDefault="001A08DE" w:rsidP="00F16DC3">
      <w:pPr>
        <w:spacing w:after="120"/>
        <w:ind w:left="1134" w:hanging="425"/>
        <w:jc w:val="both"/>
      </w:pPr>
      <w:r w:rsidRPr="001A08DE">
        <w:t>c)</w:t>
      </w:r>
      <w:r w:rsidRPr="001A08DE">
        <w:tab/>
        <w:t xml:space="preserve">Zmian w terminie realizacji przedmiotu umowy, z przyczyn leżących po stronie Zamawiającego, w szczególności wstrzymania terminu dostawy </w:t>
      </w:r>
    </w:p>
    <w:p w14:paraId="5C11F40E" w14:textId="3EAA1510" w:rsidR="00C32886" w:rsidRDefault="001A08DE" w:rsidP="00F16DC3">
      <w:pPr>
        <w:spacing w:after="120"/>
        <w:ind w:left="1134" w:hanging="425"/>
        <w:jc w:val="both"/>
      </w:pPr>
      <w:r w:rsidRPr="001A08DE">
        <w:t>d)</w:t>
      </w:r>
      <w:r w:rsidRPr="001A08DE">
        <w:tab/>
        <w:t xml:space="preserve">Zmian w zakresie poszczególnych elementów zamówienia, jeżeli w okresie realizacji zamówienia, na rynku pojawi się nowy produkt o parametrach lepszych od zaoferowanego elementu, a zmiana taka zostanie uzgodniona z Zamawiającym i nie wpłynie ona na wartość zamówienia. </w:t>
      </w:r>
      <w:r w:rsidR="00C32886">
        <w:t>W takim przypadku ulec może również zmianie termin dostawy.</w:t>
      </w:r>
    </w:p>
    <w:p w14:paraId="601E8034" w14:textId="37CC962D" w:rsidR="00C32886" w:rsidRPr="001A08DE" w:rsidRDefault="00C32886" w:rsidP="00F16DC3">
      <w:pPr>
        <w:spacing w:after="120"/>
        <w:ind w:left="1134" w:hanging="425"/>
        <w:jc w:val="both"/>
      </w:pPr>
      <w:r>
        <w:t>e)</w:t>
      </w:r>
      <w:r>
        <w:tab/>
        <w:t>aktualizacji rozwiązań ze względu na postęp techniczny lub technologiczny (np. wycofanie z obrotu urządzeń lub podzespołów), zmiana nie może spowodować podwyższenia ceny oraz obniżenia parametrów technicznych, jakościowych i innych wynikających z oferty. W takim przypadku ulec może również zmianie termin dostawy.</w:t>
      </w:r>
    </w:p>
    <w:p w14:paraId="293D50DC" w14:textId="2C850AD5" w:rsidR="001A08DE" w:rsidRPr="001A08DE" w:rsidRDefault="00C32886" w:rsidP="00F16DC3">
      <w:pPr>
        <w:spacing w:after="120"/>
        <w:ind w:left="1134" w:hanging="425"/>
        <w:jc w:val="both"/>
      </w:pPr>
      <w:r>
        <w:t>f</w:t>
      </w:r>
      <w:r w:rsidR="00E71817">
        <w:t xml:space="preserve">)     </w:t>
      </w:r>
      <w:r w:rsidR="001A08DE" w:rsidRPr="001A08DE">
        <w:t>Rezygnacji z części zamówienia w przypadku, gdy uzyskanie określonego elementu nie leży już w interesie Zamawiającego. W takim przypadku wynagrodzenie wykonawcy zostanie odpowiednio pomniejszone o wartość  tego elementu.</w:t>
      </w:r>
      <w:r w:rsidR="001A08DE" w:rsidRPr="001A08DE">
        <w:tab/>
        <w:t xml:space="preserve">   </w:t>
      </w:r>
    </w:p>
    <w:p w14:paraId="3053DDCA" w14:textId="5D0CFF09" w:rsidR="001A08DE" w:rsidRPr="001A08DE" w:rsidRDefault="00AB1C6E" w:rsidP="00F16DC3">
      <w:pPr>
        <w:spacing w:after="120"/>
        <w:ind w:firstLine="4"/>
        <w:jc w:val="both"/>
      </w:pPr>
      <w:r>
        <w:t xml:space="preserve">              </w:t>
      </w:r>
      <w:r w:rsidR="00C32886">
        <w:t>g</w:t>
      </w:r>
      <w:r>
        <w:t xml:space="preserve">)      </w:t>
      </w:r>
      <w:r w:rsidR="001A08DE" w:rsidRPr="001A08DE">
        <w:t>zmiany związane ze zmianami prawa dotyczącego ochrony danych osobowych</w:t>
      </w:r>
    </w:p>
    <w:p w14:paraId="1C706E5E" w14:textId="68466A86" w:rsidR="001A08DE" w:rsidRPr="001A08DE" w:rsidRDefault="00AB1C6E" w:rsidP="00F16DC3">
      <w:pPr>
        <w:spacing w:after="120"/>
        <w:jc w:val="both"/>
      </w:pPr>
      <w:r>
        <w:t>3)</w:t>
      </w:r>
      <w:r>
        <w:tab/>
      </w:r>
      <w:r w:rsidR="001A08DE" w:rsidRPr="001A08DE">
        <w:t>Ustała się, iż nie stanowi zmiany umowy w rozumieniu art. 144 ustawy:</w:t>
      </w:r>
    </w:p>
    <w:p w14:paraId="2046D9C7" w14:textId="77777777" w:rsidR="001A08DE" w:rsidRPr="001A08DE" w:rsidRDefault="001A08DE" w:rsidP="00F16DC3">
      <w:pPr>
        <w:spacing w:after="120"/>
        <w:ind w:firstLine="708"/>
        <w:jc w:val="both"/>
      </w:pPr>
      <w:r w:rsidRPr="001A08DE">
        <w:t>a)</w:t>
      </w:r>
      <w:r w:rsidRPr="001A08DE">
        <w:tab/>
        <w:t>zmiana nr rachunku bankowego Wykonawcy,</w:t>
      </w:r>
    </w:p>
    <w:p w14:paraId="591D61A9" w14:textId="77777777" w:rsidR="001A08DE" w:rsidRPr="001A08DE" w:rsidRDefault="001A08DE" w:rsidP="00F16DC3">
      <w:pPr>
        <w:spacing w:after="120"/>
        <w:ind w:firstLine="708"/>
        <w:jc w:val="both"/>
      </w:pPr>
      <w:r w:rsidRPr="001A08DE">
        <w:t>b)</w:t>
      </w:r>
      <w:r w:rsidRPr="001A08DE">
        <w:tab/>
        <w:t>zmiana osób wyznaczonych do nadzoru nad realizacją umowy,</w:t>
      </w:r>
    </w:p>
    <w:p w14:paraId="57387D57" w14:textId="77777777" w:rsidR="001A08DE" w:rsidRPr="001A08DE" w:rsidRDefault="001A08DE" w:rsidP="00F16DC3">
      <w:pPr>
        <w:spacing w:after="120"/>
        <w:ind w:firstLine="708"/>
        <w:jc w:val="both"/>
      </w:pPr>
      <w:r w:rsidRPr="001A08DE">
        <w:t>c)</w:t>
      </w:r>
      <w:r w:rsidRPr="001A08DE">
        <w:tab/>
        <w:t>zmiana danych teleadresowych,</w:t>
      </w:r>
    </w:p>
    <w:p w14:paraId="2D2D507E" w14:textId="77777777" w:rsidR="001A08DE" w:rsidRPr="001A08DE" w:rsidRDefault="001A08DE" w:rsidP="00F16DC3">
      <w:pPr>
        <w:spacing w:after="120"/>
        <w:ind w:left="708"/>
        <w:jc w:val="both"/>
      </w:pPr>
      <w:r w:rsidRPr="001A08DE">
        <w:t>Zaistnienie okoliczności, o których mowa w niniejszym punkcie wymaga jedynie niezwłocznego pisemnego zawiadomienia drugiej strony.</w:t>
      </w:r>
    </w:p>
    <w:p w14:paraId="3E75BC1A" w14:textId="77777777" w:rsidR="001A08DE" w:rsidRPr="001A08DE" w:rsidRDefault="001A08DE" w:rsidP="001A08DE">
      <w:pPr>
        <w:spacing w:after="120"/>
      </w:pPr>
    </w:p>
    <w:p w14:paraId="260C416F" w14:textId="77777777" w:rsidR="004323F2" w:rsidRDefault="004323F2" w:rsidP="001A08DE">
      <w:pPr>
        <w:spacing w:after="120"/>
        <w:jc w:val="center"/>
      </w:pPr>
    </w:p>
    <w:p w14:paraId="45BE127A" w14:textId="5630B7E9" w:rsidR="001A08DE" w:rsidRPr="004323F2" w:rsidRDefault="001A08DE" w:rsidP="001A08DE">
      <w:pPr>
        <w:spacing w:after="120"/>
        <w:jc w:val="center"/>
        <w:rPr>
          <w:b/>
        </w:rPr>
      </w:pPr>
      <w:r w:rsidRPr="004323F2">
        <w:rPr>
          <w:b/>
        </w:rPr>
        <w:t>§ 12</w:t>
      </w:r>
    </w:p>
    <w:p w14:paraId="27D7B4C7" w14:textId="77777777" w:rsidR="001A08DE" w:rsidRPr="004323F2" w:rsidRDefault="001A08DE" w:rsidP="001A08DE">
      <w:pPr>
        <w:spacing w:after="120"/>
        <w:jc w:val="center"/>
        <w:rPr>
          <w:b/>
        </w:rPr>
      </w:pPr>
      <w:r w:rsidRPr="004323F2">
        <w:rPr>
          <w:b/>
        </w:rPr>
        <w:t>Podwykonawcy</w:t>
      </w:r>
    </w:p>
    <w:p w14:paraId="193F03B2" w14:textId="77777777" w:rsidR="001A08DE" w:rsidRPr="001A08DE" w:rsidRDefault="001A08DE" w:rsidP="00F16DC3">
      <w:pPr>
        <w:spacing w:after="120"/>
        <w:jc w:val="both"/>
      </w:pPr>
      <w:r w:rsidRPr="001A08DE">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217D8F7E" w14:textId="77777777" w:rsidR="001A08DE" w:rsidRPr="004323F2" w:rsidRDefault="001A08DE" w:rsidP="001A08DE">
      <w:pPr>
        <w:spacing w:after="120"/>
        <w:jc w:val="center"/>
        <w:rPr>
          <w:b/>
        </w:rPr>
      </w:pPr>
      <w:r w:rsidRPr="004323F2">
        <w:rPr>
          <w:b/>
        </w:rPr>
        <w:t>§ 13</w:t>
      </w:r>
    </w:p>
    <w:p w14:paraId="68F6A7B8" w14:textId="77777777" w:rsidR="001A08DE" w:rsidRPr="004323F2" w:rsidRDefault="001A08DE" w:rsidP="001A08DE">
      <w:pPr>
        <w:spacing w:after="120"/>
        <w:jc w:val="center"/>
        <w:rPr>
          <w:b/>
        </w:rPr>
      </w:pPr>
      <w:r w:rsidRPr="004323F2">
        <w:rPr>
          <w:b/>
        </w:rPr>
        <w:t>Ubezpieczenie</w:t>
      </w:r>
    </w:p>
    <w:p w14:paraId="48EC777F" w14:textId="23FE7631" w:rsidR="00C32886" w:rsidRDefault="001A08DE" w:rsidP="00CC7CAB">
      <w:pPr>
        <w:spacing w:after="120"/>
        <w:ind w:left="705" w:hanging="705"/>
        <w:jc w:val="both"/>
      </w:pPr>
      <w:r w:rsidRPr="001A08DE">
        <w:t>1)</w:t>
      </w:r>
      <w:r w:rsidRPr="001A08DE">
        <w:tab/>
      </w:r>
      <w:r w:rsidR="00C32886" w:rsidRPr="00C32886">
        <w:t>Wykonawca jest zobowiązany posiadać ubezpieczenie w zakresie przedmiotu zamówienia w wysokości sumy ubezpieczeniowej odpowiadającej wynagrodzeniu wskazanemu w § 6 ust. 1</w:t>
      </w:r>
    </w:p>
    <w:p w14:paraId="598D1A9B" w14:textId="4FBFD3D8" w:rsidR="001A08DE" w:rsidRPr="001A08DE" w:rsidRDefault="00C32886" w:rsidP="00CC7CAB">
      <w:pPr>
        <w:spacing w:after="120"/>
        <w:ind w:left="705" w:hanging="705"/>
        <w:jc w:val="both"/>
      </w:pPr>
      <w:r>
        <w:t>2)</w:t>
      </w:r>
      <w:r>
        <w:tab/>
      </w:r>
      <w:r w:rsidR="001A08DE" w:rsidRPr="001A08DE">
        <w:t xml:space="preserve">Wykonawca jest zobowiązany do utrzymania ciągłości ubezpieczenia przez cały okres trwania   umowy. </w:t>
      </w:r>
    </w:p>
    <w:p w14:paraId="15428135" w14:textId="0D97E220" w:rsidR="001A08DE" w:rsidRPr="001A08DE" w:rsidRDefault="006B1F1B" w:rsidP="00CC7CAB">
      <w:pPr>
        <w:spacing w:after="120"/>
        <w:ind w:left="705" w:hanging="705"/>
        <w:jc w:val="both"/>
      </w:pPr>
      <w:r>
        <w:t>3</w:t>
      </w:r>
      <w:r w:rsidR="001A08DE" w:rsidRPr="001A08DE">
        <w:t>)</w:t>
      </w:r>
      <w:r w:rsidR="001A08DE" w:rsidRPr="001A08DE">
        <w:tab/>
        <w:t xml:space="preserve">Jeżeli w okresie wykonywania Przedmiotu zamówienia Ubezpieczenie straci swoją ważność Wykonawca natychmiast uzyska nowe Ubezpieczenie i przedłoży je do Zamawiającego. </w:t>
      </w:r>
    </w:p>
    <w:p w14:paraId="33637A03" w14:textId="5463BC33" w:rsidR="001A08DE" w:rsidRPr="001A08DE" w:rsidRDefault="006B1F1B" w:rsidP="00CC7CAB">
      <w:pPr>
        <w:spacing w:after="120"/>
        <w:ind w:left="705" w:hanging="705"/>
        <w:jc w:val="both"/>
      </w:pPr>
      <w:r>
        <w:lastRenderedPageBreak/>
        <w:t>4</w:t>
      </w:r>
      <w:r w:rsidR="001A08DE" w:rsidRPr="001A08DE">
        <w:t>)</w:t>
      </w:r>
      <w:r w:rsidR="001A08DE" w:rsidRPr="001A08DE">
        <w:tab/>
        <w:t xml:space="preserve">Na każde wezwanie Zamawiającego, Wykonawca zobowiązany jest niezwłocznie przedłożyć dowody utrzymywania ubezpieczenia, w tym dowody opłacania składek. Niewykonanie obowiązku, o którym mowa w zdaniu poprzednim stanowi podstawę do powstrzymania się przez Zamawiającego od spełnienia świadczeń wynikających z umowy. Okoliczność powyższa nie  będzie stanowiła zwłoki Zamawiającego. </w:t>
      </w:r>
    </w:p>
    <w:p w14:paraId="0A4CA1EE" w14:textId="67B4917F" w:rsidR="001A08DE" w:rsidRPr="001A08DE" w:rsidRDefault="006B1F1B" w:rsidP="00CC7CAB">
      <w:pPr>
        <w:spacing w:after="120"/>
        <w:ind w:left="705" w:hanging="705"/>
        <w:jc w:val="both"/>
      </w:pPr>
      <w:r>
        <w:t>5</w:t>
      </w:r>
      <w:r w:rsidR="001A08DE" w:rsidRPr="001A08DE">
        <w:t>)</w:t>
      </w:r>
      <w:r w:rsidR="001A08DE" w:rsidRPr="001A08DE">
        <w:tab/>
        <w:t xml:space="preserve">Nie wywiązanie się z powyższych obowiązków upoważnia Zamawiającego do ubezpieczenia Wykonawcy na jego koszt. Koszty, które Zamawiający poniesie celem ubezpieczenia Wykonawcy, Zamawiający będzie mógł potrącić z wynagrodzeń należnych Wykonawcy, a jeżeli nie będzie to możliwe roszczenie o zwrot kosztów ubezpieczenia Wykonawcy Zamawiający zaspokoi z zabezpieczenia należytego wykonania umowy. Jeżeli zwrot kosztów ubezpieczenia z zabezpieczenia należytego wykonania umowy nie będzie możliwy, to Wykonawca zwróci te koszty Zamawiającemu w terminie 7 dni od wystąpienia z żądaniem zapłaty. </w:t>
      </w:r>
    </w:p>
    <w:p w14:paraId="38ECDCF6" w14:textId="77777777" w:rsidR="001A08DE" w:rsidRPr="001A08DE" w:rsidRDefault="001A08DE" w:rsidP="001A08DE">
      <w:pPr>
        <w:spacing w:after="120"/>
      </w:pPr>
    </w:p>
    <w:p w14:paraId="71E5975D" w14:textId="4F5070A8" w:rsidR="001A08DE" w:rsidRPr="004323F2" w:rsidRDefault="001A08DE" w:rsidP="001A08DE">
      <w:pPr>
        <w:spacing w:after="120"/>
        <w:jc w:val="center"/>
        <w:rPr>
          <w:b/>
        </w:rPr>
      </w:pPr>
      <w:r w:rsidRPr="004323F2">
        <w:rPr>
          <w:b/>
        </w:rPr>
        <w:t>§ 14</w:t>
      </w:r>
    </w:p>
    <w:p w14:paraId="0FECCE5D" w14:textId="5BFECCF9" w:rsidR="001A08DE" w:rsidRPr="004323F2" w:rsidRDefault="001A08DE" w:rsidP="001A08DE">
      <w:pPr>
        <w:spacing w:after="120"/>
        <w:jc w:val="center"/>
        <w:rPr>
          <w:b/>
        </w:rPr>
      </w:pPr>
      <w:r w:rsidRPr="004323F2">
        <w:rPr>
          <w:b/>
        </w:rPr>
        <w:t>Ochrona danych osobowych</w:t>
      </w:r>
    </w:p>
    <w:p w14:paraId="0AB577C4" w14:textId="77777777" w:rsidR="001A08DE" w:rsidRPr="001A08DE" w:rsidRDefault="001A08DE" w:rsidP="00F16DC3">
      <w:pPr>
        <w:spacing w:after="120"/>
        <w:ind w:left="705" w:hanging="705"/>
        <w:jc w:val="both"/>
      </w:pPr>
      <w:r w:rsidRPr="001A08DE">
        <w:t xml:space="preserve">1) </w:t>
      </w:r>
      <w:r w:rsidRPr="001A08DE">
        <w:tab/>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6EC05398" w14:textId="77777777" w:rsidR="001A08DE" w:rsidRPr="001A08DE" w:rsidRDefault="001A08DE" w:rsidP="00F16DC3">
      <w:pPr>
        <w:spacing w:after="120"/>
        <w:ind w:left="705" w:hanging="705"/>
        <w:jc w:val="both"/>
      </w:pPr>
      <w:r w:rsidRPr="001A08DE">
        <w:t xml:space="preserve">2) </w:t>
      </w:r>
      <w:r w:rsidRPr="001A08DE">
        <w:tab/>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6353F3AA" w14:textId="77777777" w:rsidR="001A08DE" w:rsidRPr="001A08DE" w:rsidRDefault="001A08DE" w:rsidP="00F16DC3">
      <w:pPr>
        <w:spacing w:after="120"/>
        <w:ind w:left="705" w:hanging="705"/>
        <w:jc w:val="both"/>
      </w:pPr>
      <w:r w:rsidRPr="001A08DE">
        <w:t xml:space="preserve">3) </w:t>
      </w:r>
      <w:r w:rsidRPr="001A08DE">
        <w:tab/>
        <w:t>Jeśli obydwie strony przekazują dane osobowe, zapewnią, że są do tego uprawnione. Strona przekazująca dane osobowe zawiadomi osoby, których dane osobowe dostarczył, o takim przekazaniu przed ich dostarczeniem odbiorcy.</w:t>
      </w:r>
    </w:p>
    <w:p w14:paraId="26B7ADEE" w14:textId="521481D2" w:rsidR="001A08DE" w:rsidRPr="001A08DE" w:rsidRDefault="004323F2" w:rsidP="00F16DC3">
      <w:pPr>
        <w:spacing w:after="120"/>
        <w:ind w:left="705" w:hanging="705"/>
        <w:jc w:val="both"/>
      </w:pPr>
      <w:r>
        <w:t>4)</w:t>
      </w:r>
      <w:r>
        <w:tab/>
      </w:r>
      <w:r w:rsidR="001A08DE" w:rsidRPr="001A08DE">
        <w:t>Obydwie strony mogą udostępniać dane osobowe swoim dostawcom usług, ale wyłącznie zgodnie z obowiązującymi przepisami o ochronie danych osobowych oraz z odpowiednimi wdrożonymi zabezpieczeniami.</w:t>
      </w:r>
    </w:p>
    <w:p w14:paraId="6F984FE3" w14:textId="77777777" w:rsidR="001A08DE" w:rsidRPr="001A08DE" w:rsidRDefault="001A08DE" w:rsidP="00F16DC3">
      <w:pPr>
        <w:spacing w:after="120"/>
        <w:ind w:left="705" w:hanging="705"/>
        <w:jc w:val="both"/>
      </w:pPr>
      <w:r w:rsidRPr="001A08DE">
        <w:t xml:space="preserve">5) </w:t>
      </w:r>
      <w:r w:rsidRPr="001A08DE">
        <w:tab/>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413D9BCB" w14:textId="77777777" w:rsidR="001A08DE" w:rsidRPr="001A08DE" w:rsidRDefault="001A08DE" w:rsidP="00F16DC3">
      <w:pPr>
        <w:spacing w:after="120"/>
        <w:ind w:left="705" w:hanging="705"/>
        <w:jc w:val="both"/>
      </w:pPr>
      <w:r w:rsidRPr="001A08DE">
        <w:lastRenderedPageBreak/>
        <w:t xml:space="preserve">6) </w:t>
      </w:r>
      <w:r w:rsidRPr="001A08DE">
        <w:tab/>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738E9CF9" w14:textId="77777777" w:rsidR="001A08DE" w:rsidRPr="001A08DE" w:rsidRDefault="001A08DE" w:rsidP="00F16DC3">
      <w:pPr>
        <w:spacing w:after="120"/>
        <w:ind w:left="705" w:hanging="705"/>
        <w:jc w:val="both"/>
      </w:pPr>
      <w:r w:rsidRPr="001A08DE">
        <w:t xml:space="preserve">7) </w:t>
      </w:r>
      <w:r w:rsidRPr="001A08DE">
        <w:tab/>
        <w:t>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412901AE" w14:textId="77777777" w:rsidR="001A08DE" w:rsidRPr="001A08DE" w:rsidRDefault="001A08DE" w:rsidP="00F16DC3">
      <w:pPr>
        <w:spacing w:after="120"/>
        <w:ind w:left="705" w:hanging="705"/>
        <w:jc w:val="both"/>
      </w:pPr>
      <w:r w:rsidRPr="001A08DE">
        <w:t xml:space="preserve">8) </w:t>
      </w:r>
      <w:r w:rsidRPr="001A08DE">
        <w:tab/>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5D32488D" w14:textId="77777777" w:rsidR="001A08DE" w:rsidRPr="001A08DE" w:rsidRDefault="001A08DE" w:rsidP="001A08DE">
      <w:pPr>
        <w:spacing w:after="120"/>
      </w:pPr>
    </w:p>
    <w:p w14:paraId="6D1628FB" w14:textId="77777777" w:rsidR="001A08DE" w:rsidRPr="004323F2" w:rsidRDefault="001A08DE" w:rsidP="001A08DE">
      <w:pPr>
        <w:spacing w:after="120"/>
        <w:jc w:val="center"/>
        <w:rPr>
          <w:b/>
        </w:rPr>
      </w:pPr>
      <w:r w:rsidRPr="004323F2">
        <w:rPr>
          <w:b/>
        </w:rPr>
        <w:t>§ 15</w:t>
      </w:r>
    </w:p>
    <w:p w14:paraId="062F0445" w14:textId="77777777" w:rsidR="001A08DE" w:rsidRPr="004323F2" w:rsidRDefault="001A08DE" w:rsidP="001A08DE">
      <w:pPr>
        <w:spacing w:after="120"/>
        <w:jc w:val="center"/>
        <w:rPr>
          <w:b/>
        </w:rPr>
      </w:pPr>
      <w:r w:rsidRPr="004323F2">
        <w:rPr>
          <w:b/>
        </w:rPr>
        <w:t>Postanowienia końcowe</w:t>
      </w:r>
    </w:p>
    <w:p w14:paraId="54C391DF" w14:textId="77777777" w:rsidR="001A08DE" w:rsidRPr="001A08DE" w:rsidRDefault="001A08DE" w:rsidP="00F16DC3">
      <w:pPr>
        <w:spacing w:after="120"/>
        <w:ind w:left="705" w:hanging="705"/>
        <w:jc w:val="both"/>
      </w:pPr>
      <w:r w:rsidRPr="001A08DE">
        <w:t>1)</w:t>
      </w:r>
      <w:r w:rsidRPr="001A08DE">
        <w:tab/>
        <w:t>Zamawiający i Wykonawca podejmą starania w celu polubownego rozstrzygnięcia wszelkich sporów powstałych między nimi, a wynikających z umowy lub pozostających w pośrednim bądź bezpośrednim związku z umową, na drodze bezpośrednich negocjacji.</w:t>
      </w:r>
    </w:p>
    <w:p w14:paraId="6DC00ACD" w14:textId="77777777" w:rsidR="001A08DE" w:rsidRPr="001A08DE" w:rsidRDefault="001A08DE" w:rsidP="00F16DC3">
      <w:pPr>
        <w:spacing w:after="120"/>
        <w:ind w:left="705" w:hanging="705"/>
        <w:jc w:val="both"/>
      </w:pPr>
      <w:r w:rsidRPr="001A08DE">
        <w:t>2)</w:t>
      </w:r>
      <w:r w:rsidRPr="001A08DE">
        <w:tab/>
        <w:t>Jeśli Zamawiający i Wykonawca nie są w stanie polubownie rozstrzygnąć sporu,  każda ze Stron może poddać spór rozstrzygnięciu sądu powszechnego właściwego dla siedziby Zamawiającego.</w:t>
      </w:r>
    </w:p>
    <w:p w14:paraId="7B6B3ECC" w14:textId="77777777" w:rsidR="001A08DE" w:rsidRPr="001A08DE" w:rsidRDefault="001A08DE" w:rsidP="00F16DC3">
      <w:pPr>
        <w:spacing w:after="120"/>
        <w:ind w:left="705" w:hanging="705"/>
        <w:jc w:val="both"/>
      </w:pPr>
      <w:r w:rsidRPr="001A08DE">
        <w:t>3)</w:t>
      </w:r>
      <w:r w:rsidRPr="001A08DE">
        <w:tab/>
        <w:t>W sprawach nie uregulowanych niniejszą umową stosuje się przepisy kodeksu cywilnego oraz ustawy Prawo Zamówień Publicznych.</w:t>
      </w:r>
    </w:p>
    <w:p w14:paraId="5C5520B4" w14:textId="77777777" w:rsidR="001A08DE" w:rsidRPr="001A08DE" w:rsidRDefault="001A08DE" w:rsidP="00F16DC3">
      <w:pPr>
        <w:spacing w:after="120"/>
        <w:jc w:val="both"/>
      </w:pPr>
      <w:r w:rsidRPr="001A08DE">
        <w:t>4)</w:t>
      </w:r>
      <w:r w:rsidRPr="001A08DE">
        <w:tab/>
        <w:t>Umowę sporządzono w 2 jednobrzmiących egzemplarzach, po jednym dla każdej ze stron.</w:t>
      </w:r>
    </w:p>
    <w:p w14:paraId="48D47853" w14:textId="77777777" w:rsidR="001A08DE" w:rsidRPr="001A08DE" w:rsidRDefault="001A08DE" w:rsidP="001A08DE">
      <w:pPr>
        <w:spacing w:after="120"/>
      </w:pPr>
    </w:p>
    <w:p w14:paraId="1A18E750" w14:textId="77777777" w:rsidR="001A08DE" w:rsidRPr="001A08DE" w:rsidRDefault="001A08DE" w:rsidP="001A08DE">
      <w:pPr>
        <w:spacing w:after="120"/>
      </w:pPr>
    </w:p>
    <w:p w14:paraId="486EB5C3" w14:textId="77777777" w:rsidR="001A08DE" w:rsidRPr="001A08DE" w:rsidRDefault="001A08DE" w:rsidP="001A08DE">
      <w:pPr>
        <w:spacing w:after="120"/>
      </w:pPr>
      <w:r w:rsidRPr="001A08DE">
        <w:t>Załącznikami do umowy stanowiącymi jej integralną część są:</w:t>
      </w:r>
    </w:p>
    <w:p w14:paraId="5A3FE18A" w14:textId="554DF8BB" w:rsidR="001A08DE" w:rsidRPr="001A08DE" w:rsidRDefault="001A08DE" w:rsidP="001A08DE">
      <w:pPr>
        <w:spacing w:after="120"/>
      </w:pPr>
      <w:r w:rsidRPr="001A08DE">
        <w:lastRenderedPageBreak/>
        <w:t>1)</w:t>
      </w:r>
      <w:r w:rsidRPr="001A08DE">
        <w:tab/>
        <w:t>Specyfikacja Istotnych Warunków Zamówienia,</w:t>
      </w:r>
    </w:p>
    <w:p w14:paraId="56EDBC43" w14:textId="534D54D3" w:rsidR="001A08DE" w:rsidRPr="001A08DE" w:rsidRDefault="001A08DE" w:rsidP="001A08DE">
      <w:pPr>
        <w:spacing w:after="120"/>
      </w:pPr>
      <w:r w:rsidRPr="001A08DE">
        <w:t>2)</w:t>
      </w:r>
      <w:r w:rsidRPr="001A08DE">
        <w:tab/>
        <w:t>Oferta W</w:t>
      </w:r>
      <w:r w:rsidR="006B1F1B">
        <w:t>ykonawcy.</w:t>
      </w:r>
    </w:p>
    <w:p w14:paraId="795C4382" w14:textId="5810BEF6" w:rsidR="001A08DE" w:rsidRPr="001A08DE" w:rsidRDefault="006B1F1B" w:rsidP="001A08DE">
      <w:pPr>
        <w:spacing w:after="120"/>
      </w:pPr>
      <w:r>
        <w:t>3</w:t>
      </w:r>
      <w:r w:rsidR="001A08DE" w:rsidRPr="001A08DE">
        <w:t>)</w:t>
      </w:r>
      <w:r w:rsidR="001A08DE" w:rsidRPr="001A08DE">
        <w:tab/>
        <w:t>Wzór protokołu odbioru końcowego</w:t>
      </w:r>
    </w:p>
    <w:p w14:paraId="6396C504" w14:textId="77777777" w:rsidR="001A08DE" w:rsidRPr="001A08DE" w:rsidRDefault="001A08DE" w:rsidP="001A08DE">
      <w:pPr>
        <w:spacing w:after="120"/>
      </w:pPr>
    </w:p>
    <w:p w14:paraId="2A110EC9" w14:textId="77777777" w:rsidR="001A08DE" w:rsidRPr="001A08DE" w:rsidRDefault="001A08DE" w:rsidP="001A08DE">
      <w:pPr>
        <w:spacing w:after="120"/>
      </w:pPr>
      <w:r w:rsidRPr="001A08DE">
        <w:t>Zamawiający</w:t>
      </w:r>
      <w:r w:rsidRPr="001A08DE">
        <w:tab/>
        <w:t xml:space="preserve"> </w:t>
      </w:r>
      <w:r w:rsidRPr="001A08DE">
        <w:tab/>
      </w:r>
      <w:r w:rsidRPr="001A08DE">
        <w:tab/>
      </w:r>
      <w:r w:rsidRPr="001A08DE">
        <w:tab/>
      </w:r>
      <w:r w:rsidRPr="001A08DE">
        <w:tab/>
      </w:r>
      <w:r w:rsidRPr="001A08DE">
        <w:tab/>
        <w:t>Wykonawca</w:t>
      </w:r>
    </w:p>
    <w:p w14:paraId="6B70F0CF" w14:textId="77777777" w:rsidR="001A08DE" w:rsidRPr="001A08DE" w:rsidRDefault="001A08DE" w:rsidP="001A08DE">
      <w:pPr>
        <w:spacing w:after="120"/>
      </w:pPr>
    </w:p>
    <w:p w14:paraId="66D33374" w14:textId="77777777" w:rsidR="001A08DE" w:rsidRPr="001A08DE" w:rsidRDefault="001A08DE" w:rsidP="001A08DE">
      <w:pPr>
        <w:spacing w:after="120"/>
      </w:pPr>
      <w:r w:rsidRPr="001A08DE">
        <w:t>………………………………………………………</w:t>
      </w:r>
      <w:r w:rsidRPr="001A08DE">
        <w:tab/>
      </w:r>
      <w:r w:rsidRPr="001A08DE">
        <w:tab/>
      </w:r>
      <w:r w:rsidRPr="001A08DE">
        <w:tab/>
      </w:r>
      <w:r w:rsidRPr="001A08DE">
        <w:tab/>
        <w:t>………………………………………………</w:t>
      </w:r>
    </w:p>
    <w:p w14:paraId="4F69C587" w14:textId="77777777" w:rsidR="001A08DE" w:rsidRPr="001A08DE" w:rsidRDefault="001A08DE" w:rsidP="001A08DE">
      <w:pPr>
        <w:spacing w:after="120"/>
      </w:pPr>
    </w:p>
    <w:p w14:paraId="27CBA476" w14:textId="77777777" w:rsidR="001A08DE" w:rsidRPr="001A08DE" w:rsidRDefault="001A08DE" w:rsidP="001A08DE">
      <w:pPr>
        <w:spacing w:after="120"/>
      </w:pPr>
    </w:p>
    <w:p w14:paraId="4A71033B" w14:textId="77777777" w:rsidR="001A08DE" w:rsidRPr="001A08DE" w:rsidRDefault="001A08DE" w:rsidP="001A08DE">
      <w:pPr>
        <w:spacing w:after="120"/>
      </w:pPr>
    </w:p>
    <w:p w14:paraId="6C95C965" w14:textId="77777777" w:rsidR="001A08DE" w:rsidRPr="001A08DE" w:rsidRDefault="001A08DE" w:rsidP="001A08DE">
      <w:pPr>
        <w:spacing w:after="120"/>
      </w:pPr>
    </w:p>
    <w:p w14:paraId="495C1529" w14:textId="77777777" w:rsidR="001A08DE" w:rsidRPr="001A08DE" w:rsidRDefault="001A08DE" w:rsidP="001A08DE">
      <w:pPr>
        <w:spacing w:after="120"/>
      </w:pPr>
    </w:p>
    <w:p w14:paraId="6CA4AE44" w14:textId="77777777" w:rsidR="001A08DE" w:rsidRPr="001A08DE" w:rsidRDefault="001A08DE" w:rsidP="001A08DE">
      <w:pPr>
        <w:spacing w:after="120"/>
      </w:pPr>
    </w:p>
    <w:p w14:paraId="04BE67E2" w14:textId="77777777" w:rsidR="001A08DE" w:rsidRPr="001A08DE" w:rsidRDefault="001A08DE" w:rsidP="001A08DE">
      <w:pPr>
        <w:spacing w:after="120"/>
      </w:pPr>
    </w:p>
    <w:p w14:paraId="17A40246" w14:textId="77777777" w:rsidR="001A08DE" w:rsidRPr="001A08DE" w:rsidRDefault="001A08DE" w:rsidP="001A08DE">
      <w:pPr>
        <w:spacing w:after="120"/>
      </w:pPr>
    </w:p>
    <w:p w14:paraId="09F8019D" w14:textId="77777777" w:rsidR="001A08DE" w:rsidRPr="001A08DE" w:rsidRDefault="001A08DE" w:rsidP="001A08DE">
      <w:pPr>
        <w:spacing w:after="120"/>
      </w:pPr>
    </w:p>
    <w:p w14:paraId="0A6290C5" w14:textId="77777777" w:rsidR="001A08DE" w:rsidRPr="001A08DE" w:rsidRDefault="001A08DE" w:rsidP="001A08DE">
      <w:pPr>
        <w:spacing w:after="120"/>
      </w:pPr>
    </w:p>
    <w:p w14:paraId="025899E8" w14:textId="77777777" w:rsidR="001A08DE" w:rsidRPr="001A08DE" w:rsidRDefault="001A08DE" w:rsidP="001A08DE">
      <w:pPr>
        <w:spacing w:after="120"/>
      </w:pPr>
    </w:p>
    <w:p w14:paraId="1C14FF92" w14:textId="77777777" w:rsidR="001A08DE" w:rsidRPr="001A08DE" w:rsidRDefault="001A08DE" w:rsidP="001A08DE">
      <w:pPr>
        <w:spacing w:after="120"/>
      </w:pPr>
    </w:p>
    <w:p w14:paraId="6C9D56E9" w14:textId="77777777" w:rsidR="001A08DE" w:rsidRPr="001A08DE" w:rsidRDefault="001A08DE" w:rsidP="001A08DE">
      <w:pPr>
        <w:spacing w:after="120"/>
      </w:pPr>
    </w:p>
    <w:p w14:paraId="6B1C1570" w14:textId="1369AC9D" w:rsidR="001A08DE" w:rsidRDefault="001A08DE" w:rsidP="001A08DE">
      <w:pPr>
        <w:spacing w:after="120"/>
      </w:pPr>
    </w:p>
    <w:p w14:paraId="580FB59C" w14:textId="0B188FEE" w:rsidR="006B1F1B" w:rsidRDefault="006B1F1B" w:rsidP="001A08DE">
      <w:pPr>
        <w:spacing w:after="120"/>
      </w:pPr>
    </w:p>
    <w:p w14:paraId="4856465F" w14:textId="2F8501A5" w:rsidR="006B1F1B" w:rsidRDefault="006B1F1B" w:rsidP="001A08DE">
      <w:pPr>
        <w:spacing w:after="120"/>
      </w:pPr>
    </w:p>
    <w:p w14:paraId="1C9CE4F2" w14:textId="47FC0E31" w:rsidR="006B1F1B" w:rsidRDefault="006B1F1B" w:rsidP="001A08DE">
      <w:pPr>
        <w:spacing w:after="120"/>
      </w:pPr>
    </w:p>
    <w:p w14:paraId="2BB939B4" w14:textId="027A2D04" w:rsidR="006B1F1B" w:rsidRDefault="006B1F1B" w:rsidP="001A08DE">
      <w:pPr>
        <w:spacing w:after="120"/>
      </w:pPr>
    </w:p>
    <w:p w14:paraId="241DB49E" w14:textId="17C2E556" w:rsidR="006B1F1B" w:rsidRDefault="006B1F1B" w:rsidP="001A08DE">
      <w:pPr>
        <w:spacing w:after="120"/>
      </w:pPr>
    </w:p>
    <w:p w14:paraId="2AE4C446" w14:textId="0A83F4A8" w:rsidR="006B1F1B" w:rsidRDefault="006B1F1B" w:rsidP="001A08DE">
      <w:pPr>
        <w:spacing w:after="120"/>
      </w:pPr>
    </w:p>
    <w:p w14:paraId="034D821D" w14:textId="21FD99CC" w:rsidR="006B1F1B" w:rsidRDefault="006B1F1B" w:rsidP="001A08DE">
      <w:pPr>
        <w:spacing w:after="120"/>
      </w:pPr>
    </w:p>
    <w:p w14:paraId="1901DE09" w14:textId="7933E975" w:rsidR="006B1F1B" w:rsidRDefault="006B1F1B" w:rsidP="001A08DE">
      <w:pPr>
        <w:spacing w:after="120"/>
      </w:pPr>
    </w:p>
    <w:p w14:paraId="57901833" w14:textId="5BF25900" w:rsidR="006B1F1B" w:rsidRDefault="006B1F1B" w:rsidP="001A08DE">
      <w:pPr>
        <w:spacing w:after="120"/>
      </w:pPr>
    </w:p>
    <w:p w14:paraId="7B4D4BFC" w14:textId="5C6B42AE" w:rsidR="006B1F1B" w:rsidRDefault="006B1F1B" w:rsidP="001A08DE">
      <w:pPr>
        <w:spacing w:after="120"/>
      </w:pPr>
    </w:p>
    <w:p w14:paraId="19E9EA33" w14:textId="5F5F7A3E" w:rsidR="006B1F1B" w:rsidRDefault="006B1F1B" w:rsidP="001A08DE">
      <w:pPr>
        <w:spacing w:after="120"/>
      </w:pPr>
    </w:p>
    <w:p w14:paraId="6CE17EE7" w14:textId="77777777" w:rsidR="006B1F1B" w:rsidRPr="001A08DE" w:rsidRDefault="006B1F1B" w:rsidP="001A08DE">
      <w:pPr>
        <w:spacing w:after="120"/>
      </w:pPr>
    </w:p>
    <w:p w14:paraId="2F6F6000" w14:textId="77777777" w:rsidR="001A08DE" w:rsidRPr="001A08DE" w:rsidRDefault="001A08DE" w:rsidP="001A08DE">
      <w:pPr>
        <w:spacing w:after="120"/>
      </w:pPr>
    </w:p>
    <w:p w14:paraId="5EC2B2A5" w14:textId="77777777" w:rsidR="001A08DE" w:rsidRPr="001A08DE" w:rsidRDefault="001A08DE" w:rsidP="001A08DE">
      <w:pPr>
        <w:spacing w:after="120"/>
      </w:pPr>
      <w:r w:rsidRPr="001A08DE">
        <w:lastRenderedPageBreak/>
        <w:t xml:space="preserve">Załącznik nr 4 do umowy </w:t>
      </w:r>
    </w:p>
    <w:p w14:paraId="6E4C4B31" w14:textId="77777777" w:rsidR="001A08DE" w:rsidRPr="001A08DE" w:rsidRDefault="001A08DE" w:rsidP="001A08DE">
      <w:pPr>
        <w:spacing w:after="120"/>
      </w:pPr>
    </w:p>
    <w:p w14:paraId="7FED7C2D" w14:textId="77777777" w:rsidR="001A08DE" w:rsidRPr="001A08DE" w:rsidRDefault="001A08DE" w:rsidP="001A08DE">
      <w:pPr>
        <w:spacing w:after="120"/>
      </w:pPr>
      <w:r w:rsidRPr="001A08DE">
        <w:t>PROTOKÓŁ ODBIORU KOŃCOWEGO – WZÓR</w:t>
      </w:r>
    </w:p>
    <w:p w14:paraId="54C1C168" w14:textId="77777777" w:rsidR="001A08DE" w:rsidRPr="001A08DE" w:rsidRDefault="001A08DE" w:rsidP="001A08DE">
      <w:pPr>
        <w:spacing w:after="120"/>
      </w:pPr>
    </w:p>
    <w:p w14:paraId="2825A4C0" w14:textId="67A6C697" w:rsidR="001A08DE" w:rsidRPr="001A08DE" w:rsidRDefault="007F492D" w:rsidP="001A08DE">
      <w:pPr>
        <w:spacing w:after="120"/>
      </w:pPr>
      <w:r>
        <w:t>Zakup mikroskopu z oprzyrządowaniem</w:t>
      </w:r>
      <w:r w:rsidR="001A08DE" w:rsidRPr="001A08DE">
        <w:t xml:space="preserve">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 na podstawie Umowy nr…………………. z dnia………………………..</w:t>
      </w:r>
    </w:p>
    <w:p w14:paraId="472E17CA" w14:textId="77777777" w:rsidR="001A08DE" w:rsidRPr="001A08DE" w:rsidRDefault="001A08DE" w:rsidP="001A08DE">
      <w:pPr>
        <w:spacing w:after="120"/>
      </w:pPr>
      <w:r w:rsidRPr="001A08DE">
        <w:t>Sporządzony przy udziale:</w:t>
      </w:r>
    </w:p>
    <w:p w14:paraId="4E538982" w14:textId="77777777" w:rsidR="001A08DE" w:rsidRPr="001A08DE" w:rsidRDefault="001A08DE" w:rsidP="001A08DE">
      <w:pPr>
        <w:spacing w:after="120"/>
      </w:pPr>
      <w:r w:rsidRPr="001A08DE">
        <w:t>Osoby reprezentujące Zamawiającego:</w:t>
      </w:r>
      <w:r w:rsidRPr="001A08DE">
        <w:tab/>
      </w:r>
      <w:r w:rsidRPr="001A08DE">
        <w:tab/>
      </w:r>
      <w:r w:rsidRPr="001A08DE">
        <w:tab/>
        <w:t>Osoby reprezentujące Wykonawcę:</w:t>
      </w:r>
    </w:p>
    <w:p w14:paraId="75CF13FE" w14:textId="77777777" w:rsidR="001A08DE" w:rsidRPr="001A08DE" w:rsidRDefault="001A08DE" w:rsidP="001A08DE">
      <w:pPr>
        <w:spacing w:after="120"/>
      </w:pPr>
    </w:p>
    <w:p w14:paraId="243EFA53" w14:textId="77777777" w:rsidR="001A08DE" w:rsidRPr="001A08DE" w:rsidRDefault="001A08DE" w:rsidP="001A08DE">
      <w:pPr>
        <w:spacing w:after="120"/>
      </w:pPr>
      <w:r w:rsidRPr="001A08DE">
        <w:t>………………………………………………………….</w:t>
      </w:r>
      <w:r w:rsidRPr="001A08DE">
        <w:tab/>
      </w:r>
      <w:r w:rsidRPr="001A08DE">
        <w:tab/>
      </w:r>
      <w:r w:rsidRPr="001A08DE">
        <w:tab/>
        <w:t>……………………………………………………………</w:t>
      </w:r>
    </w:p>
    <w:p w14:paraId="1F161028" w14:textId="77777777" w:rsidR="001A08DE" w:rsidRPr="001A08DE" w:rsidRDefault="001A08DE" w:rsidP="001A08DE">
      <w:pPr>
        <w:spacing w:after="120"/>
      </w:pPr>
    </w:p>
    <w:p w14:paraId="2C768561" w14:textId="77777777" w:rsidR="001A08DE" w:rsidRPr="001A08DE" w:rsidRDefault="001A08DE" w:rsidP="001A08DE">
      <w:pPr>
        <w:spacing w:after="120"/>
      </w:pPr>
      <w:r w:rsidRPr="001A08DE">
        <w:t>………………………………………………………….</w:t>
      </w:r>
      <w:r w:rsidRPr="001A08DE">
        <w:tab/>
      </w:r>
      <w:r w:rsidRPr="001A08DE">
        <w:tab/>
      </w:r>
      <w:r w:rsidRPr="001A08DE">
        <w:tab/>
        <w:t>……………………………………………………………</w:t>
      </w:r>
    </w:p>
    <w:p w14:paraId="59E7B294" w14:textId="77777777" w:rsidR="001A08DE" w:rsidRPr="001A08DE" w:rsidRDefault="001A08DE" w:rsidP="001A08DE">
      <w:pPr>
        <w:spacing w:after="120"/>
      </w:pPr>
    </w:p>
    <w:p w14:paraId="28BAB787" w14:textId="77777777" w:rsidR="001A08DE" w:rsidRPr="001A08DE" w:rsidRDefault="001A08DE" w:rsidP="001A08DE">
      <w:pPr>
        <w:spacing w:after="120"/>
      </w:pPr>
    </w:p>
    <w:p w14:paraId="1E1F6EC4" w14:textId="77777777" w:rsidR="001A08DE" w:rsidRPr="001A08DE" w:rsidRDefault="001A08DE" w:rsidP="001A08DE">
      <w:pPr>
        <w:spacing w:after="120"/>
      </w:pPr>
      <w:r w:rsidRPr="001A08DE">
        <w:t xml:space="preserve">Model, nr seryjny sprzętu </w:t>
      </w:r>
      <w:r w:rsidRPr="001A08DE">
        <w:tab/>
        <w:t>Uwagi:</w:t>
      </w:r>
    </w:p>
    <w:p w14:paraId="36E91BF0" w14:textId="77777777" w:rsidR="001A08DE" w:rsidRPr="001A08DE" w:rsidRDefault="001A08DE" w:rsidP="001A08DE">
      <w:pPr>
        <w:spacing w:after="120"/>
      </w:pPr>
      <w:r w:rsidRPr="001A08DE">
        <w:t>……………………………………………………………………………………………</w:t>
      </w:r>
    </w:p>
    <w:p w14:paraId="27E18BA6" w14:textId="77777777" w:rsidR="001A08DE" w:rsidRPr="001A08DE" w:rsidRDefault="001A08DE" w:rsidP="001A08DE">
      <w:pPr>
        <w:spacing w:after="120"/>
      </w:pPr>
      <w:r w:rsidRPr="001A08DE">
        <w:t>……………………………………………………………………………………………</w:t>
      </w:r>
    </w:p>
    <w:p w14:paraId="12B72165" w14:textId="77777777" w:rsidR="001A08DE" w:rsidRPr="001A08DE" w:rsidRDefault="001A08DE" w:rsidP="001A08DE">
      <w:pPr>
        <w:spacing w:after="120"/>
      </w:pPr>
      <w:r w:rsidRPr="001A08DE">
        <w:t>……………………………………………………………………………………………</w:t>
      </w:r>
    </w:p>
    <w:p w14:paraId="1688DB1D" w14:textId="77777777" w:rsidR="001A08DE" w:rsidRPr="001A08DE" w:rsidRDefault="001A08DE" w:rsidP="001A08DE">
      <w:pPr>
        <w:spacing w:after="120"/>
      </w:pPr>
      <w:r w:rsidRPr="001A08DE">
        <w:tab/>
      </w:r>
    </w:p>
    <w:p w14:paraId="1B4A9C96" w14:textId="77777777" w:rsidR="001A08DE" w:rsidRPr="001A08DE" w:rsidRDefault="001A08DE" w:rsidP="001A08DE">
      <w:pPr>
        <w:spacing w:after="120"/>
      </w:pPr>
    </w:p>
    <w:p w14:paraId="1865F10C" w14:textId="77777777" w:rsidR="001A08DE" w:rsidRPr="001A08DE" w:rsidRDefault="001A08DE" w:rsidP="001A08DE">
      <w:pPr>
        <w:spacing w:after="120"/>
      </w:pPr>
    </w:p>
    <w:p w14:paraId="19DD28F0" w14:textId="77777777" w:rsidR="001A08DE" w:rsidRPr="001A08DE" w:rsidRDefault="001A08DE" w:rsidP="001A08DE">
      <w:pPr>
        <w:spacing w:after="120"/>
      </w:pPr>
    </w:p>
    <w:p w14:paraId="54782EEA" w14:textId="77777777" w:rsidR="001A08DE" w:rsidRPr="001A08DE" w:rsidRDefault="001A08DE" w:rsidP="001A08DE">
      <w:pPr>
        <w:spacing w:after="120"/>
      </w:pPr>
      <w:r w:rsidRPr="001A08DE">
        <w:t>Pozostałe uwagi:</w:t>
      </w:r>
    </w:p>
    <w:p w14:paraId="21ACBBE6" w14:textId="77777777" w:rsidR="001A08DE" w:rsidRPr="001A08DE" w:rsidRDefault="001A08DE" w:rsidP="001A08DE">
      <w:pPr>
        <w:spacing w:after="120"/>
      </w:pPr>
      <w:r w:rsidRPr="001A08DE">
        <w:t>……………………………………………………………………………………………………………………………………………………………………………………………………………………………………………………………………………………………………………………………………………………………………………………………………………………………………………………………………………………………………………………………………………………………………………………………………………………………………………………………………………………………………………………………………………………………</w:t>
      </w:r>
    </w:p>
    <w:p w14:paraId="7AB127D0" w14:textId="77777777" w:rsidR="001A08DE" w:rsidRPr="001A08DE" w:rsidRDefault="001A08DE" w:rsidP="001A08DE">
      <w:pPr>
        <w:spacing w:after="120"/>
      </w:pPr>
    </w:p>
    <w:p w14:paraId="79515EC7" w14:textId="77777777" w:rsidR="001A08DE" w:rsidRPr="001A08DE" w:rsidRDefault="001A08DE" w:rsidP="001A08DE">
      <w:pPr>
        <w:spacing w:after="120"/>
      </w:pPr>
    </w:p>
    <w:p w14:paraId="41AE0130" w14:textId="77777777" w:rsidR="001A08DE" w:rsidRPr="001A08DE" w:rsidRDefault="001A08DE" w:rsidP="001A08DE">
      <w:pPr>
        <w:spacing w:after="120"/>
      </w:pPr>
      <w:r w:rsidRPr="001A08DE">
        <w:t>Szczecin, dnia……………………………………………..</w:t>
      </w:r>
    </w:p>
    <w:p w14:paraId="4B7062E2" w14:textId="77777777" w:rsidR="001A08DE" w:rsidRPr="001A08DE" w:rsidRDefault="001A08DE" w:rsidP="001A08DE">
      <w:pPr>
        <w:spacing w:after="120"/>
      </w:pPr>
    </w:p>
    <w:p w14:paraId="318E46C7" w14:textId="77777777" w:rsidR="001A08DE" w:rsidRPr="001A08DE" w:rsidRDefault="001A08DE" w:rsidP="001A08DE">
      <w:pPr>
        <w:spacing w:after="120"/>
      </w:pPr>
    </w:p>
    <w:p w14:paraId="3A3E0F7E" w14:textId="77777777" w:rsidR="001A08DE" w:rsidRPr="001A08DE" w:rsidRDefault="001A08DE" w:rsidP="001A08DE">
      <w:pPr>
        <w:spacing w:after="120"/>
      </w:pPr>
      <w:r w:rsidRPr="001A08DE">
        <w:lastRenderedPageBreak/>
        <w:t xml:space="preserve">                         Zamawiający:                                                                            Wykonawca:</w:t>
      </w:r>
    </w:p>
    <w:p w14:paraId="79E52E62" w14:textId="77777777" w:rsidR="001A08DE" w:rsidRPr="001A08DE" w:rsidRDefault="001A08DE" w:rsidP="001A08DE">
      <w:pPr>
        <w:spacing w:after="120"/>
      </w:pPr>
    </w:p>
    <w:p w14:paraId="68316F18" w14:textId="77777777" w:rsidR="001A08DE" w:rsidRPr="001A08DE" w:rsidRDefault="001A08DE" w:rsidP="001A08DE">
      <w:pPr>
        <w:spacing w:after="120"/>
      </w:pPr>
      <w:r w:rsidRPr="001A08DE">
        <w:t>…………………………………………                                                 …………………………………………</w:t>
      </w:r>
    </w:p>
    <w:p w14:paraId="4B7FD18C" w14:textId="77777777" w:rsidR="001A08DE" w:rsidRPr="001A08DE" w:rsidRDefault="001A08DE" w:rsidP="001A08DE">
      <w:pPr>
        <w:spacing w:after="120"/>
      </w:pPr>
      <w:r w:rsidRPr="001A08DE">
        <w:t>(imię i nazwisko przedstawiciela                                        (imię i nazwisko przedstawiciela</w:t>
      </w:r>
    </w:p>
    <w:p w14:paraId="0196BBEF" w14:textId="77777777" w:rsidR="001A08DE" w:rsidRPr="001A08DE" w:rsidRDefault="001A08DE" w:rsidP="001A08DE">
      <w:pPr>
        <w:spacing w:after="120"/>
      </w:pPr>
      <w:r w:rsidRPr="001A08DE">
        <w:t xml:space="preserve">         zamawiającego, pieczęć firmowa)                                         Wykonawcy, pieczęć firmowa)</w:t>
      </w:r>
    </w:p>
    <w:p w14:paraId="0EB46BA9" w14:textId="77777777" w:rsidR="001A08DE" w:rsidRPr="001A08DE" w:rsidRDefault="001A08DE" w:rsidP="001A08DE">
      <w:pPr>
        <w:spacing w:after="120"/>
      </w:pPr>
    </w:p>
    <w:p w14:paraId="3A92EFD6" w14:textId="77777777" w:rsidR="001A08DE" w:rsidRPr="001A08DE" w:rsidRDefault="001A08DE" w:rsidP="001A08DE">
      <w:pPr>
        <w:spacing w:after="120"/>
      </w:pPr>
    </w:p>
    <w:p w14:paraId="3207C7FC" w14:textId="77777777" w:rsidR="001A08DE" w:rsidRPr="001A08DE" w:rsidRDefault="001A08DE" w:rsidP="001A08DE">
      <w:pPr>
        <w:spacing w:after="120"/>
      </w:pPr>
    </w:p>
    <w:p w14:paraId="6F8FEB9B" w14:textId="77777777" w:rsidR="001A08DE" w:rsidRPr="001A08DE" w:rsidRDefault="001A08DE" w:rsidP="001A08DE">
      <w:pPr>
        <w:spacing w:after="120"/>
      </w:pPr>
    </w:p>
    <w:p w14:paraId="50F5C8C6" w14:textId="77777777" w:rsidR="00DF149B" w:rsidRPr="001A08DE" w:rsidRDefault="00DF149B" w:rsidP="001A08DE">
      <w:pPr>
        <w:spacing w:after="120"/>
      </w:pPr>
    </w:p>
    <w:p w14:paraId="002443E0" w14:textId="77777777" w:rsidR="00DF149B" w:rsidRPr="001A08DE" w:rsidRDefault="00DF149B" w:rsidP="00DF149B">
      <w:pPr>
        <w:rPr>
          <w:rFonts w:ascii="Calibri" w:hAnsi="Calibri" w:cs="Calibri"/>
          <w:bCs/>
        </w:rPr>
      </w:pPr>
    </w:p>
    <w:p w14:paraId="1458A79A" w14:textId="77777777" w:rsidR="0094240D" w:rsidRPr="001A08DE" w:rsidRDefault="0094240D" w:rsidP="0094240D">
      <w:pPr>
        <w:rPr>
          <w:rFonts w:ascii="Calibri" w:hAnsi="Calibri" w:cs="Calibri"/>
          <w:bCs/>
        </w:rPr>
      </w:pPr>
    </w:p>
    <w:p w14:paraId="008E2737" w14:textId="77777777" w:rsidR="0094240D" w:rsidRPr="001A08DE" w:rsidRDefault="0094240D" w:rsidP="0094240D">
      <w:pPr>
        <w:rPr>
          <w:rFonts w:ascii="Calibri" w:hAnsi="Calibri" w:cs="Calibri"/>
          <w:bCs/>
        </w:rPr>
      </w:pPr>
    </w:p>
    <w:p w14:paraId="7C63FEFE" w14:textId="77777777" w:rsidR="0094240D" w:rsidRPr="001A08DE" w:rsidRDefault="0094240D" w:rsidP="0094240D">
      <w:pPr>
        <w:rPr>
          <w:rFonts w:ascii="Calibri" w:hAnsi="Calibri" w:cs="Calibri"/>
          <w:bCs/>
        </w:rPr>
      </w:pPr>
    </w:p>
    <w:p w14:paraId="7B507C73" w14:textId="77777777" w:rsidR="0094240D" w:rsidRDefault="0094240D" w:rsidP="0094240D">
      <w:pPr>
        <w:rPr>
          <w:rFonts w:ascii="Calibri" w:hAnsi="Calibri" w:cs="Calibri"/>
          <w:b/>
          <w:bCs/>
        </w:rPr>
      </w:pPr>
    </w:p>
    <w:p w14:paraId="5977F21B" w14:textId="77777777" w:rsidR="0094240D" w:rsidRDefault="0094240D" w:rsidP="0094240D">
      <w:pPr>
        <w:rPr>
          <w:rFonts w:ascii="Calibri" w:hAnsi="Calibri" w:cs="Calibri"/>
          <w:b/>
          <w:bCs/>
        </w:rPr>
      </w:pPr>
    </w:p>
    <w:p w14:paraId="580230D7" w14:textId="77777777" w:rsidR="0094240D" w:rsidRDefault="0094240D" w:rsidP="0094240D">
      <w:pPr>
        <w:rPr>
          <w:rFonts w:ascii="Calibri" w:hAnsi="Calibri" w:cs="Calibri"/>
          <w:b/>
          <w:bCs/>
        </w:rPr>
      </w:pPr>
    </w:p>
    <w:p w14:paraId="3A6D50CA" w14:textId="1F515490" w:rsidR="0094240D" w:rsidRDefault="0094240D" w:rsidP="0094240D">
      <w:pPr>
        <w:rPr>
          <w:rFonts w:ascii="Calibri" w:hAnsi="Calibri" w:cs="Calibri"/>
          <w:b/>
          <w:bCs/>
        </w:rPr>
      </w:pPr>
    </w:p>
    <w:p w14:paraId="0E25CE90" w14:textId="76465061" w:rsidR="00665D92" w:rsidRDefault="00665D92" w:rsidP="0094240D">
      <w:pPr>
        <w:rPr>
          <w:rFonts w:ascii="Calibri" w:hAnsi="Calibri" w:cs="Calibri"/>
          <w:b/>
          <w:bCs/>
        </w:rPr>
      </w:pPr>
    </w:p>
    <w:p w14:paraId="02867DDF" w14:textId="525A1F61" w:rsidR="00665D92" w:rsidRDefault="00665D92" w:rsidP="0094240D">
      <w:pPr>
        <w:rPr>
          <w:rFonts w:ascii="Calibri" w:hAnsi="Calibri" w:cs="Calibri"/>
          <w:b/>
          <w:bCs/>
        </w:rPr>
      </w:pPr>
    </w:p>
    <w:p w14:paraId="6672BCDA" w14:textId="734242D0" w:rsidR="00665D92" w:rsidRDefault="00665D92" w:rsidP="0094240D">
      <w:pPr>
        <w:rPr>
          <w:rFonts w:ascii="Calibri" w:hAnsi="Calibri" w:cs="Calibri"/>
          <w:b/>
          <w:bCs/>
        </w:rPr>
      </w:pPr>
    </w:p>
    <w:p w14:paraId="500A2A8F" w14:textId="7584F0BA" w:rsidR="00665D92" w:rsidRDefault="00665D92" w:rsidP="0094240D">
      <w:pPr>
        <w:rPr>
          <w:rFonts w:ascii="Calibri" w:hAnsi="Calibri" w:cs="Calibri"/>
          <w:b/>
          <w:bCs/>
        </w:rPr>
      </w:pPr>
    </w:p>
    <w:p w14:paraId="0813F8A0" w14:textId="44DE68E2" w:rsidR="00665D92" w:rsidRDefault="00665D92" w:rsidP="0094240D">
      <w:pPr>
        <w:rPr>
          <w:rFonts w:ascii="Calibri" w:hAnsi="Calibri" w:cs="Calibri"/>
          <w:b/>
          <w:bCs/>
        </w:rPr>
      </w:pPr>
    </w:p>
    <w:p w14:paraId="236A6FAF" w14:textId="6C30A342" w:rsidR="00665D92" w:rsidRDefault="00665D92" w:rsidP="0094240D">
      <w:pPr>
        <w:rPr>
          <w:rFonts w:ascii="Calibri" w:hAnsi="Calibri" w:cs="Calibri"/>
          <w:b/>
          <w:bCs/>
        </w:rPr>
      </w:pPr>
    </w:p>
    <w:p w14:paraId="20F3FC50" w14:textId="0BADC54B" w:rsidR="00665D92" w:rsidRDefault="00665D92" w:rsidP="0094240D">
      <w:pPr>
        <w:rPr>
          <w:rFonts w:ascii="Calibri" w:hAnsi="Calibri" w:cs="Calibri"/>
          <w:b/>
          <w:bCs/>
        </w:rPr>
      </w:pPr>
    </w:p>
    <w:p w14:paraId="247691AF" w14:textId="6EE238ED" w:rsidR="00665D92" w:rsidRDefault="00665D92" w:rsidP="0094240D">
      <w:pPr>
        <w:rPr>
          <w:rFonts w:ascii="Calibri" w:hAnsi="Calibri" w:cs="Calibri"/>
          <w:b/>
          <w:bCs/>
        </w:rPr>
      </w:pPr>
    </w:p>
    <w:p w14:paraId="77AECE96" w14:textId="7219841D" w:rsidR="00665D92" w:rsidRDefault="00665D92" w:rsidP="0094240D">
      <w:pPr>
        <w:rPr>
          <w:rFonts w:ascii="Calibri" w:hAnsi="Calibri" w:cs="Calibri"/>
          <w:b/>
          <w:bCs/>
        </w:rPr>
      </w:pPr>
    </w:p>
    <w:p w14:paraId="57EE4E16" w14:textId="2AE58D14" w:rsidR="00665D92" w:rsidRDefault="00665D92" w:rsidP="0094240D">
      <w:pPr>
        <w:rPr>
          <w:rFonts w:ascii="Calibri" w:hAnsi="Calibri" w:cs="Calibri"/>
          <w:b/>
          <w:bCs/>
        </w:rPr>
      </w:pPr>
    </w:p>
    <w:p w14:paraId="436205F7" w14:textId="7E066D55" w:rsidR="00665D92" w:rsidRDefault="00665D92" w:rsidP="0094240D">
      <w:pPr>
        <w:rPr>
          <w:rFonts w:ascii="Calibri" w:hAnsi="Calibri" w:cs="Calibri"/>
          <w:b/>
          <w:bCs/>
        </w:rPr>
      </w:pPr>
    </w:p>
    <w:p w14:paraId="579D56C1" w14:textId="4604E226" w:rsidR="00665D92" w:rsidRDefault="00665D92" w:rsidP="0094240D">
      <w:pPr>
        <w:rPr>
          <w:rFonts w:ascii="Calibri" w:hAnsi="Calibri" w:cs="Calibri"/>
          <w:b/>
          <w:bCs/>
        </w:rPr>
      </w:pPr>
    </w:p>
    <w:p w14:paraId="3166367E" w14:textId="138571B4" w:rsidR="0094240D" w:rsidRDefault="0094240D" w:rsidP="0094240D">
      <w:pPr>
        <w:rPr>
          <w:rFonts w:ascii="Calibri" w:hAnsi="Calibri" w:cs="Calibri"/>
          <w:b/>
          <w:bCs/>
        </w:rPr>
      </w:pPr>
    </w:p>
    <w:p w14:paraId="0167CDA7" w14:textId="77777777" w:rsidR="006B1F1B" w:rsidRDefault="006B1F1B" w:rsidP="0094240D">
      <w:pPr>
        <w:rPr>
          <w:rFonts w:ascii="Calibri" w:hAnsi="Calibri" w:cs="Calibri"/>
          <w:b/>
          <w:bCs/>
        </w:rPr>
      </w:pPr>
    </w:p>
    <w:p w14:paraId="048B3819" w14:textId="006F3C79" w:rsidR="0094240D" w:rsidRPr="001A6E7A" w:rsidRDefault="0094240D" w:rsidP="0094240D">
      <w:pPr>
        <w:rPr>
          <w:rFonts w:ascii="Calibri" w:hAnsi="Calibri" w:cs="Calibri"/>
          <w:b/>
          <w:bCs/>
        </w:rPr>
      </w:pPr>
      <w:r w:rsidRPr="001A6E7A">
        <w:rPr>
          <w:rFonts w:ascii="Calibri" w:hAnsi="Calibri" w:cs="Calibri"/>
          <w:b/>
          <w:bCs/>
        </w:rPr>
        <w:lastRenderedPageBreak/>
        <w:t xml:space="preserve">Załącznik nr </w:t>
      </w:r>
      <w:r w:rsidR="00DC771E">
        <w:rPr>
          <w:rFonts w:ascii="Calibri" w:hAnsi="Calibri" w:cs="Calibri"/>
          <w:b/>
          <w:bCs/>
        </w:rPr>
        <w:t>8</w:t>
      </w:r>
      <w:r w:rsidRPr="001A6E7A">
        <w:rPr>
          <w:rFonts w:ascii="Calibri" w:hAnsi="Calibri" w:cs="Calibri"/>
          <w:b/>
          <w:bCs/>
        </w:rPr>
        <w:t xml:space="preserve"> do SIWZ</w:t>
      </w:r>
      <w:r>
        <w:rPr>
          <w:rFonts w:ascii="Calibri" w:hAnsi="Calibri" w:cs="Calibri"/>
          <w:b/>
          <w:bCs/>
        </w:rPr>
        <w:t xml:space="preserve"> - P</w:t>
      </w:r>
      <w:r w:rsidRPr="00AE4DC9">
        <w:rPr>
          <w:rFonts w:ascii="Calibri" w:hAnsi="Calibri" w:cs="Calibri"/>
          <w:b/>
          <w:bCs/>
        </w:rPr>
        <w:t>rzykładowy wzór zobowiązania podmiotu trzeciego</w:t>
      </w:r>
    </w:p>
    <w:p w14:paraId="6BF3BF9E" w14:textId="77777777" w:rsidR="0094240D" w:rsidRDefault="0094240D" w:rsidP="0094240D">
      <w:pPr>
        <w:rPr>
          <w:rFonts w:ascii="Calibri" w:hAnsi="Calibri" w:cs="Calibri"/>
        </w:rPr>
      </w:pPr>
    </w:p>
    <w:p w14:paraId="010AF482" w14:textId="77777777" w:rsidR="0094240D" w:rsidRDefault="0094240D" w:rsidP="0094240D">
      <w:pPr>
        <w:rPr>
          <w:rFonts w:ascii="Calibri" w:hAnsi="Calibri" w:cs="Calibri"/>
        </w:rPr>
      </w:pPr>
    </w:p>
    <w:p w14:paraId="1C52C61E" w14:textId="77777777" w:rsidR="0094240D" w:rsidRPr="00EE0A70" w:rsidRDefault="0094240D" w:rsidP="0094240D">
      <w:pPr>
        <w:rPr>
          <w:rFonts w:ascii="Calibri" w:hAnsi="Calibri" w:cs="Calibri"/>
        </w:rPr>
      </w:pPr>
      <w:r w:rsidRPr="00EE0A70">
        <w:rPr>
          <w:rFonts w:ascii="Calibri" w:hAnsi="Calibri" w:cs="Calibri"/>
        </w:rPr>
        <w:t>..............................................................</w:t>
      </w:r>
    </w:p>
    <w:p w14:paraId="2E872ACB" w14:textId="77777777" w:rsidR="0094240D" w:rsidRPr="00EE0A70" w:rsidRDefault="0094240D" w:rsidP="0094240D">
      <w:pPr>
        <w:ind w:firstLine="708"/>
        <w:rPr>
          <w:rFonts w:ascii="Calibri" w:hAnsi="Calibri" w:cs="Calibri"/>
        </w:rPr>
      </w:pPr>
      <w:r w:rsidRPr="00EE0A70">
        <w:rPr>
          <w:rFonts w:ascii="Calibri" w:hAnsi="Calibri" w:cs="Calibri"/>
        </w:rPr>
        <w:t>(pieczęć wykonawcy)</w:t>
      </w:r>
    </w:p>
    <w:p w14:paraId="12816E13" w14:textId="77777777" w:rsidR="0094240D" w:rsidRPr="00EE0A70" w:rsidRDefault="0094240D" w:rsidP="0094240D">
      <w:pPr>
        <w:ind w:firstLine="708"/>
        <w:rPr>
          <w:rFonts w:ascii="Calibri" w:hAnsi="Calibri" w:cs="Calibri"/>
        </w:rPr>
      </w:pPr>
    </w:p>
    <w:p w14:paraId="0A689334" w14:textId="77777777" w:rsidR="0094240D" w:rsidRPr="00EE0A70" w:rsidRDefault="0094240D" w:rsidP="0094240D">
      <w:pPr>
        <w:rPr>
          <w:rFonts w:ascii="Calibri" w:hAnsi="Calibri" w:cs="Calibri"/>
        </w:rPr>
      </w:pPr>
    </w:p>
    <w:p w14:paraId="68E3E7E0" w14:textId="77777777" w:rsidR="0094240D" w:rsidRPr="00EE0A70" w:rsidRDefault="0094240D" w:rsidP="0094240D">
      <w:pPr>
        <w:widowControl w:val="0"/>
        <w:suppressAutoHyphens/>
        <w:jc w:val="center"/>
        <w:rPr>
          <w:rFonts w:ascii="Calibri" w:hAnsi="Calibri" w:cs="Calibri"/>
          <w:b/>
          <w:bCs/>
          <w:kern w:val="2"/>
          <w:lang w:eastAsia="ar-SA"/>
        </w:rPr>
      </w:pPr>
      <w:r w:rsidRPr="00EE0A70">
        <w:rPr>
          <w:rFonts w:ascii="Calibri" w:hAnsi="Calibri" w:cs="Calibri"/>
          <w:b/>
          <w:bCs/>
          <w:kern w:val="2"/>
          <w:lang w:eastAsia="ar-SA"/>
        </w:rPr>
        <w:t>ZOBOWIĄZANIE</w:t>
      </w:r>
    </w:p>
    <w:p w14:paraId="0A43647E" w14:textId="77777777" w:rsidR="0094240D" w:rsidRPr="00EE0A70" w:rsidRDefault="0094240D" w:rsidP="0094240D">
      <w:pPr>
        <w:widowControl w:val="0"/>
        <w:suppressAutoHyphens/>
        <w:jc w:val="center"/>
        <w:rPr>
          <w:rFonts w:ascii="Calibri" w:hAnsi="Calibri" w:cs="Calibri"/>
          <w:b/>
          <w:bCs/>
          <w:kern w:val="2"/>
          <w:lang w:eastAsia="ar-SA"/>
        </w:rPr>
      </w:pPr>
      <w:r w:rsidRPr="00EE0A70">
        <w:rPr>
          <w:rFonts w:ascii="Calibri" w:hAnsi="Calibri" w:cs="Calibri"/>
          <w:b/>
          <w:bCs/>
          <w:kern w:val="2"/>
          <w:lang w:eastAsia="ar-SA"/>
        </w:rPr>
        <w:t xml:space="preserve">do oddania do dyspozycji niezbędnych zasobów </w:t>
      </w:r>
    </w:p>
    <w:p w14:paraId="5672E4FA" w14:textId="77777777" w:rsidR="0094240D" w:rsidRPr="00EE0A70" w:rsidRDefault="0094240D" w:rsidP="0094240D">
      <w:pPr>
        <w:widowControl w:val="0"/>
        <w:suppressAutoHyphens/>
        <w:jc w:val="center"/>
        <w:rPr>
          <w:rFonts w:ascii="Calibri" w:hAnsi="Calibri" w:cs="Calibri"/>
          <w:b/>
          <w:bCs/>
          <w:kern w:val="2"/>
          <w:lang w:eastAsia="ar-SA"/>
        </w:rPr>
      </w:pPr>
      <w:r w:rsidRPr="00EE0A70">
        <w:rPr>
          <w:rFonts w:ascii="Calibri" w:hAnsi="Calibri" w:cs="Calibri"/>
          <w:b/>
          <w:bCs/>
          <w:kern w:val="2"/>
          <w:lang w:eastAsia="ar-SA"/>
        </w:rPr>
        <w:t>na potrzeby wykonana zamówienia</w:t>
      </w:r>
    </w:p>
    <w:p w14:paraId="10C7354C" w14:textId="77777777" w:rsidR="0094240D" w:rsidRPr="00EE0A70" w:rsidRDefault="0094240D" w:rsidP="0094240D">
      <w:pPr>
        <w:widowControl w:val="0"/>
        <w:suppressAutoHyphens/>
        <w:jc w:val="center"/>
        <w:rPr>
          <w:rFonts w:ascii="Calibri" w:hAnsi="Calibri" w:cs="Calibri"/>
          <w:b/>
          <w:bCs/>
          <w:kern w:val="2"/>
          <w:lang w:eastAsia="ar-SA"/>
        </w:rPr>
      </w:pPr>
    </w:p>
    <w:p w14:paraId="45545C5B" w14:textId="77777777" w:rsidR="0094240D" w:rsidRPr="00EE0A70" w:rsidRDefault="0094240D" w:rsidP="0094240D">
      <w:pPr>
        <w:rPr>
          <w:rFonts w:ascii="Calibri" w:hAnsi="Calibri" w:cs="Calibri"/>
        </w:rPr>
      </w:pPr>
    </w:p>
    <w:p w14:paraId="5067EE4B" w14:textId="77777777" w:rsidR="0094240D" w:rsidRPr="00EE0A70" w:rsidRDefault="0094240D" w:rsidP="0094240D">
      <w:pPr>
        <w:widowControl w:val="0"/>
        <w:suppressAutoHyphens/>
        <w:rPr>
          <w:rFonts w:ascii="Calibri" w:hAnsi="Calibri" w:cs="Calibri"/>
          <w:kern w:val="2"/>
          <w:lang w:eastAsia="ar-SA"/>
        </w:rPr>
      </w:pPr>
      <w:r w:rsidRPr="00EE0A70">
        <w:rPr>
          <w:rFonts w:ascii="Calibri" w:hAnsi="Calibri" w:cs="Calibri"/>
          <w:kern w:val="2"/>
          <w:lang w:eastAsia="ar-SA"/>
        </w:rPr>
        <w:t xml:space="preserve">Ja(/My) niżej podpisany(/ni) …………………………….……………..……………… będąc </w:t>
      </w:r>
    </w:p>
    <w:p w14:paraId="3E2D87EA" w14:textId="77777777" w:rsidR="0094240D" w:rsidRPr="00EE0A70" w:rsidRDefault="0094240D" w:rsidP="0094240D">
      <w:pPr>
        <w:widowControl w:val="0"/>
        <w:suppressAutoHyphens/>
        <w:ind w:left="2832" w:firstLine="708"/>
        <w:rPr>
          <w:rFonts w:ascii="Calibri" w:hAnsi="Calibri" w:cs="Calibri"/>
          <w:i/>
          <w:kern w:val="2"/>
          <w:lang w:eastAsia="ar-SA"/>
        </w:rPr>
      </w:pPr>
      <w:r w:rsidRPr="00EE0A70">
        <w:rPr>
          <w:rFonts w:ascii="Calibri" w:hAnsi="Calibri" w:cs="Calibri"/>
          <w:i/>
          <w:kern w:val="2"/>
          <w:lang w:eastAsia="ar-SA"/>
        </w:rPr>
        <w:t>(imię i nazwisko składającego oświadczenie)</w:t>
      </w:r>
    </w:p>
    <w:p w14:paraId="73C3FF96" w14:textId="77777777" w:rsidR="0094240D" w:rsidRPr="00EE0A70" w:rsidRDefault="0094240D" w:rsidP="0094240D">
      <w:pPr>
        <w:widowControl w:val="0"/>
        <w:suppressAutoHyphens/>
        <w:ind w:left="2832" w:firstLine="708"/>
        <w:rPr>
          <w:rFonts w:ascii="Calibri" w:hAnsi="Calibri" w:cs="Calibri"/>
          <w:i/>
          <w:kern w:val="2"/>
          <w:lang w:eastAsia="ar-SA"/>
        </w:rPr>
      </w:pPr>
    </w:p>
    <w:p w14:paraId="413106B1" w14:textId="77777777" w:rsidR="0094240D" w:rsidRPr="00EE0A70" w:rsidRDefault="0094240D" w:rsidP="0094240D">
      <w:pPr>
        <w:widowControl w:val="0"/>
        <w:suppressAutoHyphens/>
        <w:rPr>
          <w:rFonts w:ascii="Calibri" w:hAnsi="Calibri" w:cs="Calibri"/>
          <w:kern w:val="2"/>
          <w:lang w:eastAsia="ar-SA"/>
        </w:rPr>
      </w:pPr>
      <w:r w:rsidRPr="00EE0A70">
        <w:rPr>
          <w:rFonts w:ascii="Calibri" w:hAnsi="Calibri" w:cs="Calibri"/>
          <w:kern w:val="2"/>
          <w:lang w:eastAsia="ar-SA"/>
        </w:rPr>
        <w:t>upoważnionym(/mi) do reprezentowania:</w:t>
      </w:r>
    </w:p>
    <w:p w14:paraId="10DA8F0B" w14:textId="77777777" w:rsidR="0094240D" w:rsidRPr="00EE0A70" w:rsidRDefault="0094240D" w:rsidP="0094240D">
      <w:pPr>
        <w:widowControl w:val="0"/>
        <w:suppressAutoHyphens/>
        <w:rPr>
          <w:rFonts w:ascii="Calibri" w:hAnsi="Calibri" w:cs="Calibri"/>
          <w:kern w:val="2"/>
          <w:lang w:eastAsia="ar-SA"/>
        </w:rPr>
      </w:pPr>
    </w:p>
    <w:p w14:paraId="2BAE4B33" w14:textId="77777777" w:rsidR="0094240D" w:rsidRPr="00EE0A70" w:rsidRDefault="0094240D" w:rsidP="0094240D">
      <w:pPr>
        <w:widowControl w:val="0"/>
        <w:suppressAutoHyphens/>
        <w:rPr>
          <w:rFonts w:ascii="Calibri" w:hAnsi="Calibri" w:cs="Calibri"/>
          <w:kern w:val="2"/>
          <w:lang w:eastAsia="ar-SA"/>
        </w:rPr>
      </w:pPr>
      <w:r w:rsidRPr="00EE0A70">
        <w:rPr>
          <w:rFonts w:ascii="Calibri" w:hAnsi="Calibri" w:cs="Calibri"/>
          <w:kern w:val="2"/>
          <w:lang w:eastAsia="ar-SA"/>
        </w:rPr>
        <w:t>…………………………….………………………………….………………………………</w:t>
      </w:r>
    </w:p>
    <w:p w14:paraId="5887B1D4" w14:textId="77777777" w:rsidR="0094240D" w:rsidRPr="00EE0A70" w:rsidRDefault="0094240D" w:rsidP="0094240D">
      <w:pPr>
        <w:widowControl w:val="0"/>
        <w:suppressAutoHyphens/>
        <w:jc w:val="center"/>
        <w:rPr>
          <w:rFonts w:ascii="Calibri" w:hAnsi="Calibri" w:cs="Calibri"/>
          <w:i/>
          <w:kern w:val="2"/>
          <w:lang w:eastAsia="ar-SA"/>
        </w:rPr>
      </w:pPr>
      <w:r w:rsidRPr="00EE0A70">
        <w:rPr>
          <w:rFonts w:ascii="Calibri" w:hAnsi="Calibri" w:cs="Calibri"/>
          <w:i/>
          <w:kern w:val="2"/>
          <w:lang w:eastAsia="ar-SA"/>
        </w:rPr>
        <w:t>(nazwa i adres  podmiotu oddającego do dyspozycji zasoby)</w:t>
      </w:r>
    </w:p>
    <w:p w14:paraId="68BDE4BC" w14:textId="77777777" w:rsidR="0094240D" w:rsidRPr="00EE0A70" w:rsidRDefault="0094240D" w:rsidP="0094240D">
      <w:pPr>
        <w:widowControl w:val="0"/>
        <w:suppressAutoHyphens/>
        <w:spacing w:line="360" w:lineRule="auto"/>
        <w:rPr>
          <w:rFonts w:ascii="Calibri" w:hAnsi="Calibri" w:cs="Calibri"/>
          <w:b/>
          <w:bCs/>
          <w:kern w:val="2"/>
          <w:lang w:eastAsia="ar-SA"/>
        </w:rPr>
      </w:pPr>
    </w:p>
    <w:p w14:paraId="57FCEE84" w14:textId="77777777" w:rsidR="0094240D" w:rsidRPr="00EE0A70" w:rsidRDefault="0094240D" w:rsidP="0094240D">
      <w:pPr>
        <w:widowControl w:val="0"/>
        <w:suppressAutoHyphens/>
        <w:spacing w:line="360" w:lineRule="auto"/>
        <w:rPr>
          <w:rFonts w:ascii="Calibri" w:hAnsi="Calibri" w:cs="Calibri"/>
          <w:kern w:val="2"/>
          <w:lang w:eastAsia="ar-SA"/>
        </w:rPr>
      </w:pPr>
      <w:r w:rsidRPr="00EE0A70">
        <w:rPr>
          <w:rFonts w:ascii="Calibri" w:hAnsi="Calibri" w:cs="Calibri"/>
          <w:b/>
          <w:bCs/>
          <w:kern w:val="2"/>
          <w:lang w:eastAsia="ar-SA"/>
        </w:rPr>
        <w:t>o ś w i a d c z a m(y)</w:t>
      </w:r>
      <w:r w:rsidRPr="00EE0A70">
        <w:rPr>
          <w:rFonts w:ascii="Calibri" w:hAnsi="Calibri" w:cs="Calibri"/>
          <w:kern w:val="2"/>
          <w:lang w:eastAsia="ar-SA"/>
        </w:rPr>
        <w:t>,</w:t>
      </w:r>
    </w:p>
    <w:p w14:paraId="1D571F36" w14:textId="77777777" w:rsidR="0094240D" w:rsidRPr="00EE0A70" w:rsidRDefault="0094240D" w:rsidP="0094240D">
      <w:pPr>
        <w:widowControl w:val="0"/>
        <w:suppressAutoHyphens/>
        <w:spacing w:line="360" w:lineRule="auto"/>
        <w:jc w:val="both"/>
        <w:rPr>
          <w:rFonts w:ascii="Calibri" w:hAnsi="Calibri" w:cs="Calibri"/>
          <w:kern w:val="2"/>
          <w:lang w:eastAsia="ar-SA"/>
        </w:rPr>
      </w:pPr>
      <w:r w:rsidRPr="00EE0A70">
        <w:rPr>
          <w:rFonts w:ascii="Calibri" w:hAnsi="Calibri" w:cs="Calibri"/>
          <w:kern w:val="2"/>
          <w:lang w:eastAsia="ar-SA"/>
        </w:rPr>
        <w:t xml:space="preserve">że wyżej wymieniony podmiot, stosownie do art. 22a ustawy z dnia 29 stycznia 2004 r. – Prawo zamówień publicznych (Dz. U. z 2015 r. poz. 2164 z późn. zm.), odda wykonawcy: </w:t>
      </w:r>
    </w:p>
    <w:p w14:paraId="32552B9E" w14:textId="77777777" w:rsidR="0094240D" w:rsidRPr="00EE0A70" w:rsidRDefault="0094240D" w:rsidP="0094240D">
      <w:pPr>
        <w:widowControl w:val="0"/>
        <w:suppressAutoHyphens/>
        <w:spacing w:line="360" w:lineRule="auto"/>
        <w:jc w:val="both"/>
        <w:rPr>
          <w:rFonts w:ascii="Calibri" w:hAnsi="Calibri" w:cs="Calibri"/>
          <w:kern w:val="2"/>
          <w:lang w:eastAsia="ar-SA"/>
        </w:rPr>
      </w:pPr>
      <w:r w:rsidRPr="00EE0A70">
        <w:rPr>
          <w:rFonts w:ascii="Calibri" w:hAnsi="Calibri" w:cs="Calibri"/>
          <w:kern w:val="2"/>
          <w:lang w:eastAsia="ar-SA"/>
        </w:rPr>
        <w:t>…………………………………………………………………....………………………………………………………………………………………</w:t>
      </w:r>
    </w:p>
    <w:p w14:paraId="08770D71" w14:textId="77777777" w:rsidR="0094240D" w:rsidRPr="00F12EEF" w:rsidRDefault="0094240D" w:rsidP="0094240D">
      <w:pPr>
        <w:widowControl w:val="0"/>
        <w:suppressAutoHyphens/>
        <w:jc w:val="center"/>
        <w:rPr>
          <w:rFonts w:ascii="Calibri" w:hAnsi="Calibri" w:cs="Calibri"/>
          <w:i/>
          <w:kern w:val="2"/>
          <w:lang w:eastAsia="ar-SA"/>
        </w:rPr>
      </w:pPr>
      <w:r w:rsidRPr="00EE0A70">
        <w:rPr>
          <w:rFonts w:ascii="Calibri" w:hAnsi="Calibri" w:cs="Calibri"/>
          <w:i/>
          <w:kern w:val="2"/>
          <w:lang w:eastAsia="ar-SA"/>
        </w:rPr>
        <w:t>(nazwa i adres  w</w:t>
      </w:r>
      <w:r>
        <w:rPr>
          <w:rFonts w:ascii="Calibri" w:hAnsi="Calibri" w:cs="Calibri"/>
          <w:i/>
          <w:kern w:val="2"/>
          <w:lang w:eastAsia="ar-SA"/>
        </w:rPr>
        <w:t>ykonawcy składającego ofertę)</w:t>
      </w:r>
    </w:p>
    <w:p w14:paraId="5A4B4EA3" w14:textId="77777777" w:rsidR="0094240D" w:rsidRPr="001A6E7A" w:rsidRDefault="0094240D" w:rsidP="0094240D">
      <w:pPr>
        <w:widowControl w:val="0"/>
        <w:suppressAutoHyphens/>
        <w:rPr>
          <w:rFonts w:ascii="Calibri" w:hAnsi="Calibri" w:cs="Calibri"/>
          <w:kern w:val="2"/>
          <w:vertAlign w:val="superscript"/>
          <w:lang w:eastAsia="ar-SA"/>
        </w:rPr>
      </w:pPr>
      <w:r w:rsidRPr="00EE0A70">
        <w:rPr>
          <w:rFonts w:ascii="Calibri" w:hAnsi="Calibri" w:cs="Calibri"/>
          <w:kern w:val="2"/>
          <w:lang w:eastAsia="ar-SA"/>
        </w:rPr>
        <w:t>do dyspozycji w trakcie realizacji zamówienia niezbędne zasoby</w:t>
      </w:r>
      <w:r w:rsidRPr="00EE0A70">
        <w:rPr>
          <w:rFonts w:ascii="Calibri" w:hAnsi="Calibri" w:cs="Calibri"/>
          <w:kern w:val="2"/>
          <w:vertAlign w:val="superscript"/>
          <w:lang w:eastAsia="ar-SA"/>
        </w:rPr>
        <w:t>1</w:t>
      </w:r>
      <w:r w:rsidRPr="00EE0A70">
        <w:rPr>
          <w:rFonts w:ascii="Calibri" w:hAnsi="Calibri" w:cs="Calibri"/>
          <w:kern w:val="2"/>
          <w:lang w:eastAsia="ar-SA"/>
        </w:rPr>
        <w:t>.</w:t>
      </w:r>
    </w:p>
    <w:p w14:paraId="1614B1F6" w14:textId="77777777" w:rsidR="0094240D" w:rsidRPr="00EE0A70" w:rsidRDefault="0094240D" w:rsidP="0094240D">
      <w:pPr>
        <w:widowControl w:val="0"/>
        <w:suppressAutoHyphens/>
        <w:rPr>
          <w:rFonts w:ascii="Calibri" w:hAnsi="Calibri" w:cs="Calibri"/>
          <w:kern w:val="2"/>
          <w:lang w:eastAsia="ar-SA"/>
        </w:rPr>
      </w:pPr>
      <w:r w:rsidRPr="00EE0A70">
        <w:rPr>
          <w:rFonts w:ascii="Calibri" w:hAnsi="Calibri" w:cs="Calibri"/>
          <w:kern w:val="2"/>
          <w:lang w:eastAsia="ar-SA"/>
        </w:rPr>
        <w:t>…………………………………………………………………………………………………………………………………………………………….</w:t>
      </w:r>
    </w:p>
    <w:p w14:paraId="32FBEFAD" w14:textId="77777777" w:rsidR="0094240D" w:rsidRPr="00EE0A70" w:rsidRDefault="0094240D" w:rsidP="0094240D">
      <w:pPr>
        <w:widowControl w:val="0"/>
        <w:suppressAutoHyphens/>
        <w:rPr>
          <w:rFonts w:ascii="Calibri" w:hAnsi="Calibri" w:cs="Calibri"/>
          <w:kern w:val="2"/>
          <w:lang w:eastAsia="ar-SA"/>
        </w:rPr>
      </w:pPr>
      <w:r w:rsidRPr="00EE0A70">
        <w:rPr>
          <w:rFonts w:ascii="Calibri" w:hAnsi="Calibri" w:cs="Calibri"/>
          <w:kern w:val="2"/>
          <w:lang w:eastAsia="ar-SA"/>
        </w:rPr>
        <w:t>…………………………………………………………………………………………………………………………………………………………….</w:t>
      </w:r>
    </w:p>
    <w:p w14:paraId="06269A5D" w14:textId="77777777" w:rsidR="0094240D" w:rsidRPr="00F12EEF" w:rsidRDefault="0094240D" w:rsidP="0094240D">
      <w:pPr>
        <w:widowControl w:val="0"/>
        <w:suppressAutoHyphens/>
        <w:jc w:val="center"/>
        <w:rPr>
          <w:rFonts w:ascii="Calibri" w:hAnsi="Calibri" w:cs="Calibri"/>
          <w:i/>
          <w:kern w:val="2"/>
          <w:lang w:eastAsia="ar-SA"/>
        </w:rPr>
      </w:pPr>
      <w:r w:rsidRPr="00EE0A70">
        <w:rPr>
          <w:rFonts w:ascii="Calibri" w:hAnsi="Calibri" w:cs="Calibri"/>
          <w:i/>
          <w:kern w:val="2"/>
          <w:lang w:eastAsia="ar-SA"/>
        </w:rPr>
        <w:t>(zakres udostępnianych zasobów)</w:t>
      </w:r>
    </w:p>
    <w:p w14:paraId="11FCA573" w14:textId="7DAB0639" w:rsidR="0094240D" w:rsidRPr="001A6E7A" w:rsidRDefault="0094240D" w:rsidP="0094240D">
      <w:pPr>
        <w:jc w:val="both"/>
        <w:rPr>
          <w:b/>
        </w:rPr>
      </w:pPr>
      <w:r w:rsidRPr="00EE0A70">
        <w:rPr>
          <w:rFonts w:ascii="Calibri" w:hAnsi="Calibri" w:cs="Calibri"/>
          <w:kern w:val="2"/>
          <w:lang w:eastAsia="ar-SA"/>
        </w:rPr>
        <w:lastRenderedPageBreak/>
        <w:t xml:space="preserve">na </w:t>
      </w:r>
      <w:r w:rsidRPr="00EE0A70">
        <w:rPr>
          <w:rFonts w:ascii="Calibri" w:hAnsi="Calibri" w:cs="Calibri"/>
          <w:bCs/>
          <w:kern w:val="2"/>
          <w:lang w:eastAsia="ar-SA"/>
        </w:rPr>
        <w:t xml:space="preserve">potrzeby wykonania zamówienia: </w:t>
      </w:r>
      <w:r>
        <w:rPr>
          <w:b/>
        </w:rPr>
        <w:t xml:space="preserve">Zakup </w:t>
      </w:r>
      <w:r w:rsidR="005A71E4">
        <w:rPr>
          <w:b/>
        </w:rPr>
        <w:t>mebli i sprzętu laboratoryjnego</w:t>
      </w:r>
      <w:r>
        <w:rPr>
          <w:b/>
        </w:rPr>
        <w:t xml:space="preserve"> dla Działu Konserwacji Muzeum Narodowego w Szczecinie realizowany</w:t>
      </w:r>
      <w:r w:rsidRPr="00D9692B">
        <w:rPr>
          <w:b/>
        </w:rPr>
        <w:t xml:space="preserve"> w ramach Projektu współfinansowanego  Programu Operacyjnego Infrastruktura i Środowisko na lata 2014-2020 pn. „ Konserwatorskie Niebo – zakup wyposażenia dla Pracowni Działu Konserwacji Muz</w:t>
      </w:r>
      <w:r>
        <w:rPr>
          <w:b/>
        </w:rPr>
        <w:t>eum Narodowego w Szczecinie”</w:t>
      </w:r>
    </w:p>
    <w:p w14:paraId="2463E114" w14:textId="77777777" w:rsidR="0094240D" w:rsidRPr="00EE0A70" w:rsidRDefault="0094240D" w:rsidP="0094240D">
      <w:pPr>
        <w:widowControl w:val="0"/>
        <w:suppressAutoHyphens/>
        <w:rPr>
          <w:rFonts w:ascii="Calibri" w:hAnsi="Calibri" w:cs="Calibri"/>
          <w:kern w:val="2"/>
          <w:lang w:eastAsia="ar-SA"/>
        </w:rPr>
      </w:pPr>
      <w:r w:rsidRPr="00EE0A70">
        <w:rPr>
          <w:rFonts w:ascii="Calibri" w:hAnsi="Calibri" w:cs="Calibri"/>
          <w:kern w:val="2"/>
          <w:lang w:eastAsia="ar-SA"/>
        </w:rPr>
        <w:t>Sposób wykorzystania ww. zasobów przez wykonawcę przy wykonywaniu zamówienia</w:t>
      </w:r>
      <w:r w:rsidRPr="00EE0A70">
        <w:rPr>
          <w:rFonts w:ascii="Calibri" w:hAnsi="Calibri" w:cs="Calibri"/>
          <w:kern w:val="2"/>
          <w:vertAlign w:val="superscript"/>
          <w:lang w:eastAsia="ar-SA"/>
        </w:rPr>
        <w:t>2</w:t>
      </w:r>
      <w:r w:rsidRPr="00EE0A70">
        <w:rPr>
          <w:rFonts w:ascii="Calibri" w:hAnsi="Calibri" w:cs="Calibri"/>
          <w:kern w:val="2"/>
          <w:lang w:eastAsia="ar-SA"/>
        </w:rPr>
        <w:t>: …………........…………………………………………………………………………………………………………………………………………..</w:t>
      </w:r>
    </w:p>
    <w:p w14:paraId="26BE8DDD" w14:textId="77777777" w:rsidR="0094240D" w:rsidRPr="00EE0A70" w:rsidRDefault="0094240D" w:rsidP="0094240D">
      <w:pPr>
        <w:widowControl w:val="0"/>
        <w:suppressAutoHyphens/>
        <w:rPr>
          <w:rFonts w:ascii="Calibri" w:hAnsi="Calibri" w:cs="Calibri"/>
          <w:kern w:val="2"/>
          <w:lang w:eastAsia="ar-SA"/>
        </w:rPr>
      </w:pPr>
      <w:r w:rsidRPr="00EE0A70">
        <w:rPr>
          <w:rFonts w:ascii="Calibri" w:hAnsi="Calibri" w:cs="Calibri"/>
          <w:kern w:val="2"/>
          <w:lang w:eastAsia="ar-SA"/>
        </w:rPr>
        <w:t xml:space="preserve">……………………………………………………………………………………………………………………………………………………………. </w:t>
      </w:r>
    </w:p>
    <w:p w14:paraId="775529B4" w14:textId="77777777" w:rsidR="0094240D" w:rsidRPr="00EE0A70" w:rsidRDefault="0094240D" w:rsidP="0094240D">
      <w:pPr>
        <w:widowControl w:val="0"/>
        <w:suppressAutoHyphens/>
        <w:rPr>
          <w:rFonts w:ascii="Calibri" w:hAnsi="Calibri" w:cs="Calibri"/>
          <w:kern w:val="2"/>
          <w:lang w:eastAsia="ar-SA"/>
        </w:rPr>
      </w:pPr>
      <w:r w:rsidRPr="00EE0A70">
        <w:rPr>
          <w:rFonts w:ascii="Calibri" w:hAnsi="Calibri" w:cs="Calibri"/>
          <w:kern w:val="2"/>
          <w:lang w:eastAsia="ar-SA"/>
        </w:rPr>
        <w:t>…………………………………………………………………………………………………………………………………………………………….</w:t>
      </w:r>
    </w:p>
    <w:p w14:paraId="192DD71A" w14:textId="77777777" w:rsidR="0094240D" w:rsidRPr="00EE0A70" w:rsidRDefault="0094240D" w:rsidP="0094240D">
      <w:pPr>
        <w:widowControl w:val="0"/>
        <w:suppressAutoHyphens/>
        <w:rPr>
          <w:rFonts w:ascii="Calibri" w:hAnsi="Calibri" w:cs="Calibri"/>
          <w:kern w:val="2"/>
          <w:lang w:eastAsia="ar-SA"/>
        </w:rPr>
      </w:pPr>
    </w:p>
    <w:p w14:paraId="0EA1CBE7" w14:textId="77777777" w:rsidR="0094240D" w:rsidRPr="00EE0A70" w:rsidRDefault="0094240D" w:rsidP="0094240D">
      <w:pPr>
        <w:widowControl w:val="0"/>
        <w:suppressAutoHyphens/>
        <w:rPr>
          <w:rFonts w:ascii="Calibri" w:hAnsi="Calibri" w:cs="Calibri"/>
          <w:kern w:val="2"/>
          <w:lang w:eastAsia="ar-SA"/>
        </w:rPr>
      </w:pPr>
      <w:r w:rsidRPr="00EE0A70">
        <w:rPr>
          <w:rFonts w:ascii="Calibri" w:hAnsi="Calibri" w:cs="Calibri"/>
          <w:kern w:val="2"/>
          <w:lang w:eastAsia="ar-SA"/>
        </w:rPr>
        <w:t>Charakter stosunku, jaki będzie łączył nas z wykonawcą</w:t>
      </w:r>
      <w:r w:rsidRPr="00EE0A70">
        <w:rPr>
          <w:rFonts w:ascii="Calibri" w:hAnsi="Calibri" w:cs="Calibri"/>
          <w:kern w:val="2"/>
          <w:vertAlign w:val="superscript"/>
          <w:lang w:eastAsia="ar-SA"/>
        </w:rPr>
        <w:t>3</w:t>
      </w:r>
      <w:r w:rsidRPr="00EE0A70">
        <w:rPr>
          <w:rFonts w:ascii="Calibri" w:hAnsi="Calibri" w:cs="Calibri"/>
          <w:kern w:val="2"/>
          <w:lang w:eastAsia="ar-SA"/>
        </w:rPr>
        <w:t>: …………………………………………………………………………………………………………………………………………………………….</w:t>
      </w:r>
    </w:p>
    <w:p w14:paraId="70180D05" w14:textId="77777777" w:rsidR="0094240D" w:rsidRPr="00EE0A70" w:rsidRDefault="0094240D" w:rsidP="0094240D">
      <w:pPr>
        <w:widowControl w:val="0"/>
        <w:suppressAutoHyphens/>
        <w:rPr>
          <w:rFonts w:ascii="Calibri" w:hAnsi="Calibri" w:cs="Calibri"/>
          <w:kern w:val="2"/>
          <w:lang w:eastAsia="ar-SA"/>
        </w:rPr>
      </w:pPr>
      <w:r w:rsidRPr="00EE0A70">
        <w:rPr>
          <w:rFonts w:ascii="Calibri" w:hAnsi="Calibri" w:cs="Calibri"/>
          <w:kern w:val="2"/>
          <w:lang w:eastAsia="ar-SA"/>
        </w:rPr>
        <w:t>…………………………………………………………………………………………………………………………………………………………….</w:t>
      </w:r>
    </w:p>
    <w:p w14:paraId="65B86A2E" w14:textId="77777777" w:rsidR="0094240D" w:rsidRPr="00EE0A70" w:rsidRDefault="0094240D" w:rsidP="0094240D">
      <w:pPr>
        <w:widowControl w:val="0"/>
        <w:suppressAutoHyphens/>
        <w:jc w:val="both"/>
        <w:rPr>
          <w:rFonts w:ascii="Calibri" w:hAnsi="Calibri" w:cs="Calibri"/>
          <w:kern w:val="2"/>
          <w:lang w:eastAsia="ar-SA"/>
        </w:rPr>
      </w:pPr>
      <w:r w:rsidRPr="00EE0A70">
        <w:rPr>
          <w:rFonts w:ascii="Calibri" w:hAnsi="Calibri" w:cs="Calibri"/>
          <w:kern w:val="2"/>
          <w:lang w:eastAsia="ar-SA"/>
        </w:rPr>
        <w:t>……………………………………………………………………………………………………………………………………………………………</w:t>
      </w:r>
    </w:p>
    <w:p w14:paraId="6ECE602B" w14:textId="77777777" w:rsidR="0094240D" w:rsidRDefault="0094240D" w:rsidP="0094240D">
      <w:pPr>
        <w:widowControl w:val="0"/>
        <w:suppressAutoHyphens/>
        <w:rPr>
          <w:rFonts w:ascii="Calibri" w:hAnsi="Calibri" w:cs="Calibri"/>
          <w:kern w:val="2"/>
          <w:lang w:eastAsia="ar-SA"/>
        </w:rPr>
      </w:pPr>
    </w:p>
    <w:p w14:paraId="7E4C3C51" w14:textId="77777777" w:rsidR="0094240D" w:rsidRPr="00EE0A70" w:rsidRDefault="0094240D" w:rsidP="0094240D">
      <w:pPr>
        <w:widowControl w:val="0"/>
        <w:suppressAutoHyphens/>
        <w:rPr>
          <w:rFonts w:ascii="Calibri" w:hAnsi="Calibri" w:cs="Calibri"/>
          <w:kern w:val="2"/>
          <w:lang w:eastAsia="ar-SA"/>
        </w:rPr>
      </w:pPr>
    </w:p>
    <w:p w14:paraId="4DB2E271" w14:textId="77777777" w:rsidR="0094240D" w:rsidRPr="00EE0A70" w:rsidRDefault="0094240D" w:rsidP="0094240D">
      <w:pPr>
        <w:widowControl w:val="0"/>
        <w:suppressAutoHyphens/>
        <w:rPr>
          <w:rFonts w:ascii="Calibri" w:hAnsi="Calibri" w:cs="Calibri"/>
          <w:kern w:val="2"/>
          <w:lang w:eastAsia="ar-SA"/>
        </w:rPr>
      </w:pPr>
      <w:r w:rsidRPr="00EE0A70">
        <w:rPr>
          <w:rFonts w:ascii="Calibri" w:hAnsi="Calibri" w:cs="Calibri"/>
          <w:kern w:val="2"/>
          <w:lang w:eastAsia="ar-SA"/>
        </w:rPr>
        <w:t xml:space="preserve">………………………………………….. </w:t>
      </w:r>
      <w:r w:rsidRPr="00EE0A70">
        <w:rPr>
          <w:rFonts w:ascii="Calibri" w:hAnsi="Calibri" w:cs="Calibri"/>
          <w:kern w:val="2"/>
          <w:lang w:eastAsia="ar-SA"/>
        </w:rPr>
        <w:tab/>
      </w:r>
      <w:r w:rsidRPr="00EE0A70">
        <w:rPr>
          <w:rFonts w:ascii="Calibri" w:hAnsi="Calibri" w:cs="Calibri"/>
          <w:kern w:val="2"/>
          <w:lang w:eastAsia="ar-SA"/>
        </w:rPr>
        <w:tab/>
      </w:r>
      <w:r w:rsidRPr="00EE0A70">
        <w:rPr>
          <w:rFonts w:ascii="Calibri" w:hAnsi="Calibri" w:cs="Calibri"/>
          <w:kern w:val="2"/>
          <w:lang w:eastAsia="ar-SA"/>
        </w:rPr>
        <w:tab/>
      </w:r>
      <w:r w:rsidRPr="00EE0A70">
        <w:rPr>
          <w:rFonts w:ascii="Calibri" w:hAnsi="Calibri" w:cs="Calibri"/>
          <w:kern w:val="2"/>
          <w:lang w:eastAsia="ar-SA"/>
        </w:rPr>
        <w:tab/>
      </w:r>
      <w:r w:rsidRPr="00EE0A70">
        <w:rPr>
          <w:rFonts w:ascii="Calibri" w:hAnsi="Calibri" w:cs="Calibri"/>
          <w:kern w:val="2"/>
          <w:lang w:eastAsia="ar-SA"/>
        </w:rPr>
        <w:tab/>
        <w:t>….……………………………………</w:t>
      </w:r>
    </w:p>
    <w:p w14:paraId="62A5DBFF" w14:textId="77777777" w:rsidR="0094240D" w:rsidRDefault="0094240D" w:rsidP="0094240D">
      <w:pPr>
        <w:widowControl w:val="0"/>
        <w:suppressAutoHyphens/>
        <w:ind w:left="4950" w:hanging="4950"/>
        <w:rPr>
          <w:rFonts w:ascii="Calibri" w:hAnsi="Calibri" w:cs="Calibri"/>
          <w:i/>
          <w:iCs/>
          <w:kern w:val="2"/>
          <w:lang w:eastAsia="ar-SA"/>
        </w:rPr>
      </w:pPr>
      <w:r w:rsidRPr="00EE0A70">
        <w:rPr>
          <w:rFonts w:ascii="Calibri" w:hAnsi="Calibri" w:cs="Calibri"/>
          <w:i/>
          <w:kern w:val="2"/>
          <w:lang w:eastAsia="ar-SA"/>
        </w:rPr>
        <w:t xml:space="preserve">(miejsce i data złożenia oświadczenia)                </w:t>
      </w:r>
      <w:r w:rsidRPr="00EE0A70">
        <w:rPr>
          <w:rFonts w:ascii="Calibri" w:hAnsi="Calibri" w:cs="Calibri"/>
          <w:i/>
          <w:kern w:val="2"/>
          <w:lang w:eastAsia="ar-SA"/>
        </w:rPr>
        <w:tab/>
      </w:r>
      <w:r w:rsidRPr="00EE0A70">
        <w:rPr>
          <w:rFonts w:ascii="Calibri" w:hAnsi="Calibri" w:cs="Calibri"/>
          <w:i/>
          <w:iCs/>
          <w:kern w:val="2"/>
          <w:lang w:eastAsia="ar-SA"/>
        </w:rPr>
        <w:t>(pieczęć i podpis osoby uprawnionej do składania  oświadczeń woli w imieniu podmiotu oddającego do dyspozycji zasoby)</w:t>
      </w:r>
    </w:p>
    <w:p w14:paraId="0FF5A267" w14:textId="77777777" w:rsidR="0094240D" w:rsidRPr="00EE0A70" w:rsidRDefault="0094240D" w:rsidP="0094240D">
      <w:pPr>
        <w:widowControl w:val="0"/>
        <w:suppressAutoHyphens/>
        <w:ind w:left="4950" w:hanging="4950"/>
        <w:rPr>
          <w:rFonts w:ascii="Calibri" w:hAnsi="Calibri" w:cs="Calibri"/>
          <w:i/>
          <w:iCs/>
          <w:kern w:val="2"/>
          <w:lang w:eastAsia="ar-SA"/>
        </w:rPr>
      </w:pPr>
    </w:p>
    <w:p w14:paraId="5D63F7F2" w14:textId="77777777" w:rsidR="0094240D" w:rsidRPr="00EE0A70" w:rsidRDefault="0094240D" w:rsidP="0094240D">
      <w:pPr>
        <w:widowControl w:val="0"/>
        <w:suppressAutoHyphens/>
        <w:rPr>
          <w:rFonts w:ascii="Calibri" w:hAnsi="Calibri" w:cs="Calibri"/>
          <w:iCs/>
          <w:kern w:val="2"/>
          <w:lang w:eastAsia="ar-SA"/>
        </w:rPr>
      </w:pPr>
      <w:r w:rsidRPr="00EE0A70">
        <w:rPr>
          <w:rFonts w:ascii="Calibri" w:hAnsi="Calibri" w:cs="Calibri"/>
          <w:iCs/>
          <w:kern w:val="2"/>
          <w:lang w:eastAsia="ar-SA"/>
        </w:rPr>
        <w:t>________________________________________________________________________________</w:t>
      </w:r>
    </w:p>
    <w:p w14:paraId="5F2BF766" w14:textId="77777777" w:rsidR="0094240D" w:rsidRPr="00EE0A70" w:rsidRDefault="0094240D" w:rsidP="0094240D">
      <w:pPr>
        <w:widowControl w:val="0"/>
        <w:suppressAutoHyphens/>
        <w:rPr>
          <w:rFonts w:ascii="Calibri" w:hAnsi="Calibri" w:cs="Calibri"/>
          <w:kern w:val="2"/>
          <w:lang w:eastAsia="ar-SA"/>
        </w:rPr>
      </w:pPr>
    </w:p>
    <w:p w14:paraId="34BEE0E4" w14:textId="77777777" w:rsidR="0094240D" w:rsidRPr="005A71E4" w:rsidRDefault="0094240D" w:rsidP="0094240D">
      <w:pPr>
        <w:widowControl w:val="0"/>
        <w:numPr>
          <w:ilvl w:val="0"/>
          <w:numId w:val="183"/>
        </w:numPr>
        <w:suppressAutoHyphens/>
        <w:spacing w:after="0" w:line="240" w:lineRule="auto"/>
        <w:ind w:left="360"/>
        <w:rPr>
          <w:rFonts w:ascii="Calibri" w:hAnsi="Calibri" w:cs="Calibri"/>
          <w:kern w:val="2"/>
          <w:sz w:val="18"/>
          <w:szCs w:val="18"/>
          <w:lang w:eastAsia="ar-SA"/>
        </w:rPr>
      </w:pPr>
      <w:r w:rsidRPr="005A71E4">
        <w:rPr>
          <w:rFonts w:ascii="Calibri" w:hAnsi="Calibri" w:cs="Calibri"/>
          <w:kern w:val="2"/>
          <w:sz w:val="18"/>
          <w:szCs w:val="18"/>
          <w:lang w:eastAsia="ar-SA"/>
        </w:rPr>
        <w:t>Zakres udostępnianych zasobów niezbędnych do potwierdzenia spełniania warunku:</w:t>
      </w:r>
    </w:p>
    <w:p w14:paraId="19C666B1" w14:textId="77777777" w:rsidR="0094240D" w:rsidRPr="005A71E4" w:rsidRDefault="0094240D" w:rsidP="0094240D">
      <w:pPr>
        <w:widowControl w:val="0"/>
        <w:numPr>
          <w:ilvl w:val="0"/>
          <w:numId w:val="184"/>
        </w:numPr>
        <w:tabs>
          <w:tab w:val="left" w:pos="720"/>
        </w:tabs>
        <w:suppressAutoHyphens/>
        <w:spacing w:after="0" w:line="240" w:lineRule="auto"/>
        <w:ind w:left="360" w:firstLine="0"/>
        <w:rPr>
          <w:rFonts w:ascii="Calibri" w:hAnsi="Calibri" w:cs="Calibri"/>
          <w:kern w:val="2"/>
          <w:sz w:val="18"/>
          <w:szCs w:val="18"/>
          <w:lang w:eastAsia="ar-SA"/>
        </w:rPr>
      </w:pPr>
      <w:r w:rsidRPr="005A71E4">
        <w:rPr>
          <w:rFonts w:ascii="Calibri" w:hAnsi="Calibri" w:cs="Calibri"/>
          <w:kern w:val="2"/>
          <w:sz w:val="18"/>
          <w:szCs w:val="18"/>
          <w:lang w:eastAsia="ar-SA"/>
        </w:rPr>
        <w:t>zdolności techniczne lub zawodowe</w:t>
      </w:r>
    </w:p>
    <w:p w14:paraId="6B5E624C" w14:textId="77777777" w:rsidR="0094240D" w:rsidRPr="005A71E4" w:rsidRDefault="0094240D" w:rsidP="0094240D">
      <w:pPr>
        <w:widowControl w:val="0"/>
        <w:numPr>
          <w:ilvl w:val="0"/>
          <w:numId w:val="184"/>
        </w:numPr>
        <w:tabs>
          <w:tab w:val="left" w:pos="720"/>
        </w:tabs>
        <w:suppressAutoHyphens/>
        <w:spacing w:after="0" w:line="240" w:lineRule="auto"/>
        <w:ind w:left="360" w:firstLine="0"/>
        <w:rPr>
          <w:rFonts w:ascii="Calibri" w:hAnsi="Calibri" w:cs="Calibri"/>
          <w:kern w:val="2"/>
          <w:sz w:val="18"/>
          <w:szCs w:val="18"/>
          <w:lang w:eastAsia="ar-SA"/>
        </w:rPr>
      </w:pPr>
      <w:r w:rsidRPr="005A71E4">
        <w:rPr>
          <w:rFonts w:ascii="Calibri" w:hAnsi="Calibri" w:cs="Calibri"/>
          <w:kern w:val="2"/>
          <w:sz w:val="18"/>
          <w:szCs w:val="18"/>
          <w:lang w:eastAsia="ar-SA"/>
        </w:rPr>
        <w:t>zdolności finansowe lub ekonomiczne</w:t>
      </w:r>
    </w:p>
    <w:p w14:paraId="1EEE0130" w14:textId="77777777" w:rsidR="0094240D" w:rsidRPr="005A71E4" w:rsidRDefault="0094240D" w:rsidP="0094240D">
      <w:pPr>
        <w:widowControl w:val="0"/>
        <w:numPr>
          <w:ilvl w:val="0"/>
          <w:numId w:val="183"/>
        </w:numPr>
        <w:suppressAutoHyphens/>
        <w:spacing w:after="0" w:line="240" w:lineRule="auto"/>
        <w:ind w:left="360"/>
        <w:jc w:val="both"/>
        <w:rPr>
          <w:rFonts w:ascii="Calibri" w:hAnsi="Calibri" w:cs="Calibri"/>
          <w:kern w:val="2"/>
          <w:sz w:val="18"/>
          <w:szCs w:val="18"/>
          <w:lang w:eastAsia="ar-SA"/>
        </w:rPr>
      </w:pPr>
      <w:r w:rsidRPr="005A71E4">
        <w:rPr>
          <w:rFonts w:ascii="Calibri" w:hAnsi="Calibri" w:cs="Calibri"/>
          <w:kern w:val="2"/>
          <w:sz w:val="18"/>
          <w:szCs w:val="18"/>
          <w:lang w:eastAsia="ar-SA"/>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2BB0406B" w14:textId="77777777" w:rsidR="0094240D" w:rsidRPr="005A71E4" w:rsidRDefault="0094240D" w:rsidP="0094240D">
      <w:pPr>
        <w:widowControl w:val="0"/>
        <w:numPr>
          <w:ilvl w:val="0"/>
          <w:numId w:val="183"/>
        </w:numPr>
        <w:suppressAutoHyphens/>
        <w:spacing w:after="0" w:line="240" w:lineRule="auto"/>
        <w:ind w:left="360"/>
        <w:rPr>
          <w:rFonts w:ascii="Calibri" w:hAnsi="Calibri" w:cs="Calibri"/>
          <w:sz w:val="18"/>
          <w:szCs w:val="18"/>
        </w:rPr>
      </w:pPr>
      <w:r w:rsidRPr="005A71E4">
        <w:rPr>
          <w:rFonts w:ascii="Calibri" w:hAnsi="Calibri" w:cs="Calibri"/>
          <w:kern w:val="2"/>
          <w:sz w:val="18"/>
          <w:szCs w:val="18"/>
          <w:lang w:eastAsia="ar-SA"/>
        </w:rPr>
        <w:t xml:space="preserve"> np. umowa cywilno-prawna, umowa o współpracy.</w:t>
      </w:r>
    </w:p>
    <w:p w14:paraId="23A40245" w14:textId="77777777" w:rsidR="0094240D" w:rsidRDefault="0094240D" w:rsidP="0094240D">
      <w:pPr>
        <w:spacing w:after="0"/>
      </w:pPr>
    </w:p>
    <w:p w14:paraId="65F7C9C9" w14:textId="77777777" w:rsidR="0094240D" w:rsidRDefault="0094240D" w:rsidP="0094240D">
      <w:pPr>
        <w:spacing w:after="0"/>
      </w:pPr>
    </w:p>
    <w:p w14:paraId="4C77EEA8" w14:textId="77777777" w:rsidR="00706775" w:rsidRPr="003C2A5F" w:rsidRDefault="00706775"/>
    <w:sectPr w:rsidR="00706775" w:rsidRPr="003C2A5F" w:rsidSect="005D3B04">
      <w:footerReference w:type="default" r:id="rId24"/>
      <w:pgSz w:w="11906" w:h="16838" w:code="9"/>
      <w:pgMar w:top="1417" w:right="1417" w:bottom="1417" w:left="141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AM" w:date="2019-01-23T11:00:00Z" w:initials="AM">
    <w:p w14:paraId="79C2E93F" w14:textId="54372A02" w:rsidR="009C1D30" w:rsidRDefault="009C1D30">
      <w:pPr>
        <w:pStyle w:val="Tekstkomentarza"/>
      </w:pPr>
      <w:r>
        <w:rPr>
          <w:rStyle w:val="Odwoaniedokomentarza"/>
        </w:rPr>
        <w:annotationRef/>
      </w:r>
      <w:r>
        <w:t>Proszę pamiętać o tym przy weryfikacji technicznej ofert, iż wymaganie odnośnie wpisania tego parametru pojawia się dwukrotnie- w formularzu oferty oraz cenowym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C2E93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71522" w14:textId="77777777" w:rsidR="009C1D30" w:rsidRDefault="009C1D30">
      <w:pPr>
        <w:spacing w:after="0" w:line="240" w:lineRule="auto"/>
      </w:pPr>
      <w:r>
        <w:separator/>
      </w:r>
    </w:p>
  </w:endnote>
  <w:endnote w:type="continuationSeparator" w:id="0">
    <w:p w14:paraId="4BDC0ECF" w14:textId="77777777" w:rsidR="009C1D30" w:rsidRDefault="009C1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witzerlandCondense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757517"/>
      <w:docPartObj>
        <w:docPartGallery w:val="Page Numbers (Bottom of Page)"/>
        <w:docPartUnique/>
      </w:docPartObj>
    </w:sdtPr>
    <w:sdtContent>
      <w:p w14:paraId="44D3BAA9" w14:textId="7843A710" w:rsidR="009C1D30" w:rsidRDefault="009C1D30" w:rsidP="005D3B04">
        <w:pPr>
          <w:pStyle w:val="Stopka"/>
          <w:jc w:val="right"/>
        </w:pPr>
        <w:r>
          <w:fldChar w:fldCharType="begin"/>
        </w:r>
        <w:r>
          <w:instrText>PAGE   \* MERGEFORMAT</w:instrText>
        </w:r>
        <w:r>
          <w:fldChar w:fldCharType="separate"/>
        </w:r>
        <w:r w:rsidR="009E0175">
          <w:rPr>
            <w:noProof/>
          </w:rPr>
          <w:t>131</w:t>
        </w:r>
        <w:r>
          <w:fldChar w:fldCharType="end"/>
        </w:r>
      </w:p>
    </w:sdtContent>
  </w:sdt>
  <w:p w14:paraId="09ACC9BA" w14:textId="77777777" w:rsidR="009C1D30" w:rsidRDefault="009C1D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7ADA6" w14:textId="77777777" w:rsidR="009C1D30" w:rsidRDefault="009C1D30">
      <w:pPr>
        <w:spacing w:after="0" w:line="240" w:lineRule="auto"/>
      </w:pPr>
      <w:r>
        <w:separator/>
      </w:r>
    </w:p>
  </w:footnote>
  <w:footnote w:type="continuationSeparator" w:id="0">
    <w:p w14:paraId="31B98D2B" w14:textId="77777777" w:rsidR="009C1D30" w:rsidRDefault="009C1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E25ECA92"/>
    <w:name w:val="WW8Num6"/>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FF00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FF00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EE62CFF0"/>
    <w:name w:val="WW8Num10"/>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FF00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FF00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1440" w:hanging="360"/>
      </w:pPr>
      <w:rPr>
        <w:rFonts w:ascii="Symbol" w:hAnsi="Symbol" w:cs="Symbol"/>
        <w:color w:val="FF0000"/>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color w:val="FF0000"/>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color w:val="FF0000"/>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2" w15:restartNumberingAfterBreak="0">
    <w:nsid w:val="0000000D"/>
    <w:multiLevelType w:val="multilevel"/>
    <w:tmpl w:val="0000000D"/>
    <w:name w:val="WW8Num13"/>
    <w:lvl w:ilvl="0">
      <w:start w:val="1"/>
      <w:numFmt w:val="bullet"/>
      <w:lvlText w:val="o"/>
      <w:lvlJc w:val="left"/>
      <w:pPr>
        <w:tabs>
          <w:tab w:val="num" w:pos="0"/>
        </w:tabs>
        <w:ind w:left="2160" w:hanging="360"/>
      </w:pPr>
      <w:rPr>
        <w:rFonts w:ascii="Courier New" w:hAnsi="Courier New" w:cs="Courier New"/>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cs="Wingdings"/>
      </w:rPr>
    </w:lvl>
    <w:lvl w:ilvl="3">
      <w:start w:val="1"/>
      <w:numFmt w:val="bullet"/>
      <w:lvlText w:val=""/>
      <w:lvlJc w:val="left"/>
      <w:pPr>
        <w:tabs>
          <w:tab w:val="num" w:pos="0"/>
        </w:tabs>
        <w:ind w:left="4320" w:hanging="360"/>
      </w:pPr>
      <w:rPr>
        <w:rFonts w:ascii="Symbol" w:hAnsi="Symbol" w:cs="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cs="Wingdings"/>
      </w:rPr>
    </w:lvl>
    <w:lvl w:ilvl="6">
      <w:start w:val="1"/>
      <w:numFmt w:val="bullet"/>
      <w:lvlText w:val=""/>
      <w:lvlJc w:val="left"/>
      <w:pPr>
        <w:tabs>
          <w:tab w:val="num" w:pos="0"/>
        </w:tabs>
        <w:ind w:left="6480" w:hanging="360"/>
      </w:pPr>
      <w:rPr>
        <w:rFonts w:ascii="Symbol" w:hAnsi="Symbol" w:cs="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cs="Wingdings"/>
      </w:rPr>
    </w:lvl>
  </w:abstractNum>
  <w:abstractNum w:abstractNumId="13" w15:restartNumberingAfterBreak="0">
    <w:nsid w:val="0000000E"/>
    <w:multiLevelType w:val="multilevel"/>
    <w:tmpl w:val="0000000E"/>
    <w:name w:val="WW8Num14"/>
    <w:lvl w:ilvl="0">
      <w:start w:val="1"/>
      <w:numFmt w:val="bullet"/>
      <w:lvlText w:val="o"/>
      <w:lvlJc w:val="left"/>
      <w:pPr>
        <w:tabs>
          <w:tab w:val="num" w:pos="0"/>
        </w:tabs>
        <w:ind w:left="2160" w:hanging="360"/>
      </w:pPr>
      <w:rPr>
        <w:rFonts w:ascii="Courier New" w:hAnsi="Courier New" w:cs="Courier New"/>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cs="Wingdings"/>
      </w:rPr>
    </w:lvl>
    <w:lvl w:ilvl="3">
      <w:start w:val="1"/>
      <w:numFmt w:val="bullet"/>
      <w:lvlText w:val=""/>
      <w:lvlJc w:val="left"/>
      <w:pPr>
        <w:tabs>
          <w:tab w:val="num" w:pos="0"/>
        </w:tabs>
        <w:ind w:left="4320" w:hanging="360"/>
      </w:pPr>
      <w:rPr>
        <w:rFonts w:ascii="Symbol" w:hAnsi="Symbol" w:cs="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cs="Wingdings"/>
      </w:rPr>
    </w:lvl>
    <w:lvl w:ilvl="6">
      <w:start w:val="1"/>
      <w:numFmt w:val="bullet"/>
      <w:lvlText w:val=""/>
      <w:lvlJc w:val="left"/>
      <w:pPr>
        <w:tabs>
          <w:tab w:val="num" w:pos="0"/>
        </w:tabs>
        <w:ind w:left="6480" w:hanging="360"/>
      </w:pPr>
      <w:rPr>
        <w:rFonts w:ascii="Symbol" w:hAnsi="Symbol" w:cs="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bullet"/>
      <w:lvlText w:val="o"/>
      <w:lvlJc w:val="left"/>
      <w:pPr>
        <w:tabs>
          <w:tab w:val="num" w:pos="0"/>
        </w:tabs>
        <w:ind w:left="2160" w:hanging="360"/>
      </w:pPr>
      <w:rPr>
        <w:rFonts w:ascii="Courier New" w:hAnsi="Courier New" w:cs="Courier New"/>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cs="Wingdings"/>
      </w:rPr>
    </w:lvl>
    <w:lvl w:ilvl="3">
      <w:start w:val="1"/>
      <w:numFmt w:val="bullet"/>
      <w:lvlText w:val=""/>
      <w:lvlJc w:val="left"/>
      <w:pPr>
        <w:tabs>
          <w:tab w:val="num" w:pos="0"/>
        </w:tabs>
        <w:ind w:left="4320" w:hanging="360"/>
      </w:pPr>
      <w:rPr>
        <w:rFonts w:ascii="Symbol" w:hAnsi="Symbol" w:cs="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cs="Wingdings"/>
      </w:rPr>
    </w:lvl>
    <w:lvl w:ilvl="6">
      <w:start w:val="1"/>
      <w:numFmt w:val="bullet"/>
      <w:lvlText w:val=""/>
      <w:lvlJc w:val="left"/>
      <w:pPr>
        <w:tabs>
          <w:tab w:val="num" w:pos="0"/>
        </w:tabs>
        <w:ind w:left="6480" w:hanging="360"/>
      </w:pPr>
      <w:rPr>
        <w:rFonts w:ascii="Symbol" w:hAnsi="Symbol" w:cs="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cs="Wingdings"/>
      </w:rPr>
    </w:lvl>
  </w:abstractNum>
  <w:abstractNum w:abstractNumId="15" w15:restartNumberingAfterBreak="0">
    <w:nsid w:val="00000010"/>
    <w:multiLevelType w:val="multilevel"/>
    <w:tmpl w:val="00000010"/>
    <w:name w:val="WW8Num16"/>
    <w:lvl w:ilvl="0">
      <w:start w:val="1"/>
      <w:numFmt w:val="bullet"/>
      <w:lvlText w:val="o"/>
      <w:lvlJc w:val="left"/>
      <w:pPr>
        <w:tabs>
          <w:tab w:val="num" w:pos="0"/>
        </w:tabs>
        <w:ind w:left="2160" w:hanging="360"/>
      </w:pPr>
      <w:rPr>
        <w:rFonts w:ascii="Courier New" w:hAnsi="Courier New" w:cs="Courier New"/>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cs="Wingdings"/>
      </w:rPr>
    </w:lvl>
    <w:lvl w:ilvl="3">
      <w:start w:val="1"/>
      <w:numFmt w:val="bullet"/>
      <w:lvlText w:val=""/>
      <w:lvlJc w:val="left"/>
      <w:pPr>
        <w:tabs>
          <w:tab w:val="num" w:pos="0"/>
        </w:tabs>
        <w:ind w:left="4320" w:hanging="360"/>
      </w:pPr>
      <w:rPr>
        <w:rFonts w:ascii="Symbol" w:hAnsi="Symbol" w:cs="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cs="Wingdings"/>
      </w:rPr>
    </w:lvl>
    <w:lvl w:ilvl="6">
      <w:start w:val="1"/>
      <w:numFmt w:val="bullet"/>
      <w:lvlText w:val=""/>
      <w:lvlJc w:val="left"/>
      <w:pPr>
        <w:tabs>
          <w:tab w:val="num" w:pos="0"/>
        </w:tabs>
        <w:ind w:left="6480" w:hanging="360"/>
      </w:pPr>
      <w:rPr>
        <w:rFonts w:ascii="Symbol" w:hAnsi="Symbol" w:cs="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cs="Wingdings"/>
      </w:rPr>
    </w:lvl>
  </w:abstractNum>
  <w:abstractNum w:abstractNumId="16" w15:restartNumberingAfterBreak="0">
    <w:nsid w:val="00000011"/>
    <w:multiLevelType w:val="multilevel"/>
    <w:tmpl w:val="00000011"/>
    <w:name w:val="WW8Num17"/>
    <w:lvl w:ilvl="0">
      <w:start w:val="1"/>
      <w:numFmt w:val="bullet"/>
      <w:lvlText w:val="o"/>
      <w:lvlJc w:val="left"/>
      <w:pPr>
        <w:tabs>
          <w:tab w:val="num" w:pos="0"/>
        </w:tabs>
        <w:ind w:left="2160" w:hanging="360"/>
      </w:pPr>
      <w:rPr>
        <w:rFonts w:ascii="Courier New" w:hAnsi="Courier New" w:cs="Courier New"/>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cs="Wingdings"/>
      </w:rPr>
    </w:lvl>
    <w:lvl w:ilvl="3">
      <w:start w:val="1"/>
      <w:numFmt w:val="bullet"/>
      <w:lvlText w:val=""/>
      <w:lvlJc w:val="left"/>
      <w:pPr>
        <w:tabs>
          <w:tab w:val="num" w:pos="0"/>
        </w:tabs>
        <w:ind w:left="4320" w:hanging="360"/>
      </w:pPr>
      <w:rPr>
        <w:rFonts w:ascii="Symbol" w:hAnsi="Symbol" w:cs="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cs="Wingdings"/>
      </w:rPr>
    </w:lvl>
    <w:lvl w:ilvl="6">
      <w:start w:val="1"/>
      <w:numFmt w:val="bullet"/>
      <w:lvlText w:val=""/>
      <w:lvlJc w:val="left"/>
      <w:pPr>
        <w:tabs>
          <w:tab w:val="num" w:pos="0"/>
        </w:tabs>
        <w:ind w:left="6480" w:hanging="360"/>
      </w:pPr>
      <w:rPr>
        <w:rFonts w:ascii="Symbol" w:hAnsi="Symbol" w:cs="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cs="Wingdings"/>
      </w:rPr>
    </w:lvl>
  </w:abstractNum>
  <w:abstractNum w:abstractNumId="17" w15:restartNumberingAfterBreak="0">
    <w:nsid w:val="00000012"/>
    <w:multiLevelType w:val="multilevel"/>
    <w:tmpl w:val="00000012"/>
    <w:name w:val="WW8Num18"/>
    <w:lvl w:ilvl="0">
      <w:start w:val="1"/>
      <w:numFmt w:val="bullet"/>
      <w:lvlText w:val=""/>
      <w:lvlJc w:val="left"/>
      <w:pPr>
        <w:tabs>
          <w:tab w:val="num" w:pos="0"/>
        </w:tabs>
        <w:ind w:left="1440" w:hanging="360"/>
      </w:pPr>
      <w:rPr>
        <w:rFonts w:ascii="Symbol" w:hAnsi="Symbol" w:cs="Symbol"/>
        <w:color w:val="FF0000"/>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color w:val="FF0000"/>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color w:val="FF0000"/>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8" w15:restartNumberingAfterBreak="0">
    <w:nsid w:val="00000013"/>
    <w:multiLevelType w:val="multilevel"/>
    <w:tmpl w:val="00000013"/>
    <w:name w:val="WW8Num19"/>
    <w:lvl w:ilvl="0">
      <w:start w:val="1"/>
      <w:numFmt w:val="bullet"/>
      <w:lvlText w:val="o"/>
      <w:lvlJc w:val="left"/>
      <w:pPr>
        <w:tabs>
          <w:tab w:val="num" w:pos="0"/>
        </w:tabs>
        <w:ind w:left="2160" w:hanging="360"/>
      </w:pPr>
      <w:rPr>
        <w:rFonts w:ascii="Courier New" w:hAnsi="Courier New" w:cs="Courier New"/>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cs="Wingdings"/>
      </w:rPr>
    </w:lvl>
    <w:lvl w:ilvl="3">
      <w:start w:val="1"/>
      <w:numFmt w:val="bullet"/>
      <w:lvlText w:val=""/>
      <w:lvlJc w:val="left"/>
      <w:pPr>
        <w:tabs>
          <w:tab w:val="num" w:pos="0"/>
        </w:tabs>
        <w:ind w:left="4320" w:hanging="360"/>
      </w:pPr>
      <w:rPr>
        <w:rFonts w:ascii="Symbol" w:hAnsi="Symbol" w:cs="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cs="Wingdings"/>
      </w:rPr>
    </w:lvl>
    <w:lvl w:ilvl="6">
      <w:start w:val="1"/>
      <w:numFmt w:val="bullet"/>
      <w:lvlText w:val=""/>
      <w:lvlJc w:val="left"/>
      <w:pPr>
        <w:tabs>
          <w:tab w:val="num" w:pos="0"/>
        </w:tabs>
        <w:ind w:left="6480" w:hanging="360"/>
      </w:pPr>
      <w:rPr>
        <w:rFonts w:ascii="Symbol" w:hAnsi="Symbol" w:cs="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cs="Wingdings"/>
      </w:rPr>
    </w:lvl>
  </w:abstractNum>
  <w:abstractNum w:abstractNumId="19" w15:restartNumberingAfterBreak="0">
    <w:nsid w:val="00000014"/>
    <w:multiLevelType w:val="multilevel"/>
    <w:tmpl w:val="00000014"/>
    <w:name w:val="WW8Num20"/>
    <w:lvl w:ilvl="0">
      <w:start w:val="1"/>
      <w:numFmt w:val="bullet"/>
      <w:lvlText w:val="o"/>
      <w:lvlJc w:val="left"/>
      <w:pPr>
        <w:tabs>
          <w:tab w:val="num" w:pos="0"/>
        </w:tabs>
        <w:ind w:left="2160" w:hanging="360"/>
      </w:pPr>
      <w:rPr>
        <w:rFonts w:ascii="Courier New" w:hAnsi="Courier New" w:cs="Courier New"/>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cs="Wingdings"/>
      </w:rPr>
    </w:lvl>
    <w:lvl w:ilvl="3">
      <w:start w:val="1"/>
      <w:numFmt w:val="bullet"/>
      <w:lvlText w:val=""/>
      <w:lvlJc w:val="left"/>
      <w:pPr>
        <w:tabs>
          <w:tab w:val="num" w:pos="0"/>
        </w:tabs>
        <w:ind w:left="4320" w:hanging="360"/>
      </w:pPr>
      <w:rPr>
        <w:rFonts w:ascii="Symbol" w:hAnsi="Symbol" w:cs="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cs="Wingdings"/>
      </w:rPr>
    </w:lvl>
    <w:lvl w:ilvl="6">
      <w:start w:val="1"/>
      <w:numFmt w:val="bullet"/>
      <w:lvlText w:val=""/>
      <w:lvlJc w:val="left"/>
      <w:pPr>
        <w:tabs>
          <w:tab w:val="num" w:pos="0"/>
        </w:tabs>
        <w:ind w:left="6480" w:hanging="360"/>
      </w:pPr>
      <w:rPr>
        <w:rFonts w:ascii="Symbol" w:hAnsi="Symbol" w:cs="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cs="Wingdings"/>
      </w:rPr>
    </w:lvl>
  </w:abstractNum>
  <w:abstractNum w:abstractNumId="20" w15:restartNumberingAfterBreak="0">
    <w:nsid w:val="00000015"/>
    <w:multiLevelType w:val="multilevel"/>
    <w:tmpl w:val="00000015"/>
    <w:name w:val="WW8Num21"/>
    <w:lvl w:ilvl="0">
      <w:start w:val="1"/>
      <w:numFmt w:val="bullet"/>
      <w:lvlText w:val="o"/>
      <w:lvlJc w:val="left"/>
      <w:pPr>
        <w:tabs>
          <w:tab w:val="num" w:pos="0"/>
        </w:tabs>
        <w:ind w:left="2160" w:hanging="360"/>
      </w:pPr>
      <w:rPr>
        <w:rFonts w:ascii="Courier New" w:hAnsi="Courier New" w:cs="Courier New"/>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cs="Wingdings"/>
      </w:rPr>
    </w:lvl>
    <w:lvl w:ilvl="3">
      <w:start w:val="1"/>
      <w:numFmt w:val="bullet"/>
      <w:lvlText w:val=""/>
      <w:lvlJc w:val="left"/>
      <w:pPr>
        <w:tabs>
          <w:tab w:val="num" w:pos="0"/>
        </w:tabs>
        <w:ind w:left="4320" w:hanging="360"/>
      </w:pPr>
      <w:rPr>
        <w:rFonts w:ascii="Symbol" w:hAnsi="Symbol" w:cs="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cs="Wingdings"/>
      </w:rPr>
    </w:lvl>
    <w:lvl w:ilvl="6">
      <w:start w:val="1"/>
      <w:numFmt w:val="bullet"/>
      <w:lvlText w:val=""/>
      <w:lvlJc w:val="left"/>
      <w:pPr>
        <w:tabs>
          <w:tab w:val="num" w:pos="0"/>
        </w:tabs>
        <w:ind w:left="6480" w:hanging="360"/>
      </w:pPr>
      <w:rPr>
        <w:rFonts w:ascii="Symbol" w:hAnsi="Symbol" w:cs="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cs="Wingdings"/>
      </w:rPr>
    </w:lvl>
  </w:abstractNum>
  <w:abstractNum w:abstractNumId="21" w15:restartNumberingAfterBreak="0">
    <w:nsid w:val="00000016"/>
    <w:multiLevelType w:val="multilevel"/>
    <w:tmpl w:val="00000016"/>
    <w:name w:val="WW8Num22"/>
    <w:lvl w:ilvl="0">
      <w:start w:val="1"/>
      <w:numFmt w:val="bullet"/>
      <w:lvlText w:val="o"/>
      <w:lvlJc w:val="left"/>
      <w:pPr>
        <w:tabs>
          <w:tab w:val="num" w:pos="0"/>
        </w:tabs>
        <w:ind w:left="2160" w:hanging="360"/>
      </w:pPr>
      <w:rPr>
        <w:rFonts w:ascii="Courier New" w:hAnsi="Courier New" w:cs="Courier New"/>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cs="Wingdings"/>
      </w:rPr>
    </w:lvl>
    <w:lvl w:ilvl="3">
      <w:start w:val="1"/>
      <w:numFmt w:val="bullet"/>
      <w:lvlText w:val=""/>
      <w:lvlJc w:val="left"/>
      <w:pPr>
        <w:tabs>
          <w:tab w:val="num" w:pos="0"/>
        </w:tabs>
        <w:ind w:left="4320" w:hanging="360"/>
      </w:pPr>
      <w:rPr>
        <w:rFonts w:ascii="Symbol" w:hAnsi="Symbol" w:cs="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cs="Wingdings"/>
      </w:rPr>
    </w:lvl>
    <w:lvl w:ilvl="6">
      <w:start w:val="1"/>
      <w:numFmt w:val="bullet"/>
      <w:lvlText w:val=""/>
      <w:lvlJc w:val="left"/>
      <w:pPr>
        <w:tabs>
          <w:tab w:val="num" w:pos="0"/>
        </w:tabs>
        <w:ind w:left="6480" w:hanging="360"/>
      </w:pPr>
      <w:rPr>
        <w:rFonts w:ascii="Symbol" w:hAnsi="Symbol" w:cs="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cs="Wingdings"/>
      </w:rPr>
    </w:lvl>
  </w:abstractNum>
  <w:abstractNum w:abstractNumId="22" w15:restartNumberingAfterBreak="0">
    <w:nsid w:val="00000017"/>
    <w:multiLevelType w:val="multilevel"/>
    <w:tmpl w:val="00000017"/>
    <w:name w:val="WW8Num23"/>
    <w:lvl w:ilvl="0">
      <w:start w:val="1"/>
      <w:numFmt w:val="bullet"/>
      <w:lvlText w:val="o"/>
      <w:lvlJc w:val="left"/>
      <w:pPr>
        <w:tabs>
          <w:tab w:val="num" w:pos="0"/>
        </w:tabs>
        <w:ind w:left="2160" w:hanging="360"/>
      </w:pPr>
      <w:rPr>
        <w:rFonts w:ascii="Courier New" w:hAnsi="Courier New" w:cs="Courier New"/>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cs="Wingdings"/>
      </w:rPr>
    </w:lvl>
    <w:lvl w:ilvl="3">
      <w:start w:val="1"/>
      <w:numFmt w:val="bullet"/>
      <w:lvlText w:val=""/>
      <w:lvlJc w:val="left"/>
      <w:pPr>
        <w:tabs>
          <w:tab w:val="num" w:pos="0"/>
        </w:tabs>
        <w:ind w:left="4320" w:hanging="360"/>
      </w:pPr>
      <w:rPr>
        <w:rFonts w:ascii="Symbol" w:hAnsi="Symbol" w:cs="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cs="Wingdings"/>
      </w:rPr>
    </w:lvl>
    <w:lvl w:ilvl="6">
      <w:start w:val="1"/>
      <w:numFmt w:val="bullet"/>
      <w:lvlText w:val=""/>
      <w:lvlJc w:val="left"/>
      <w:pPr>
        <w:tabs>
          <w:tab w:val="num" w:pos="0"/>
        </w:tabs>
        <w:ind w:left="6480" w:hanging="360"/>
      </w:pPr>
      <w:rPr>
        <w:rFonts w:ascii="Symbol" w:hAnsi="Symbol" w:cs="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cs="Wingdings"/>
      </w:rPr>
    </w:lvl>
  </w:abstractNum>
  <w:abstractNum w:abstractNumId="23" w15:restartNumberingAfterBreak="0">
    <w:nsid w:val="00000018"/>
    <w:multiLevelType w:val="multilevel"/>
    <w:tmpl w:val="00000018"/>
    <w:name w:val="WW8Num24"/>
    <w:lvl w:ilvl="0">
      <w:start w:val="1"/>
      <w:numFmt w:val="bullet"/>
      <w:lvlText w:val=""/>
      <w:lvlJc w:val="left"/>
      <w:pPr>
        <w:tabs>
          <w:tab w:val="num" w:pos="0"/>
        </w:tabs>
        <w:ind w:left="1440" w:hanging="360"/>
      </w:pPr>
      <w:rPr>
        <w:rFonts w:ascii="Symbol" w:hAnsi="Symbol" w:cs="Symbol"/>
        <w:color w:val="FF0000"/>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color w:val="FF0000"/>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color w:val="FF0000"/>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4" w15:restartNumberingAfterBreak="0">
    <w:nsid w:val="00000019"/>
    <w:multiLevelType w:val="multilevel"/>
    <w:tmpl w:val="00000019"/>
    <w:name w:val="WW8Num25"/>
    <w:lvl w:ilvl="0">
      <w:start w:val="1"/>
      <w:numFmt w:val="bullet"/>
      <w:lvlText w:val="o"/>
      <w:lvlJc w:val="left"/>
      <w:pPr>
        <w:tabs>
          <w:tab w:val="num" w:pos="0"/>
        </w:tabs>
        <w:ind w:left="2160" w:hanging="360"/>
      </w:pPr>
      <w:rPr>
        <w:rFonts w:ascii="Courier New" w:hAnsi="Courier New" w:cs="Courier New"/>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cs="Wingdings"/>
      </w:rPr>
    </w:lvl>
    <w:lvl w:ilvl="3">
      <w:start w:val="1"/>
      <w:numFmt w:val="bullet"/>
      <w:lvlText w:val=""/>
      <w:lvlJc w:val="left"/>
      <w:pPr>
        <w:tabs>
          <w:tab w:val="num" w:pos="0"/>
        </w:tabs>
        <w:ind w:left="4320" w:hanging="360"/>
      </w:pPr>
      <w:rPr>
        <w:rFonts w:ascii="Symbol" w:hAnsi="Symbol" w:cs="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cs="Wingdings"/>
      </w:rPr>
    </w:lvl>
    <w:lvl w:ilvl="6">
      <w:start w:val="1"/>
      <w:numFmt w:val="bullet"/>
      <w:lvlText w:val=""/>
      <w:lvlJc w:val="left"/>
      <w:pPr>
        <w:tabs>
          <w:tab w:val="num" w:pos="0"/>
        </w:tabs>
        <w:ind w:left="6480" w:hanging="360"/>
      </w:pPr>
      <w:rPr>
        <w:rFonts w:ascii="Symbol" w:hAnsi="Symbol" w:cs="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cs="Wingdings"/>
      </w:rPr>
    </w:lvl>
  </w:abstractNum>
  <w:abstractNum w:abstractNumId="25" w15:restartNumberingAfterBreak="0">
    <w:nsid w:val="0000001A"/>
    <w:multiLevelType w:val="multilevel"/>
    <w:tmpl w:val="0000001A"/>
    <w:name w:val="WW8Num26"/>
    <w:lvl w:ilvl="0">
      <w:start w:val="1"/>
      <w:numFmt w:val="bullet"/>
      <w:lvlText w:val="o"/>
      <w:lvlJc w:val="left"/>
      <w:pPr>
        <w:tabs>
          <w:tab w:val="num" w:pos="0"/>
        </w:tabs>
        <w:ind w:left="2160" w:hanging="360"/>
      </w:pPr>
      <w:rPr>
        <w:rFonts w:ascii="Courier New" w:hAnsi="Courier New" w:cs="Courier New"/>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cs="Wingdings"/>
      </w:rPr>
    </w:lvl>
    <w:lvl w:ilvl="3">
      <w:start w:val="1"/>
      <w:numFmt w:val="bullet"/>
      <w:lvlText w:val=""/>
      <w:lvlJc w:val="left"/>
      <w:pPr>
        <w:tabs>
          <w:tab w:val="num" w:pos="0"/>
        </w:tabs>
        <w:ind w:left="4320" w:hanging="360"/>
      </w:pPr>
      <w:rPr>
        <w:rFonts w:ascii="Symbol" w:hAnsi="Symbol" w:cs="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cs="Wingdings"/>
      </w:rPr>
    </w:lvl>
    <w:lvl w:ilvl="6">
      <w:start w:val="1"/>
      <w:numFmt w:val="bullet"/>
      <w:lvlText w:val=""/>
      <w:lvlJc w:val="left"/>
      <w:pPr>
        <w:tabs>
          <w:tab w:val="num" w:pos="0"/>
        </w:tabs>
        <w:ind w:left="6480" w:hanging="360"/>
      </w:pPr>
      <w:rPr>
        <w:rFonts w:ascii="Symbol" w:hAnsi="Symbol" w:cs="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cs="Wingdings"/>
      </w:rPr>
    </w:lvl>
  </w:abstractNum>
  <w:abstractNum w:abstractNumId="26" w15:restartNumberingAfterBreak="0">
    <w:nsid w:val="0000001B"/>
    <w:multiLevelType w:val="multilevel"/>
    <w:tmpl w:val="0000001B"/>
    <w:name w:val="WW8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7" w15:restartNumberingAfterBreak="0">
    <w:nsid w:val="0000001C"/>
    <w:multiLevelType w:val="multilevel"/>
    <w:tmpl w:val="0000001C"/>
    <w:name w:val="WW8Num2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0000001D"/>
    <w:multiLevelType w:val="multilevel"/>
    <w:tmpl w:val="84DA22FA"/>
    <w:name w:val="WW8Num29"/>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FF66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FF66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9" w15:restartNumberingAfterBreak="0">
    <w:nsid w:val="0000001E"/>
    <w:multiLevelType w:val="multilevel"/>
    <w:tmpl w:val="0000001E"/>
    <w:name w:val="WW8Num3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0" w15:restartNumberingAfterBreak="0">
    <w:nsid w:val="0000001F"/>
    <w:multiLevelType w:val="multilevel"/>
    <w:tmpl w:val="0000001F"/>
    <w:name w:val="WW8Num3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1" w15:restartNumberingAfterBreak="0">
    <w:nsid w:val="00000020"/>
    <w:multiLevelType w:val="multilevel"/>
    <w:tmpl w:val="00000020"/>
    <w:name w:val="WW8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00000021"/>
    <w:multiLevelType w:val="multilevel"/>
    <w:tmpl w:val="00000021"/>
    <w:name w:val="WW8Num3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3" w15:restartNumberingAfterBreak="0">
    <w:nsid w:val="00000022"/>
    <w:multiLevelType w:val="multilevel"/>
    <w:tmpl w:val="00000022"/>
    <w:name w:val="WW8Num3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4" w15:restartNumberingAfterBreak="0">
    <w:nsid w:val="00000023"/>
    <w:multiLevelType w:val="multilevel"/>
    <w:tmpl w:val="00000023"/>
    <w:name w:val="WW8Num35"/>
    <w:lvl w:ilvl="0">
      <w:start w:val="1"/>
      <w:numFmt w:val="bullet"/>
      <w:lvlText w:val=""/>
      <w:lvlJc w:val="left"/>
      <w:pPr>
        <w:tabs>
          <w:tab w:val="num" w:pos="0"/>
        </w:tabs>
        <w:ind w:left="785" w:hanging="360"/>
      </w:pPr>
      <w:rPr>
        <w:rFonts w:ascii="Symbol" w:hAnsi="Symbol" w:cs="Symbol"/>
      </w:rPr>
    </w:lvl>
    <w:lvl w:ilvl="1">
      <w:start w:val="1"/>
      <w:numFmt w:val="bullet"/>
      <w:lvlText w:val="o"/>
      <w:lvlJc w:val="left"/>
      <w:pPr>
        <w:tabs>
          <w:tab w:val="num" w:pos="0"/>
        </w:tabs>
        <w:ind w:left="2869" w:hanging="360"/>
      </w:pPr>
      <w:rPr>
        <w:rFonts w:ascii="Courier New" w:hAnsi="Courier New" w:cs="Courier New"/>
      </w:rPr>
    </w:lvl>
    <w:lvl w:ilvl="2">
      <w:start w:val="1"/>
      <w:numFmt w:val="bullet"/>
      <w:lvlText w:val=""/>
      <w:lvlJc w:val="left"/>
      <w:pPr>
        <w:tabs>
          <w:tab w:val="num" w:pos="0"/>
        </w:tabs>
        <w:ind w:left="3589" w:hanging="360"/>
      </w:pPr>
      <w:rPr>
        <w:rFonts w:ascii="Wingdings" w:hAnsi="Wingdings" w:cs="Wingdings"/>
      </w:rPr>
    </w:lvl>
    <w:lvl w:ilvl="3">
      <w:start w:val="1"/>
      <w:numFmt w:val="bullet"/>
      <w:lvlText w:val=""/>
      <w:lvlJc w:val="left"/>
      <w:pPr>
        <w:tabs>
          <w:tab w:val="num" w:pos="0"/>
        </w:tabs>
        <w:ind w:left="4309" w:hanging="360"/>
      </w:pPr>
      <w:rPr>
        <w:rFonts w:ascii="Symbol" w:hAnsi="Symbol" w:cs="Symbol"/>
      </w:rPr>
    </w:lvl>
    <w:lvl w:ilvl="4">
      <w:start w:val="1"/>
      <w:numFmt w:val="bullet"/>
      <w:lvlText w:val="o"/>
      <w:lvlJc w:val="left"/>
      <w:pPr>
        <w:tabs>
          <w:tab w:val="num" w:pos="0"/>
        </w:tabs>
        <w:ind w:left="5029" w:hanging="360"/>
      </w:pPr>
      <w:rPr>
        <w:rFonts w:ascii="Courier New" w:hAnsi="Courier New" w:cs="Courier New"/>
      </w:rPr>
    </w:lvl>
    <w:lvl w:ilvl="5">
      <w:start w:val="1"/>
      <w:numFmt w:val="bullet"/>
      <w:lvlText w:val=""/>
      <w:lvlJc w:val="left"/>
      <w:pPr>
        <w:tabs>
          <w:tab w:val="num" w:pos="0"/>
        </w:tabs>
        <w:ind w:left="5749" w:hanging="360"/>
      </w:pPr>
      <w:rPr>
        <w:rFonts w:ascii="Wingdings" w:hAnsi="Wingdings" w:cs="Wingdings"/>
      </w:rPr>
    </w:lvl>
    <w:lvl w:ilvl="6">
      <w:start w:val="1"/>
      <w:numFmt w:val="bullet"/>
      <w:lvlText w:val=""/>
      <w:lvlJc w:val="left"/>
      <w:pPr>
        <w:tabs>
          <w:tab w:val="num" w:pos="0"/>
        </w:tabs>
        <w:ind w:left="6469" w:hanging="360"/>
      </w:pPr>
      <w:rPr>
        <w:rFonts w:ascii="Symbol" w:hAnsi="Symbol" w:cs="Symbol"/>
      </w:rPr>
    </w:lvl>
    <w:lvl w:ilvl="7">
      <w:start w:val="1"/>
      <w:numFmt w:val="bullet"/>
      <w:lvlText w:val="o"/>
      <w:lvlJc w:val="left"/>
      <w:pPr>
        <w:tabs>
          <w:tab w:val="num" w:pos="0"/>
        </w:tabs>
        <w:ind w:left="7189" w:hanging="360"/>
      </w:pPr>
      <w:rPr>
        <w:rFonts w:ascii="Courier New" w:hAnsi="Courier New" w:cs="Courier New"/>
      </w:rPr>
    </w:lvl>
    <w:lvl w:ilvl="8">
      <w:start w:val="1"/>
      <w:numFmt w:val="bullet"/>
      <w:lvlText w:val=""/>
      <w:lvlJc w:val="left"/>
      <w:pPr>
        <w:tabs>
          <w:tab w:val="num" w:pos="0"/>
        </w:tabs>
        <w:ind w:left="7909" w:hanging="360"/>
      </w:pPr>
      <w:rPr>
        <w:rFonts w:ascii="Wingdings" w:hAnsi="Wingdings" w:cs="Wingdings"/>
      </w:rPr>
    </w:lvl>
  </w:abstractNum>
  <w:abstractNum w:abstractNumId="35" w15:restartNumberingAfterBreak="0">
    <w:nsid w:val="00000024"/>
    <w:multiLevelType w:val="multilevel"/>
    <w:tmpl w:val="00000024"/>
    <w:name w:val="WW8Num36"/>
    <w:lvl w:ilvl="0">
      <w:start w:val="1"/>
      <w:numFmt w:val="bullet"/>
      <w:lvlText w:val=""/>
      <w:lvlJc w:val="left"/>
      <w:pPr>
        <w:tabs>
          <w:tab w:val="num" w:pos="0"/>
        </w:tabs>
        <w:ind w:left="785" w:hanging="360"/>
      </w:pPr>
      <w:rPr>
        <w:rFonts w:ascii="Symbol" w:hAnsi="Symbol" w:cs="Symbol"/>
      </w:rPr>
    </w:lvl>
    <w:lvl w:ilvl="1">
      <w:start w:val="1"/>
      <w:numFmt w:val="bullet"/>
      <w:lvlText w:val="o"/>
      <w:lvlJc w:val="left"/>
      <w:pPr>
        <w:tabs>
          <w:tab w:val="num" w:pos="0"/>
        </w:tabs>
        <w:ind w:left="1505" w:hanging="360"/>
      </w:pPr>
      <w:rPr>
        <w:rFonts w:ascii="Courier New" w:hAnsi="Courier New" w:cs="Courier New"/>
      </w:rPr>
    </w:lvl>
    <w:lvl w:ilvl="2">
      <w:start w:val="1"/>
      <w:numFmt w:val="bullet"/>
      <w:lvlText w:val=""/>
      <w:lvlJc w:val="left"/>
      <w:pPr>
        <w:tabs>
          <w:tab w:val="num" w:pos="0"/>
        </w:tabs>
        <w:ind w:left="2225" w:hanging="360"/>
      </w:pPr>
      <w:rPr>
        <w:rFonts w:ascii="Wingdings" w:hAnsi="Wingdings" w:cs="Wingdings"/>
      </w:rPr>
    </w:lvl>
    <w:lvl w:ilvl="3">
      <w:start w:val="1"/>
      <w:numFmt w:val="bullet"/>
      <w:lvlText w:val=""/>
      <w:lvlJc w:val="left"/>
      <w:pPr>
        <w:tabs>
          <w:tab w:val="num" w:pos="0"/>
        </w:tabs>
        <w:ind w:left="2945" w:hanging="360"/>
      </w:pPr>
      <w:rPr>
        <w:rFonts w:ascii="Symbol" w:hAnsi="Symbol" w:cs="Symbol"/>
      </w:rPr>
    </w:lvl>
    <w:lvl w:ilvl="4">
      <w:start w:val="1"/>
      <w:numFmt w:val="bullet"/>
      <w:lvlText w:val="o"/>
      <w:lvlJc w:val="left"/>
      <w:pPr>
        <w:tabs>
          <w:tab w:val="num" w:pos="0"/>
        </w:tabs>
        <w:ind w:left="3665" w:hanging="360"/>
      </w:pPr>
      <w:rPr>
        <w:rFonts w:ascii="Courier New" w:hAnsi="Courier New" w:cs="Courier New"/>
      </w:rPr>
    </w:lvl>
    <w:lvl w:ilvl="5">
      <w:start w:val="1"/>
      <w:numFmt w:val="bullet"/>
      <w:lvlText w:val=""/>
      <w:lvlJc w:val="left"/>
      <w:pPr>
        <w:tabs>
          <w:tab w:val="num" w:pos="0"/>
        </w:tabs>
        <w:ind w:left="4385" w:hanging="360"/>
      </w:pPr>
      <w:rPr>
        <w:rFonts w:ascii="Wingdings" w:hAnsi="Wingdings" w:cs="Wingdings"/>
      </w:rPr>
    </w:lvl>
    <w:lvl w:ilvl="6">
      <w:start w:val="1"/>
      <w:numFmt w:val="bullet"/>
      <w:lvlText w:val=""/>
      <w:lvlJc w:val="left"/>
      <w:pPr>
        <w:tabs>
          <w:tab w:val="num" w:pos="0"/>
        </w:tabs>
        <w:ind w:left="5105" w:hanging="360"/>
      </w:pPr>
      <w:rPr>
        <w:rFonts w:ascii="Symbol" w:hAnsi="Symbol" w:cs="Symbol"/>
      </w:rPr>
    </w:lvl>
    <w:lvl w:ilvl="7">
      <w:start w:val="1"/>
      <w:numFmt w:val="bullet"/>
      <w:lvlText w:val="o"/>
      <w:lvlJc w:val="left"/>
      <w:pPr>
        <w:tabs>
          <w:tab w:val="num" w:pos="0"/>
        </w:tabs>
        <w:ind w:left="5825" w:hanging="360"/>
      </w:pPr>
      <w:rPr>
        <w:rFonts w:ascii="Courier New" w:hAnsi="Courier New" w:cs="Courier New"/>
      </w:rPr>
    </w:lvl>
    <w:lvl w:ilvl="8">
      <w:start w:val="1"/>
      <w:numFmt w:val="bullet"/>
      <w:lvlText w:val=""/>
      <w:lvlJc w:val="left"/>
      <w:pPr>
        <w:tabs>
          <w:tab w:val="num" w:pos="0"/>
        </w:tabs>
        <w:ind w:left="6545" w:hanging="360"/>
      </w:pPr>
      <w:rPr>
        <w:rFonts w:ascii="Wingdings" w:hAnsi="Wingdings" w:cs="Wingdings"/>
      </w:rPr>
    </w:lvl>
  </w:abstractNum>
  <w:abstractNum w:abstractNumId="36" w15:restartNumberingAfterBreak="0">
    <w:nsid w:val="00000025"/>
    <w:multiLevelType w:val="multilevel"/>
    <w:tmpl w:val="00000025"/>
    <w:name w:val="WW8Num3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7"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8"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9"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0" w15:restartNumberingAfterBreak="0">
    <w:nsid w:val="00000029"/>
    <w:multiLevelType w:val="multilevel"/>
    <w:tmpl w:val="00000029"/>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1" w15:restartNumberingAfterBreak="0">
    <w:nsid w:val="0000002A"/>
    <w:multiLevelType w:val="multilevel"/>
    <w:tmpl w:val="0000002A"/>
    <w:name w:val="WW8Num4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2" w15:restartNumberingAfterBreak="0">
    <w:nsid w:val="0000002B"/>
    <w:multiLevelType w:val="multilevel"/>
    <w:tmpl w:val="0000002B"/>
    <w:name w:val="WW8Num4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4" w15:restartNumberingAfterBreak="0">
    <w:nsid w:val="0000002D"/>
    <w:multiLevelType w:val="multilevel"/>
    <w:tmpl w:val="0000002D"/>
    <w:name w:val="WW8Num4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5"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6" w15:restartNumberingAfterBreak="0">
    <w:nsid w:val="0000002F"/>
    <w:multiLevelType w:val="multilevel"/>
    <w:tmpl w:val="0000002F"/>
    <w:name w:val="WW8Num4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7" w15:restartNumberingAfterBreak="0">
    <w:nsid w:val="00000030"/>
    <w:multiLevelType w:val="multilevel"/>
    <w:tmpl w:val="00000030"/>
    <w:name w:val="WW8Num4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8" w15:restartNumberingAfterBreak="0">
    <w:nsid w:val="00000031"/>
    <w:multiLevelType w:val="multilevel"/>
    <w:tmpl w:val="00000031"/>
    <w:name w:val="WW8Num4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9" w15:restartNumberingAfterBreak="0">
    <w:nsid w:val="00000032"/>
    <w:multiLevelType w:val="multilevel"/>
    <w:tmpl w:val="00000032"/>
    <w:name w:val="WW8Num5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0" w15:restartNumberingAfterBreak="0">
    <w:nsid w:val="00000033"/>
    <w:multiLevelType w:val="multilevel"/>
    <w:tmpl w:val="00000033"/>
    <w:name w:val="WW8Num5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1" w15:restartNumberingAfterBreak="0">
    <w:nsid w:val="01F23E03"/>
    <w:multiLevelType w:val="hybridMultilevel"/>
    <w:tmpl w:val="8A464798"/>
    <w:lvl w:ilvl="0" w:tplc="04150001">
      <w:start w:val="1"/>
      <w:numFmt w:val="bullet"/>
      <w:lvlText w:val=""/>
      <w:lvlJc w:val="left"/>
      <w:pPr>
        <w:ind w:left="707" w:hanging="360"/>
      </w:pPr>
      <w:rPr>
        <w:rFonts w:ascii="Symbol" w:hAnsi="Symbol" w:hint="default"/>
      </w:rPr>
    </w:lvl>
    <w:lvl w:ilvl="1" w:tplc="04150003" w:tentative="1">
      <w:start w:val="1"/>
      <w:numFmt w:val="bullet"/>
      <w:lvlText w:val="o"/>
      <w:lvlJc w:val="left"/>
      <w:pPr>
        <w:ind w:left="1427" w:hanging="360"/>
      </w:pPr>
      <w:rPr>
        <w:rFonts w:ascii="Courier New" w:hAnsi="Courier New" w:cs="Courier New" w:hint="default"/>
      </w:rPr>
    </w:lvl>
    <w:lvl w:ilvl="2" w:tplc="04150005" w:tentative="1">
      <w:start w:val="1"/>
      <w:numFmt w:val="bullet"/>
      <w:lvlText w:val=""/>
      <w:lvlJc w:val="left"/>
      <w:pPr>
        <w:ind w:left="2147" w:hanging="360"/>
      </w:pPr>
      <w:rPr>
        <w:rFonts w:ascii="Wingdings" w:hAnsi="Wingdings" w:hint="default"/>
      </w:rPr>
    </w:lvl>
    <w:lvl w:ilvl="3" w:tplc="04150001" w:tentative="1">
      <w:start w:val="1"/>
      <w:numFmt w:val="bullet"/>
      <w:lvlText w:val=""/>
      <w:lvlJc w:val="left"/>
      <w:pPr>
        <w:ind w:left="2867" w:hanging="360"/>
      </w:pPr>
      <w:rPr>
        <w:rFonts w:ascii="Symbol" w:hAnsi="Symbol" w:hint="default"/>
      </w:rPr>
    </w:lvl>
    <w:lvl w:ilvl="4" w:tplc="04150003" w:tentative="1">
      <w:start w:val="1"/>
      <w:numFmt w:val="bullet"/>
      <w:lvlText w:val="o"/>
      <w:lvlJc w:val="left"/>
      <w:pPr>
        <w:ind w:left="3587" w:hanging="360"/>
      </w:pPr>
      <w:rPr>
        <w:rFonts w:ascii="Courier New" w:hAnsi="Courier New" w:cs="Courier New" w:hint="default"/>
      </w:rPr>
    </w:lvl>
    <w:lvl w:ilvl="5" w:tplc="04150005" w:tentative="1">
      <w:start w:val="1"/>
      <w:numFmt w:val="bullet"/>
      <w:lvlText w:val=""/>
      <w:lvlJc w:val="left"/>
      <w:pPr>
        <w:ind w:left="4307" w:hanging="360"/>
      </w:pPr>
      <w:rPr>
        <w:rFonts w:ascii="Wingdings" w:hAnsi="Wingdings" w:hint="default"/>
      </w:rPr>
    </w:lvl>
    <w:lvl w:ilvl="6" w:tplc="04150001" w:tentative="1">
      <w:start w:val="1"/>
      <w:numFmt w:val="bullet"/>
      <w:lvlText w:val=""/>
      <w:lvlJc w:val="left"/>
      <w:pPr>
        <w:ind w:left="5027" w:hanging="360"/>
      </w:pPr>
      <w:rPr>
        <w:rFonts w:ascii="Symbol" w:hAnsi="Symbol" w:hint="default"/>
      </w:rPr>
    </w:lvl>
    <w:lvl w:ilvl="7" w:tplc="04150003" w:tentative="1">
      <w:start w:val="1"/>
      <w:numFmt w:val="bullet"/>
      <w:lvlText w:val="o"/>
      <w:lvlJc w:val="left"/>
      <w:pPr>
        <w:ind w:left="5747" w:hanging="360"/>
      </w:pPr>
      <w:rPr>
        <w:rFonts w:ascii="Courier New" w:hAnsi="Courier New" w:cs="Courier New" w:hint="default"/>
      </w:rPr>
    </w:lvl>
    <w:lvl w:ilvl="8" w:tplc="04150005" w:tentative="1">
      <w:start w:val="1"/>
      <w:numFmt w:val="bullet"/>
      <w:lvlText w:val=""/>
      <w:lvlJc w:val="left"/>
      <w:pPr>
        <w:ind w:left="6467" w:hanging="360"/>
      </w:pPr>
      <w:rPr>
        <w:rFonts w:ascii="Wingdings" w:hAnsi="Wingdings" w:hint="default"/>
      </w:rPr>
    </w:lvl>
  </w:abstractNum>
  <w:abstractNum w:abstractNumId="52" w15:restartNumberingAfterBreak="0">
    <w:nsid w:val="02E1254D"/>
    <w:multiLevelType w:val="hybridMultilevel"/>
    <w:tmpl w:val="6696082E"/>
    <w:lvl w:ilvl="0" w:tplc="CD8C33AE">
      <w:start w:val="1"/>
      <w:numFmt w:val="decimal"/>
      <w:lvlText w:val="%1."/>
      <w:lvlJc w:val="left"/>
      <w:pPr>
        <w:ind w:left="360" w:hanging="360"/>
      </w:pPr>
      <w:rPr>
        <w:rFonts w:hint="default"/>
        <w:b w:val="0"/>
        <w:color w:val="FF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04A30F5C"/>
    <w:multiLevelType w:val="hybridMultilevel"/>
    <w:tmpl w:val="E94812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543795E"/>
    <w:multiLevelType w:val="hybridMultilevel"/>
    <w:tmpl w:val="BBB6D6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08BE1E64"/>
    <w:multiLevelType w:val="hybridMultilevel"/>
    <w:tmpl w:val="2FB23C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094007DE"/>
    <w:multiLevelType w:val="hybridMultilevel"/>
    <w:tmpl w:val="E638A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96E7778"/>
    <w:multiLevelType w:val="hybridMultilevel"/>
    <w:tmpl w:val="11DC7FC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8" w15:restartNumberingAfterBreak="0">
    <w:nsid w:val="0A2D2383"/>
    <w:multiLevelType w:val="hybridMultilevel"/>
    <w:tmpl w:val="17C2AF3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A8C3EE0"/>
    <w:multiLevelType w:val="hybridMultilevel"/>
    <w:tmpl w:val="97B6C228"/>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60" w15:restartNumberingAfterBreak="0">
    <w:nsid w:val="0B5440D4"/>
    <w:multiLevelType w:val="hybridMultilevel"/>
    <w:tmpl w:val="6C20A1D0"/>
    <w:lvl w:ilvl="0" w:tplc="04150017">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B8D3FC2"/>
    <w:multiLevelType w:val="hybridMultilevel"/>
    <w:tmpl w:val="D9123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0C636D1E"/>
    <w:multiLevelType w:val="hybridMultilevel"/>
    <w:tmpl w:val="D6D8D6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0C7D4B50"/>
    <w:multiLevelType w:val="hybridMultilevel"/>
    <w:tmpl w:val="FC143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F351A6D"/>
    <w:multiLevelType w:val="hybridMultilevel"/>
    <w:tmpl w:val="F9DE6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00950F2"/>
    <w:multiLevelType w:val="hybridMultilevel"/>
    <w:tmpl w:val="55A4DB22"/>
    <w:lvl w:ilvl="0" w:tplc="60503D10">
      <w:start w:val="1"/>
      <w:numFmt w:val="decimal"/>
      <w:lvlText w:val="%1)"/>
      <w:lvlJc w:val="left"/>
      <w:pPr>
        <w:ind w:left="644"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02C1C4E"/>
    <w:multiLevelType w:val="hybridMultilevel"/>
    <w:tmpl w:val="0660CFD4"/>
    <w:lvl w:ilvl="0" w:tplc="A626A7D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13415159"/>
    <w:multiLevelType w:val="hybridMultilevel"/>
    <w:tmpl w:val="FBA20B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3486651"/>
    <w:multiLevelType w:val="hybridMultilevel"/>
    <w:tmpl w:val="217624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5A227DA"/>
    <w:multiLevelType w:val="hybridMultilevel"/>
    <w:tmpl w:val="04E40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6806814"/>
    <w:multiLevelType w:val="hybridMultilevel"/>
    <w:tmpl w:val="204A0E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6FE467C"/>
    <w:multiLevelType w:val="hybridMultilevel"/>
    <w:tmpl w:val="6A5CD9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92F6276"/>
    <w:multiLevelType w:val="hybridMultilevel"/>
    <w:tmpl w:val="F5C2BDAE"/>
    <w:lvl w:ilvl="0" w:tplc="44CA685C">
      <w:start w:val="1"/>
      <w:numFmt w:val="bullet"/>
      <w:pStyle w:val="Punktor"/>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AC81758"/>
    <w:multiLevelType w:val="hybridMultilevel"/>
    <w:tmpl w:val="72FA46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B2C177E"/>
    <w:multiLevelType w:val="hybridMultilevel"/>
    <w:tmpl w:val="DAF47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B3609EB"/>
    <w:multiLevelType w:val="hybridMultilevel"/>
    <w:tmpl w:val="8122883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7" w15:restartNumberingAfterBreak="0">
    <w:nsid w:val="1D475DC6"/>
    <w:multiLevelType w:val="hybridMultilevel"/>
    <w:tmpl w:val="9B405DB0"/>
    <w:lvl w:ilvl="0" w:tplc="04150001">
      <w:start w:val="1"/>
      <w:numFmt w:val="bullet"/>
      <w:lvlText w:val=""/>
      <w:lvlJc w:val="left"/>
      <w:pPr>
        <w:ind w:left="2517" w:hanging="360"/>
      </w:pPr>
      <w:rPr>
        <w:rFonts w:ascii="Symbol" w:hAnsi="Symbol" w:hint="default"/>
      </w:rPr>
    </w:lvl>
    <w:lvl w:ilvl="1" w:tplc="04150003" w:tentative="1">
      <w:start w:val="1"/>
      <w:numFmt w:val="bullet"/>
      <w:lvlText w:val="o"/>
      <w:lvlJc w:val="left"/>
      <w:pPr>
        <w:ind w:left="3237" w:hanging="360"/>
      </w:pPr>
      <w:rPr>
        <w:rFonts w:ascii="Courier New" w:hAnsi="Courier New" w:cs="Courier New" w:hint="default"/>
      </w:rPr>
    </w:lvl>
    <w:lvl w:ilvl="2" w:tplc="04150005" w:tentative="1">
      <w:start w:val="1"/>
      <w:numFmt w:val="bullet"/>
      <w:lvlText w:val=""/>
      <w:lvlJc w:val="left"/>
      <w:pPr>
        <w:ind w:left="3957" w:hanging="360"/>
      </w:pPr>
      <w:rPr>
        <w:rFonts w:ascii="Wingdings" w:hAnsi="Wingdings" w:hint="default"/>
      </w:rPr>
    </w:lvl>
    <w:lvl w:ilvl="3" w:tplc="04150001" w:tentative="1">
      <w:start w:val="1"/>
      <w:numFmt w:val="bullet"/>
      <w:lvlText w:val=""/>
      <w:lvlJc w:val="left"/>
      <w:pPr>
        <w:ind w:left="4677" w:hanging="360"/>
      </w:pPr>
      <w:rPr>
        <w:rFonts w:ascii="Symbol" w:hAnsi="Symbol" w:hint="default"/>
      </w:rPr>
    </w:lvl>
    <w:lvl w:ilvl="4" w:tplc="04150003" w:tentative="1">
      <w:start w:val="1"/>
      <w:numFmt w:val="bullet"/>
      <w:lvlText w:val="o"/>
      <w:lvlJc w:val="left"/>
      <w:pPr>
        <w:ind w:left="5397" w:hanging="360"/>
      </w:pPr>
      <w:rPr>
        <w:rFonts w:ascii="Courier New" w:hAnsi="Courier New" w:cs="Courier New" w:hint="default"/>
      </w:rPr>
    </w:lvl>
    <w:lvl w:ilvl="5" w:tplc="04150005" w:tentative="1">
      <w:start w:val="1"/>
      <w:numFmt w:val="bullet"/>
      <w:lvlText w:val=""/>
      <w:lvlJc w:val="left"/>
      <w:pPr>
        <w:ind w:left="6117" w:hanging="360"/>
      </w:pPr>
      <w:rPr>
        <w:rFonts w:ascii="Wingdings" w:hAnsi="Wingdings" w:hint="default"/>
      </w:rPr>
    </w:lvl>
    <w:lvl w:ilvl="6" w:tplc="04150001" w:tentative="1">
      <w:start w:val="1"/>
      <w:numFmt w:val="bullet"/>
      <w:lvlText w:val=""/>
      <w:lvlJc w:val="left"/>
      <w:pPr>
        <w:ind w:left="6837" w:hanging="360"/>
      </w:pPr>
      <w:rPr>
        <w:rFonts w:ascii="Symbol" w:hAnsi="Symbol" w:hint="default"/>
      </w:rPr>
    </w:lvl>
    <w:lvl w:ilvl="7" w:tplc="04150003" w:tentative="1">
      <w:start w:val="1"/>
      <w:numFmt w:val="bullet"/>
      <w:lvlText w:val="o"/>
      <w:lvlJc w:val="left"/>
      <w:pPr>
        <w:ind w:left="7557" w:hanging="360"/>
      </w:pPr>
      <w:rPr>
        <w:rFonts w:ascii="Courier New" w:hAnsi="Courier New" w:cs="Courier New" w:hint="default"/>
      </w:rPr>
    </w:lvl>
    <w:lvl w:ilvl="8" w:tplc="04150005" w:tentative="1">
      <w:start w:val="1"/>
      <w:numFmt w:val="bullet"/>
      <w:lvlText w:val=""/>
      <w:lvlJc w:val="left"/>
      <w:pPr>
        <w:ind w:left="8277" w:hanging="360"/>
      </w:pPr>
      <w:rPr>
        <w:rFonts w:ascii="Wingdings" w:hAnsi="Wingdings" w:hint="default"/>
      </w:rPr>
    </w:lvl>
  </w:abstractNum>
  <w:abstractNum w:abstractNumId="78" w15:restartNumberingAfterBreak="0">
    <w:nsid w:val="1DF338E8"/>
    <w:multiLevelType w:val="hybridMultilevel"/>
    <w:tmpl w:val="CB4A5358"/>
    <w:lvl w:ilvl="0" w:tplc="9E8AB208">
      <w:start w:val="1"/>
      <w:numFmt w:val="decimal"/>
      <w:lvlText w:val="%1)"/>
      <w:lvlJc w:val="left"/>
      <w:pPr>
        <w:ind w:left="1288" w:hanging="360"/>
      </w:pPr>
      <w:rPr>
        <w:b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9" w15:restartNumberingAfterBreak="0">
    <w:nsid w:val="1E4E45B5"/>
    <w:multiLevelType w:val="hybridMultilevel"/>
    <w:tmpl w:val="0A6C1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F7909AD"/>
    <w:multiLevelType w:val="hybridMultilevel"/>
    <w:tmpl w:val="B328B4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12246A9"/>
    <w:multiLevelType w:val="multilevel"/>
    <w:tmpl w:val="D3F03B2E"/>
    <w:lvl w:ilvl="0">
      <w:start w:val="1"/>
      <w:numFmt w:val="bullet"/>
      <w:lvlText w:val=""/>
      <w:lvlJc w:val="left"/>
      <w:pPr>
        <w:tabs>
          <w:tab w:val="num" w:pos="720"/>
        </w:tabs>
        <w:ind w:left="720" w:hanging="360"/>
      </w:pPr>
      <w:rPr>
        <w:rFonts w:ascii="Symbol" w:hAnsi="Symbol" w:hint="default"/>
        <w:sz w:val="20"/>
      </w:rPr>
    </w:lvl>
    <w:lvl w:ilvl="1">
      <w:start w:val="60"/>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16E243A"/>
    <w:multiLevelType w:val="hybridMultilevel"/>
    <w:tmpl w:val="FA902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2A25639"/>
    <w:multiLevelType w:val="hybridMultilevel"/>
    <w:tmpl w:val="2CD410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23036615"/>
    <w:multiLevelType w:val="hybridMultilevel"/>
    <w:tmpl w:val="2046A7DC"/>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86" w15:restartNumberingAfterBreak="0">
    <w:nsid w:val="23D83EB5"/>
    <w:multiLevelType w:val="hybridMultilevel"/>
    <w:tmpl w:val="C602D1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40E7903"/>
    <w:multiLevelType w:val="hybridMultilevel"/>
    <w:tmpl w:val="75E40D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4A32D97"/>
    <w:multiLevelType w:val="hybridMultilevel"/>
    <w:tmpl w:val="694CE6A2"/>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89" w15:restartNumberingAfterBreak="0">
    <w:nsid w:val="24CD79E4"/>
    <w:multiLevelType w:val="hybridMultilevel"/>
    <w:tmpl w:val="21145088"/>
    <w:lvl w:ilvl="0" w:tplc="04150011">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5B141B3"/>
    <w:multiLevelType w:val="hybridMultilevel"/>
    <w:tmpl w:val="7D50E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5FD0876"/>
    <w:multiLevelType w:val="hybridMultilevel"/>
    <w:tmpl w:val="A8265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6095429"/>
    <w:multiLevelType w:val="hybridMultilevel"/>
    <w:tmpl w:val="FFCCD8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6204E9B"/>
    <w:multiLevelType w:val="hybridMultilevel"/>
    <w:tmpl w:val="AFD02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6BB0AA9"/>
    <w:multiLevelType w:val="hybridMultilevel"/>
    <w:tmpl w:val="676E59B4"/>
    <w:lvl w:ilvl="0" w:tplc="E042E36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6D31795"/>
    <w:multiLevelType w:val="hybridMultilevel"/>
    <w:tmpl w:val="BCFA77BE"/>
    <w:lvl w:ilvl="0" w:tplc="04150001">
      <w:start w:val="1"/>
      <w:numFmt w:val="bullet"/>
      <w:lvlText w:val=""/>
      <w:lvlJc w:val="left"/>
      <w:pPr>
        <w:ind w:left="1797" w:hanging="360"/>
      </w:pPr>
      <w:rPr>
        <w:rFonts w:ascii="Symbol" w:hAnsi="Symbol" w:hint="default"/>
      </w:rPr>
    </w:lvl>
    <w:lvl w:ilvl="1" w:tplc="04150003">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96" w15:restartNumberingAfterBreak="0">
    <w:nsid w:val="281E50B1"/>
    <w:multiLevelType w:val="hybridMultilevel"/>
    <w:tmpl w:val="D63C3EEA"/>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97" w15:restartNumberingAfterBreak="0">
    <w:nsid w:val="29711687"/>
    <w:multiLevelType w:val="hybridMultilevel"/>
    <w:tmpl w:val="93DA97E0"/>
    <w:lvl w:ilvl="0" w:tplc="04150011">
      <w:start w:val="1"/>
      <w:numFmt w:val="decimal"/>
      <w:lvlText w:val="%1)"/>
      <w:lvlJc w:val="left"/>
      <w:pPr>
        <w:ind w:left="720" w:hanging="360"/>
      </w:pPr>
    </w:lvl>
    <w:lvl w:ilvl="1" w:tplc="19A40A52">
      <w:start w:val="1"/>
      <w:numFmt w:val="lowerLetter"/>
      <w:lvlText w:val="%2)"/>
      <w:lvlJc w:val="left"/>
      <w:pPr>
        <w:ind w:left="1440" w:hanging="360"/>
      </w:pPr>
      <w:rPr>
        <w:rFonts w:hint="default"/>
        <w:u w:val="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9D16012"/>
    <w:multiLevelType w:val="hybridMultilevel"/>
    <w:tmpl w:val="CA42C6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A0E172B"/>
    <w:multiLevelType w:val="hybridMultilevel"/>
    <w:tmpl w:val="F6F471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B615B9E"/>
    <w:multiLevelType w:val="hybridMultilevel"/>
    <w:tmpl w:val="22684D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C991AA6"/>
    <w:multiLevelType w:val="hybridMultilevel"/>
    <w:tmpl w:val="171866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C9D50DC"/>
    <w:multiLevelType w:val="hybridMultilevel"/>
    <w:tmpl w:val="CB10B210"/>
    <w:lvl w:ilvl="0" w:tplc="9A9865A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CF20CDA"/>
    <w:multiLevelType w:val="hybridMultilevel"/>
    <w:tmpl w:val="056659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2D7180D"/>
    <w:multiLevelType w:val="hybridMultilevel"/>
    <w:tmpl w:val="6A6AD662"/>
    <w:lvl w:ilvl="0" w:tplc="2DFA258A">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4125D01"/>
    <w:multiLevelType w:val="hybridMultilevel"/>
    <w:tmpl w:val="871E30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4670C59"/>
    <w:multiLevelType w:val="hybridMultilevel"/>
    <w:tmpl w:val="E952AB5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62A169A"/>
    <w:multiLevelType w:val="hybridMultilevel"/>
    <w:tmpl w:val="1F8826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8" w15:restartNumberingAfterBreak="0">
    <w:nsid w:val="38E86CDC"/>
    <w:multiLevelType w:val="hybridMultilevel"/>
    <w:tmpl w:val="1BF879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910616A"/>
    <w:multiLevelType w:val="hybridMultilevel"/>
    <w:tmpl w:val="D5D044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96C2063"/>
    <w:multiLevelType w:val="hybridMultilevel"/>
    <w:tmpl w:val="9F32F08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1" w15:restartNumberingAfterBreak="0">
    <w:nsid w:val="39E95DB6"/>
    <w:multiLevelType w:val="hybridMultilevel"/>
    <w:tmpl w:val="BED215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A4C43FD"/>
    <w:multiLevelType w:val="hybridMultilevel"/>
    <w:tmpl w:val="A5C05F78"/>
    <w:lvl w:ilvl="0" w:tplc="9E8AB2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A8656A8"/>
    <w:multiLevelType w:val="hybridMultilevel"/>
    <w:tmpl w:val="6902E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3C02463C"/>
    <w:multiLevelType w:val="hybridMultilevel"/>
    <w:tmpl w:val="68A4E36E"/>
    <w:lvl w:ilvl="0" w:tplc="8E643CEA">
      <w:start w:val="1"/>
      <w:numFmt w:val="decimal"/>
      <w:pStyle w:val="Punkt063"/>
      <w:lvlText w:val="%1)"/>
      <w:lvlJc w:val="left"/>
      <w:pPr>
        <w:ind w:left="2279" w:hanging="360"/>
      </w:pPr>
      <w:rPr>
        <w:b w:val="0"/>
        <w:color w:val="000000" w:themeColor="text1"/>
      </w:rPr>
    </w:lvl>
    <w:lvl w:ilvl="1" w:tplc="A90255DA">
      <w:start w:val="1"/>
      <w:numFmt w:val="lowerLetter"/>
      <w:lvlText w:val="%2)"/>
      <w:lvlJc w:val="left"/>
      <w:pPr>
        <w:ind w:left="3290" w:hanging="360"/>
      </w:pPr>
      <w:rPr>
        <w:rFonts w:hint="default"/>
        <w:color w:val="auto"/>
      </w:rPr>
    </w:lvl>
    <w:lvl w:ilvl="2" w:tplc="0415001B" w:tentative="1">
      <w:start w:val="1"/>
      <w:numFmt w:val="lowerRoman"/>
      <w:lvlText w:val="%3."/>
      <w:lvlJc w:val="right"/>
      <w:pPr>
        <w:ind w:left="4010" w:hanging="180"/>
      </w:pPr>
    </w:lvl>
    <w:lvl w:ilvl="3" w:tplc="0415000F" w:tentative="1">
      <w:start w:val="1"/>
      <w:numFmt w:val="decimal"/>
      <w:lvlText w:val="%4."/>
      <w:lvlJc w:val="left"/>
      <w:pPr>
        <w:ind w:left="4730" w:hanging="360"/>
      </w:pPr>
    </w:lvl>
    <w:lvl w:ilvl="4" w:tplc="04150019" w:tentative="1">
      <w:start w:val="1"/>
      <w:numFmt w:val="lowerLetter"/>
      <w:lvlText w:val="%5."/>
      <w:lvlJc w:val="left"/>
      <w:pPr>
        <w:ind w:left="5450" w:hanging="360"/>
      </w:pPr>
    </w:lvl>
    <w:lvl w:ilvl="5" w:tplc="0415001B" w:tentative="1">
      <w:start w:val="1"/>
      <w:numFmt w:val="lowerRoman"/>
      <w:lvlText w:val="%6."/>
      <w:lvlJc w:val="right"/>
      <w:pPr>
        <w:ind w:left="6170" w:hanging="180"/>
      </w:pPr>
    </w:lvl>
    <w:lvl w:ilvl="6" w:tplc="0415000F" w:tentative="1">
      <w:start w:val="1"/>
      <w:numFmt w:val="decimal"/>
      <w:lvlText w:val="%7."/>
      <w:lvlJc w:val="left"/>
      <w:pPr>
        <w:ind w:left="6890" w:hanging="360"/>
      </w:pPr>
    </w:lvl>
    <w:lvl w:ilvl="7" w:tplc="04150019" w:tentative="1">
      <w:start w:val="1"/>
      <w:numFmt w:val="lowerLetter"/>
      <w:lvlText w:val="%8."/>
      <w:lvlJc w:val="left"/>
      <w:pPr>
        <w:ind w:left="7610" w:hanging="360"/>
      </w:pPr>
    </w:lvl>
    <w:lvl w:ilvl="8" w:tplc="0415001B" w:tentative="1">
      <w:start w:val="1"/>
      <w:numFmt w:val="lowerRoman"/>
      <w:lvlText w:val="%9."/>
      <w:lvlJc w:val="right"/>
      <w:pPr>
        <w:ind w:left="8330" w:hanging="180"/>
      </w:pPr>
    </w:lvl>
  </w:abstractNum>
  <w:abstractNum w:abstractNumId="115" w15:restartNumberingAfterBreak="0">
    <w:nsid w:val="3E7A1012"/>
    <w:multiLevelType w:val="hybridMultilevel"/>
    <w:tmpl w:val="54D84698"/>
    <w:lvl w:ilvl="0" w:tplc="04150017">
      <w:start w:val="1"/>
      <w:numFmt w:val="lowerLetter"/>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FCF1B23"/>
    <w:multiLevelType w:val="hybridMultilevel"/>
    <w:tmpl w:val="9EF225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0B63DA4"/>
    <w:multiLevelType w:val="hybridMultilevel"/>
    <w:tmpl w:val="1C1E1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9" w15:restartNumberingAfterBreak="0">
    <w:nsid w:val="42784295"/>
    <w:multiLevelType w:val="hybridMultilevel"/>
    <w:tmpl w:val="3D3EFC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48E379A"/>
    <w:multiLevelType w:val="hybridMultilevel"/>
    <w:tmpl w:val="B8B6A4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45342FF5"/>
    <w:multiLevelType w:val="hybridMultilevel"/>
    <w:tmpl w:val="F1609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46D064C6"/>
    <w:multiLevelType w:val="hybridMultilevel"/>
    <w:tmpl w:val="7354DB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93F2763"/>
    <w:multiLevelType w:val="hybridMultilevel"/>
    <w:tmpl w:val="7FFC4BC2"/>
    <w:lvl w:ilvl="0" w:tplc="04150017">
      <w:start w:val="1"/>
      <w:numFmt w:val="lowerLetter"/>
      <w:lvlText w:val="%1)"/>
      <w:lvlJc w:val="left"/>
      <w:pPr>
        <w:ind w:left="720" w:hanging="360"/>
      </w:pPr>
    </w:lvl>
    <w:lvl w:ilvl="1" w:tplc="E95CFD9E">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B0B2CAD"/>
    <w:multiLevelType w:val="hybridMultilevel"/>
    <w:tmpl w:val="48D8E514"/>
    <w:lvl w:ilvl="0" w:tplc="BE5EA3C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E0A206A"/>
    <w:multiLevelType w:val="hybridMultilevel"/>
    <w:tmpl w:val="57D60B82"/>
    <w:lvl w:ilvl="0" w:tplc="04150017">
      <w:start w:val="1"/>
      <w:numFmt w:val="lowerLetter"/>
      <w:lvlText w:val="%1)"/>
      <w:lvlJc w:val="left"/>
      <w:pPr>
        <w:ind w:left="720" w:hanging="360"/>
      </w:pPr>
    </w:lvl>
    <w:lvl w:ilvl="1" w:tplc="04150017">
      <w:start w:val="1"/>
      <w:numFmt w:val="lowerLetter"/>
      <w:lvlText w:val="%2)"/>
      <w:lvlJc w:val="left"/>
      <w:pPr>
        <w:ind w:left="1440" w:hanging="360"/>
      </w:pPr>
      <w:rPr>
        <w:b w:val="0"/>
        <w:bCs/>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E404436"/>
    <w:multiLevelType w:val="hybridMultilevel"/>
    <w:tmpl w:val="2B689D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E7C3D6A"/>
    <w:multiLevelType w:val="hybridMultilevel"/>
    <w:tmpl w:val="07FA7736"/>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F7C115D"/>
    <w:multiLevelType w:val="hybridMultilevel"/>
    <w:tmpl w:val="A642C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18346B6"/>
    <w:multiLevelType w:val="hybridMultilevel"/>
    <w:tmpl w:val="01128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5667BBB"/>
    <w:multiLevelType w:val="hybridMultilevel"/>
    <w:tmpl w:val="F3E400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5B555A1"/>
    <w:multiLevelType w:val="hybridMultilevel"/>
    <w:tmpl w:val="83B661DE"/>
    <w:lvl w:ilvl="0" w:tplc="81F06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679378B"/>
    <w:multiLevelType w:val="hybridMultilevel"/>
    <w:tmpl w:val="360498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7204052"/>
    <w:multiLevelType w:val="hybridMultilevel"/>
    <w:tmpl w:val="9F32F08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4" w15:restartNumberingAfterBreak="0">
    <w:nsid w:val="583F2379"/>
    <w:multiLevelType w:val="hybridMultilevel"/>
    <w:tmpl w:val="3852F2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58F04143"/>
    <w:multiLevelType w:val="hybridMultilevel"/>
    <w:tmpl w:val="EA9E3D94"/>
    <w:lvl w:ilvl="0" w:tplc="04150017">
      <w:start w:val="1"/>
      <w:numFmt w:val="lowerLetter"/>
      <w:lvlText w:val="%1)"/>
      <w:lvlJc w:val="left"/>
      <w:pPr>
        <w:ind w:left="720" w:hanging="360"/>
      </w:pPr>
    </w:lvl>
    <w:lvl w:ilvl="1" w:tplc="ABD6AD6A">
      <w:start w:val="1"/>
      <w:numFmt w:val="lowerLetter"/>
      <w:lvlText w:val="%2)"/>
      <w:lvlJc w:val="left"/>
      <w:pPr>
        <w:ind w:left="1440" w:hanging="360"/>
      </w:pPr>
      <w:rPr>
        <w:b w:val="0"/>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AD9006E"/>
    <w:multiLevelType w:val="multilevel"/>
    <w:tmpl w:val="6B02A750"/>
    <w:lvl w:ilvl="0">
      <w:start w:val="1"/>
      <w:numFmt w:val="lowerLetter"/>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37" w15:restartNumberingAfterBreak="0">
    <w:nsid w:val="5BBA3BF2"/>
    <w:multiLevelType w:val="hybridMultilevel"/>
    <w:tmpl w:val="4F6A2C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9" w15:restartNumberingAfterBreak="0">
    <w:nsid w:val="5D6B2A9B"/>
    <w:multiLevelType w:val="hybridMultilevel"/>
    <w:tmpl w:val="735E5758"/>
    <w:lvl w:ilvl="0" w:tplc="04150017">
      <w:start w:val="1"/>
      <w:numFmt w:val="lowerLetter"/>
      <w:lvlText w:val="%1)"/>
      <w:lvlJc w:val="left"/>
      <w:pPr>
        <w:ind w:left="2160" w:hanging="360"/>
      </w:pPr>
    </w:lvl>
    <w:lvl w:ilvl="1" w:tplc="84565308">
      <w:start w:val="1"/>
      <w:numFmt w:val="lowerLetter"/>
      <w:lvlText w:val="%2)"/>
      <w:lvlJc w:val="left"/>
      <w:pPr>
        <w:ind w:left="1637" w:hanging="360"/>
      </w:pPr>
      <w:rPr>
        <w:color w:val="000000" w:themeColor="text1"/>
      </w:rPr>
    </w:lvl>
    <w:lvl w:ilvl="2" w:tplc="4636EE22">
      <w:start w:val="1"/>
      <w:numFmt w:val="decimal"/>
      <w:lvlText w:val="%3."/>
      <w:lvlJc w:val="left"/>
      <w:pPr>
        <w:ind w:left="3780" w:hanging="360"/>
      </w:pPr>
      <w:rPr>
        <w:rFonts w:hint="default"/>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0" w15:restartNumberingAfterBreak="0">
    <w:nsid w:val="5E4308B3"/>
    <w:multiLevelType w:val="hybridMultilevel"/>
    <w:tmpl w:val="B18AA3F0"/>
    <w:lvl w:ilvl="0" w:tplc="04150001">
      <w:start w:val="1"/>
      <w:numFmt w:val="bullet"/>
      <w:lvlText w:val=""/>
      <w:lvlJc w:val="left"/>
      <w:pPr>
        <w:ind w:left="1065" w:hanging="705"/>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5EA36AA1"/>
    <w:multiLevelType w:val="hybridMultilevel"/>
    <w:tmpl w:val="C7580E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F3B2920"/>
    <w:multiLevelType w:val="hybridMultilevel"/>
    <w:tmpl w:val="E61AF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60D80000"/>
    <w:multiLevelType w:val="hybridMultilevel"/>
    <w:tmpl w:val="422CE9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1FD6390"/>
    <w:multiLevelType w:val="hybridMultilevel"/>
    <w:tmpl w:val="CFB85E18"/>
    <w:lvl w:ilvl="0" w:tplc="60503D10">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633D7900"/>
    <w:multiLevelType w:val="hybridMultilevel"/>
    <w:tmpl w:val="B2DE9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66ED64AE"/>
    <w:multiLevelType w:val="hybridMultilevel"/>
    <w:tmpl w:val="43D47D68"/>
    <w:lvl w:ilvl="0" w:tplc="81F06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66F472D7"/>
    <w:multiLevelType w:val="hybridMultilevel"/>
    <w:tmpl w:val="0B88A2C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8" w15:restartNumberingAfterBreak="0">
    <w:nsid w:val="689B5C31"/>
    <w:multiLevelType w:val="hybridMultilevel"/>
    <w:tmpl w:val="1D2463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6AB7446A"/>
    <w:multiLevelType w:val="hybridMultilevel"/>
    <w:tmpl w:val="985A5E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BBC5074"/>
    <w:multiLevelType w:val="hybridMultilevel"/>
    <w:tmpl w:val="515213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F531660"/>
    <w:multiLevelType w:val="hybridMultilevel"/>
    <w:tmpl w:val="F00C8DB0"/>
    <w:lvl w:ilvl="0" w:tplc="069AAB2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6F61206C"/>
    <w:multiLevelType w:val="hybridMultilevel"/>
    <w:tmpl w:val="02108E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F683258"/>
    <w:multiLevelType w:val="hybridMultilevel"/>
    <w:tmpl w:val="508221B8"/>
    <w:lvl w:ilvl="0" w:tplc="0415001B">
      <w:start w:val="1"/>
      <w:numFmt w:val="lowerRoman"/>
      <w:lvlText w:val="%1."/>
      <w:lvlJc w:val="righ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4" w15:restartNumberingAfterBreak="0">
    <w:nsid w:val="6F6839C6"/>
    <w:multiLevelType w:val="hybridMultilevel"/>
    <w:tmpl w:val="AB6CD1E4"/>
    <w:lvl w:ilvl="0" w:tplc="04150017">
      <w:start w:val="1"/>
      <w:numFmt w:val="lowerLetter"/>
      <w:lvlText w:val="%1)"/>
      <w:lvlJc w:val="left"/>
      <w:pPr>
        <w:ind w:left="720" w:hanging="360"/>
      </w:pPr>
    </w:lvl>
    <w:lvl w:ilvl="1" w:tplc="3C60C346">
      <w:numFmt w:val="bullet"/>
      <w:lvlText w:val="•"/>
      <w:lvlJc w:val="left"/>
      <w:pPr>
        <w:ind w:left="1440" w:hanging="360"/>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0AC3CBE"/>
    <w:multiLevelType w:val="hybridMultilevel"/>
    <w:tmpl w:val="EC620B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72190C15"/>
    <w:multiLevelType w:val="hybridMultilevel"/>
    <w:tmpl w:val="57C21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abstractNum w:abstractNumId="158" w15:restartNumberingAfterBreak="0">
    <w:nsid w:val="74E2666E"/>
    <w:multiLevelType w:val="hybridMultilevel"/>
    <w:tmpl w:val="9788C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7D60F9B"/>
    <w:multiLevelType w:val="hybridMultilevel"/>
    <w:tmpl w:val="B6D6E54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0" w15:restartNumberingAfterBreak="0">
    <w:nsid w:val="7A0154C8"/>
    <w:multiLevelType w:val="hybridMultilevel"/>
    <w:tmpl w:val="7EFE4F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AAB343E"/>
    <w:multiLevelType w:val="multilevel"/>
    <w:tmpl w:val="06EA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7ADA4692"/>
    <w:multiLevelType w:val="hybridMultilevel"/>
    <w:tmpl w:val="14460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B1941B3"/>
    <w:multiLevelType w:val="hybridMultilevel"/>
    <w:tmpl w:val="751E9C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C702763"/>
    <w:multiLevelType w:val="hybridMultilevel"/>
    <w:tmpl w:val="663225A4"/>
    <w:lvl w:ilvl="0" w:tplc="9E8AB2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CA06351"/>
    <w:multiLevelType w:val="hybridMultilevel"/>
    <w:tmpl w:val="DD20C6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CAA6730"/>
    <w:multiLevelType w:val="hybridMultilevel"/>
    <w:tmpl w:val="D5CEBC48"/>
    <w:lvl w:ilvl="0" w:tplc="04150017">
      <w:start w:val="1"/>
      <w:numFmt w:val="lowerLetter"/>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CB16EB1"/>
    <w:multiLevelType w:val="hybridMultilevel"/>
    <w:tmpl w:val="B6CC4C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D503841"/>
    <w:multiLevelType w:val="hybridMultilevel"/>
    <w:tmpl w:val="DBFA9D40"/>
    <w:lvl w:ilvl="0" w:tplc="2968D122">
      <w:start w:val="1"/>
      <w:numFmt w:val="upperRoman"/>
      <w:lvlText w:val="%1."/>
      <w:lvlJc w:val="left"/>
      <w:pPr>
        <w:ind w:left="1077" w:hanging="720"/>
      </w:pPr>
      <w:rPr>
        <w:rFonts w:hint="default"/>
        <w:color w:val="000000" w:themeColor="text1"/>
      </w:rPr>
    </w:lvl>
    <w:lvl w:ilvl="1" w:tplc="3C78331A">
      <w:start w:val="1"/>
      <w:numFmt w:val="decimal"/>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9" w15:restartNumberingAfterBreak="0">
    <w:nsid w:val="7D7D08CB"/>
    <w:multiLevelType w:val="hybridMultilevel"/>
    <w:tmpl w:val="1A8CC040"/>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70" w15:restartNumberingAfterBreak="0">
    <w:nsid w:val="7E293D0D"/>
    <w:multiLevelType w:val="hybridMultilevel"/>
    <w:tmpl w:val="A05EE7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7F23310D"/>
    <w:multiLevelType w:val="hybridMultilevel"/>
    <w:tmpl w:val="F1C490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73"/>
  </w:num>
  <w:num w:numId="2">
    <w:abstractNumId w:val="97"/>
  </w:num>
  <w:num w:numId="3">
    <w:abstractNumId w:val="65"/>
  </w:num>
  <w:num w:numId="4">
    <w:abstractNumId w:val="114"/>
  </w:num>
  <w:num w:numId="5">
    <w:abstractNumId w:val="114"/>
    <w:lvlOverride w:ilvl="0">
      <w:startOverride w:val="1"/>
    </w:lvlOverride>
  </w:num>
  <w:num w:numId="6">
    <w:abstractNumId w:val="114"/>
    <w:lvlOverride w:ilvl="0">
      <w:startOverride w:val="1"/>
    </w:lvlOverride>
  </w:num>
  <w:num w:numId="7">
    <w:abstractNumId w:val="114"/>
    <w:lvlOverride w:ilvl="0">
      <w:startOverride w:val="1"/>
    </w:lvlOverride>
  </w:num>
  <w:num w:numId="8">
    <w:abstractNumId w:val="114"/>
    <w:lvlOverride w:ilvl="0">
      <w:startOverride w:val="1"/>
    </w:lvlOverride>
  </w:num>
  <w:num w:numId="9">
    <w:abstractNumId w:val="114"/>
    <w:lvlOverride w:ilvl="0">
      <w:startOverride w:val="1"/>
    </w:lvlOverride>
  </w:num>
  <w:num w:numId="10">
    <w:abstractNumId w:val="114"/>
    <w:lvlOverride w:ilvl="0">
      <w:startOverride w:val="1"/>
    </w:lvlOverride>
  </w:num>
  <w:num w:numId="11">
    <w:abstractNumId w:val="114"/>
    <w:lvlOverride w:ilvl="0">
      <w:startOverride w:val="1"/>
    </w:lvlOverride>
  </w:num>
  <w:num w:numId="12">
    <w:abstractNumId w:val="114"/>
    <w:lvlOverride w:ilvl="0">
      <w:startOverride w:val="1"/>
    </w:lvlOverride>
  </w:num>
  <w:num w:numId="13">
    <w:abstractNumId w:val="114"/>
    <w:lvlOverride w:ilvl="0">
      <w:startOverride w:val="1"/>
    </w:lvlOverride>
  </w:num>
  <w:num w:numId="14">
    <w:abstractNumId w:val="114"/>
    <w:lvlOverride w:ilvl="0">
      <w:startOverride w:val="1"/>
    </w:lvlOverride>
  </w:num>
  <w:num w:numId="15">
    <w:abstractNumId w:val="114"/>
    <w:lvlOverride w:ilvl="0">
      <w:startOverride w:val="1"/>
    </w:lvlOverride>
  </w:num>
  <w:num w:numId="16">
    <w:abstractNumId w:val="114"/>
    <w:lvlOverride w:ilvl="0">
      <w:startOverride w:val="1"/>
    </w:lvlOverride>
  </w:num>
  <w:num w:numId="17">
    <w:abstractNumId w:val="114"/>
    <w:lvlOverride w:ilvl="0">
      <w:startOverride w:val="1"/>
    </w:lvlOverride>
  </w:num>
  <w:num w:numId="18">
    <w:abstractNumId w:val="114"/>
    <w:lvlOverride w:ilvl="0">
      <w:startOverride w:val="1"/>
    </w:lvlOverride>
  </w:num>
  <w:num w:numId="19">
    <w:abstractNumId w:val="114"/>
    <w:lvlOverride w:ilvl="0">
      <w:startOverride w:val="1"/>
    </w:lvlOverride>
  </w:num>
  <w:num w:numId="20">
    <w:abstractNumId w:val="124"/>
  </w:num>
  <w:num w:numId="21">
    <w:abstractNumId w:val="114"/>
    <w:lvlOverride w:ilvl="0">
      <w:startOverride w:val="1"/>
    </w:lvlOverride>
  </w:num>
  <w:num w:numId="22">
    <w:abstractNumId w:val="119"/>
  </w:num>
  <w:num w:numId="23">
    <w:abstractNumId w:val="56"/>
  </w:num>
  <w:num w:numId="24">
    <w:abstractNumId w:val="79"/>
  </w:num>
  <w:num w:numId="25">
    <w:abstractNumId w:val="127"/>
  </w:num>
  <w:num w:numId="26">
    <w:abstractNumId w:val="106"/>
  </w:num>
  <w:num w:numId="27">
    <w:abstractNumId w:val="138"/>
    <w:lvlOverride w:ilvl="0">
      <w:startOverride w:val="1"/>
    </w:lvlOverride>
  </w:num>
  <w:num w:numId="28">
    <w:abstractNumId w:val="118"/>
    <w:lvlOverride w:ilvl="0">
      <w:startOverride w:val="1"/>
    </w:lvlOverride>
  </w:num>
  <w:num w:numId="29">
    <w:abstractNumId w:val="84"/>
  </w:num>
  <w:num w:numId="30">
    <w:abstractNumId w:val="58"/>
  </w:num>
  <w:num w:numId="31">
    <w:abstractNumId w:val="128"/>
  </w:num>
  <w:num w:numId="32">
    <w:abstractNumId w:val="160"/>
  </w:num>
  <w:num w:numId="33">
    <w:abstractNumId w:val="72"/>
  </w:num>
  <w:num w:numId="34">
    <w:abstractNumId w:val="116"/>
  </w:num>
  <w:num w:numId="35">
    <w:abstractNumId w:val="143"/>
  </w:num>
  <w:num w:numId="36">
    <w:abstractNumId w:val="105"/>
  </w:num>
  <w:num w:numId="37">
    <w:abstractNumId w:val="162"/>
  </w:num>
  <w:num w:numId="38">
    <w:abstractNumId w:val="132"/>
  </w:num>
  <w:num w:numId="39">
    <w:abstractNumId w:val="100"/>
  </w:num>
  <w:num w:numId="40">
    <w:abstractNumId w:val="154"/>
  </w:num>
  <w:num w:numId="41">
    <w:abstractNumId w:val="165"/>
  </w:num>
  <w:num w:numId="42">
    <w:abstractNumId w:val="126"/>
  </w:num>
  <w:num w:numId="43">
    <w:abstractNumId w:val="74"/>
  </w:num>
  <w:num w:numId="44">
    <w:abstractNumId w:val="92"/>
  </w:num>
  <w:num w:numId="45">
    <w:abstractNumId w:val="101"/>
  </w:num>
  <w:num w:numId="46">
    <w:abstractNumId w:val="63"/>
  </w:num>
  <w:num w:numId="47">
    <w:abstractNumId w:val="163"/>
  </w:num>
  <w:num w:numId="48">
    <w:abstractNumId w:val="62"/>
  </w:num>
  <w:num w:numId="49">
    <w:abstractNumId w:val="53"/>
  </w:num>
  <w:num w:numId="50">
    <w:abstractNumId w:val="99"/>
  </w:num>
  <w:num w:numId="51">
    <w:abstractNumId w:val="64"/>
  </w:num>
  <w:num w:numId="52">
    <w:abstractNumId w:val="141"/>
  </w:num>
  <w:num w:numId="53">
    <w:abstractNumId w:val="82"/>
  </w:num>
  <w:num w:numId="54">
    <w:abstractNumId w:val="159"/>
  </w:num>
  <w:num w:numId="55">
    <w:abstractNumId w:val="153"/>
  </w:num>
  <w:num w:numId="56">
    <w:abstractNumId w:val="112"/>
  </w:num>
  <w:num w:numId="57">
    <w:abstractNumId w:val="122"/>
  </w:num>
  <w:num w:numId="58">
    <w:abstractNumId w:val="87"/>
  </w:num>
  <w:num w:numId="59">
    <w:abstractNumId w:val="168"/>
  </w:num>
  <w:num w:numId="60">
    <w:abstractNumId w:val="133"/>
  </w:num>
  <w:num w:numId="61">
    <w:abstractNumId w:val="152"/>
  </w:num>
  <w:num w:numId="62">
    <w:abstractNumId w:val="85"/>
  </w:num>
  <w:num w:numId="63">
    <w:abstractNumId w:val="129"/>
  </w:num>
  <w:num w:numId="64">
    <w:abstractNumId w:val="139"/>
  </w:num>
  <w:num w:numId="65">
    <w:abstractNumId w:val="59"/>
  </w:num>
  <w:num w:numId="66">
    <w:abstractNumId w:val="88"/>
  </w:num>
  <w:num w:numId="67">
    <w:abstractNumId w:val="95"/>
  </w:num>
  <w:num w:numId="68">
    <w:abstractNumId w:val="77"/>
  </w:num>
  <w:num w:numId="69">
    <w:abstractNumId w:val="96"/>
  </w:num>
  <w:num w:numId="70">
    <w:abstractNumId w:val="147"/>
  </w:num>
  <w:num w:numId="71">
    <w:abstractNumId w:val="169"/>
  </w:num>
  <w:num w:numId="72">
    <w:abstractNumId w:val="71"/>
  </w:num>
  <w:num w:numId="73">
    <w:abstractNumId w:val="111"/>
  </w:num>
  <w:num w:numId="74">
    <w:abstractNumId w:val="70"/>
  </w:num>
  <w:num w:numId="75">
    <w:abstractNumId w:val="90"/>
  </w:num>
  <w:num w:numId="76">
    <w:abstractNumId w:val="108"/>
  </w:num>
  <w:num w:numId="77">
    <w:abstractNumId w:val="150"/>
  </w:num>
  <w:num w:numId="78">
    <w:abstractNumId w:val="137"/>
  </w:num>
  <w:num w:numId="79">
    <w:abstractNumId w:val="0"/>
  </w:num>
  <w:num w:numId="80">
    <w:abstractNumId w:val="1"/>
  </w:num>
  <w:num w:numId="81">
    <w:abstractNumId w:val="2"/>
  </w:num>
  <w:num w:numId="82">
    <w:abstractNumId w:val="3"/>
  </w:num>
  <w:num w:numId="83">
    <w:abstractNumId w:val="4"/>
  </w:num>
  <w:num w:numId="84">
    <w:abstractNumId w:val="5"/>
  </w:num>
  <w:num w:numId="85">
    <w:abstractNumId w:val="6"/>
  </w:num>
  <w:num w:numId="86">
    <w:abstractNumId w:val="7"/>
  </w:num>
  <w:num w:numId="87">
    <w:abstractNumId w:val="8"/>
  </w:num>
  <w:num w:numId="88">
    <w:abstractNumId w:val="9"/>
  </w:num>
  <w:num w:numId="89">
    <w:abstractNumId w:val="10"/>
  </w:num>
  <w:num w:numId="90">
    <w:abstractNumId w:val="11"/>
  </w:num>
  <w:num w:numId="91">
    <w:abstractNumId w:val="12"/>
  </w:num>
  <w:num w:numId="92">
    <w:abstractNumId w:val="13"/>
  </w:num>
  <w:num w:numId="93">
    <w:abstractNumId w:val="14"/>
  </w:num>
  <w:num w:numId="94">
    <w:abstractNumId w:val="15"/>
  </w:num>
  <w:num w:numId="95">
    <w:abstractNumId w:val="16"/>
  </w:num>
  <w:num w:numId="96">
    <w:abstractNumId w:val="17"/>
  </w:num>
  <w:num w:numId="97">
    <w:abstractNumId w:val="18"/>
  </w:num>
  <w:num w:numId="98">
    <w:abstractNumId w:val="19"/>
  </w:num>
  <w:num w:numId="99">
    <w:abstractNumId w:val="20"/>
  </w:num>
  <w:num w:numId="100">
    <w:abstractNumId w:val="21"/>
  </w:num>
  <w:num w:numId="101">
    <w:abstractNumId w:val="22"/>
  </w:num>
  <w:num w:numId="102">
    <w:abstractNumId w:val="23"/>
  </w:num>
  <w:num w:numId="103">
    <w:abstractNumId w:val="24"/>
  </w:num>
  <w:num w:numId="104">
    <w:abstractNumId w:val="25"/>
  </w:num>
  <w:num w:numId="105">
    <w:abstractNumId w:val="26"/>
  </w:num>
  <w:num w:numId="106">
    <w:abstractNumId w:val="27"/>
  </w:num>
  <w:num w:numId="107">
    <w:abstractNumId w:val="28"/>
  </w:num>
  <w:num w:numId="108">
    <w:abstractNumId w:val="29"/>
  </w:num>
  <w:num w:numId="109">
    <w:abstractNumId w:val="30"/>
  </w:num>
  <w:num w:numId="110">
    <w:abstractNumId w:val="31"/>
  </w:num>
  <w:num w:numId="111">
    <w:abstractNumId w:val="32"/>
  </w:num>
  <w:num w:numId="112">
    <w:abstractNumId w:val="33"/>
  </w:num>
  <w:num w:numId="113">
    <w:abstractNumId w:val="34"/>
  </w:num>
  <w:num w:numId="114">
    <w:abstractNumId w:val="35"/>
  </w:num>
  <w:num w:numId="115">
    <w:abstractNumId w:val="36"/>
  </w:num>
  <w:num w:numId="116">
    <w:abstractNumId w:val="37"/>
  </w:num>
  <w:num w:numId="117">
    <w:abstractNumId w:val="38"/>
  </w:num>
  <w:num w:numId="118">
    <w:abstractNumId w:val="39"/>
  </w:num>
  <w:num w:numId="119">
    <w:abstractNumId w:val="40"/>
  </w:num>
  <w:num w:numId="120">
    <w:abstractNumId w:val="41"/>
  </w:num>
  <w:num w:numId="121">
    <w:abstractNumId w:val="42"/>
  </w:num>
  <w:num w:numId="122">
    <w:abstractNumId w:val="43"/>
  </w:num>
  <w:num w:numId="123">
    <w:abstractNumId w:val="44"/>
  </w:num>
  <w:num w:numId="124">
    <w:abstractNumId w:val="45"/>
  </w:num>
  <w:num w:numId="125">
    <w:abstractNumId w:val="46"/>
  </w:num>
  <w:num w:numId="126">
    <w:abstractNumId w:val="47"/>
  </w:num>
  <w:num w:numId="127">
    <w:abstractNumId w:val="48"/>
  </w:num>
  <w:num w:numId="128">
    <w:abstractNumId w:val="49"/>
  </w:num>
  <w:num w:numId="129">
    <w:abstractNumId w:val="50"/>
  </w:num>
  <w:num w:numId="130">
    <w:abstractNumId w:val="140"/>
  </w:num>
  <w:num w:numId="131">
    <w:abstractNumId w:val="91"/>
  </w:num>
  <w:num w:numId="132">
    <w:abstractNumId w:val="103"/>
  </w:num>
  <w:num w:numId="133">
    <w:abstractNumId w:val="61"/>
  </w:num>
  <w:num w:numId="134">
    <w:abstractNumId w:val="135"/>
  </w:num>
  <w:num w:numId="135">
    <w:abstractNumId w:val="151"/>
  </w:num>
  <w:num w:numId="136">
    <w:abstractNumId w:val="148"/>
  </w:num>
  <w:num w:numId="137">
    <w:abstractNumId w:val="104"/>
  </w:num>
  <w:num w:numId="138">
    <w:abstractNumId w:val="161"/>
  </w:num>
  <w:num w:numId="139">
    <w:abstractNumId w:val="81"/>
  </w:num>
  <w:num w:numId="140">
    <w:abstractNumId w:val="171"/>
  </w:num>
  <w:num w:numId="141">
    <w:abstractNumId w:val="155"/>
  </w:num>
  <w:num w:numId="142">
    <w:abstractNumId w:val="121"/>
  </w:num>
  <w:num w:numId="143">
    <w:abstractNumId w:val="145"/>
  </w:num>
  <w:num w:numId="144">
    <w:abstractNumId w:val="146"/>
  </w:num>
  <w:num w:numId="145">
    <w:abstractNumId w:val="83"/>
  </w:num>
  <w:num w:numId="146">
    <w:abstractNumId w:val="102"/>
  </w:num>
  <w:num w:numId="147">
    <w:abstractNumId w:val="113"/>
  </w:num>
  <w:num w:numId="148">
    <w:abstractNumId w:val="156"/>
  </w:num>
  <w:num w:numId="149">
    <w:abstractNumId w:val="86"/>
  </w:num>
  <w:num w:numId="150">
    <w:abstractNumId w:val="80"/>
  </w:num>
  <w:num w:numId="151">
    <w:abstractNumId w:val="57"/>
  </w:num>
  <w:num w:numId="152">
    <w:abstractNumId w:val="117"/>
  </w:num>
  <w:num w:numId="153">
    <w:abstractNumId w:val="93"/>
  </w:num>
  <w:num w:numId="154">
    <w:abstractNumId w:val="131"/>
  </w:num>
  <w:num w:numId="155">
    <w:abstractNumId w:val="170"/>
  </w:num>
  <w:num w:numId="156">
    <w:abstractNumId w:val="134"/>
  </w:num>
  <w:num w:numId="157">
    <w:abstractNumId w:val="107"/>
  </w:num>
  <w:num w:numId="158">
    <w:abstractNumId w:val="54"/>
  </w:num>
  <w:num w:numId="159">
    <w:abstractNumId w:val="98"/>
  </w:num>
  <w:num w:numId="160">
    <w:abstractNumId w:val="149"/>
  </w:num>
  <w:num w:numId="161">
    <w:abstractNumId w:val="68"/>
  </w:num>
  <w:num w:numId="162">
    <w:abstractNumId w:val="69"/>
  </w:num>
  <w:num w:numId="163">
    <w:abstractNumId w:val="75"/>
  </w:num>
  <w:num w:numId="164">
    <w:abstractNumId w:val="55"/>
  </w:num>
  <w:num w:numId="165">
    <w:abstractNumId w:val="51"/>
  </w:num>
  <w:num w:numId="166">
    <w:abstractNumId w:val="142"/>
  </w:num>
  <w:num w:numId="167">
    <w:abstractNumId w:val="52"/>
  </w:num>
  <w:num w:numId="168">
    <w:abstractNumId w:val="89"/>
  </w:num>
  <w:num w:numId="169">
    <w:abstractNumId w:val="164"/>
  </w:num>
  <w:num w:numId="170">
    <w:abstractNumId w:val="123"/>
  </w:num>
  <w:num w:numId="171">
    <w:abstractNumId w:val="78"/>
  </w:num>
  <w:num w:numId="172">
    <w:abstractNumId w:val="166"/>
  </w:num>
  <w:num w:numId="173">
    <w:abstractNumId w:val="136"/>
  </w:num>
  <w:num w:numId="174">
    <w:abstractNumId w:val="66"/>
  </w:num>
  <w:num w:numId="175">
    <w:abstractNumId w:val="125"/>
  </w:num>
  <w:num w:numId="176">
    <w:abstractNumId w:val="115"/>
  </w:num>
  <w:num w:numId="177">
    <w:abstractNumId w:val="76"/>
  </w:num>
  <w:num w:numId="178">
    <w:abstractNumId w:val="60"/>
  </w:num>
  <w:num w:numId="179">
    <w:abstractNumId w:val="109"/>
  </w:num>
  <w:num w:numId="180">
    <w:abstractNumId w:val="110"/>
  </w:num>
  <w:num w:numId="181">
    <w:abstractNumId w:val="144"/>
  </w:num>
  <w:num w:numId="182">
    <w:abstractNumId w:val="120"/>
  </w:num>
  <w:num w:numId="18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57"/>
  </w:num>
  <w:num w:numId="185">
    <w:abstractNumId w:val="167"/>
  </w:num>
  <w:num w:numId="186">
    <w:abstractNumId w:val="94"/>
  </w:num>
  <w:num w:numId="187">
    <w:abstractNumId w:val="158"/>
  </w:num>
  <w:num w:numId="188">
    <w:abstractNumId w:val="130"/>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20"/>
    <w:rsid w:val="00012620"/>
    <w:rsid w:val="00012893"/>
    <w:rsid w:val="00015891"/>
    <w:rsid w:val="000163B0"/>
    <w:rsid w:val="0002112B"/>
    <w:rsid w:val="00021E5F"/>
    <w:rsid w:val="00050894"/>
    <w:rsid w:val="00061064"/>
    <w:rsid w:val="00061D23"/>
    <w:rsid w:val="000650AA"/>
    <w:rsid w:val="00081604"/>
    <w:rsid w:val="00082D32"/>
    <w:rsid w:val="000856F1"/>
    <w:rsid w:val="0009054F"/>
    <w:rsid w:val="00095C05"/>
    <w:rsid w:val="000A08E6"/>
    <w:rsid w:val="000A76BB"/>
    <w:rsid w:val="000B18B5"/>
    <w:rsid w:val="000B61E4"/>
    <w:rsid w:val="000B7573"/>
    <w:rsid w:val="000C14C8"/>
    <w:rsid w:val="000C5E08"/>
    <w:rsid w:val="000D28ED"/>
    <w:rsid w:val="000D5774"/>
    <w:rsid w:val="000E271B"/>
    <w:rsid w:val="000F66D2"/>
    <w:rsid w:val="00101662"/>
    <w:rsid w:val="00103014"/>
    <w:rsid w:val="00120275"/>
    <w:rsid w:val="001235F5"/>
    <w:rsid w:val="00125D69"/>
    <w:rsid w:val="00126BAF"/>
    <w:rsid w:val="00132E4A"/>
    <w:rsid w:val="001360C5"/>
    <w:rsid w:val="00140CBC"/>
    <w:rsid w:val="00142D75"/>
    <w:rsid w:val="00146F02"/>
    <w:rsid w:val="0015553D"/>
    <w:rsid w:val="0016090A"/>
    <w:rsid w:val="0016571C"/>
    <w:rsid w:val="00174C72"/>
    <w:rsid w:val="0017595A"/>
    <w:rsid w:val="00185402"/>
    <w:rsid w:val="001912EE"/>
    <w:rsid w:val="00191C80"/>
    <w:rsid w:val="001A08DE"/>
    <w:rsid w:val="001C0416"/>
    <w:rsid w:val="001C0587"/>
    <w:rsid w:val="001C6893"/>
    <w:rsid w:val="001C7188"/>
    <w:rsid w:val="001D030C"/>
    <w:rsid w:val="001D0F7E"/>
    <w:rsid w:val="001E015E"/>
    <w:rsid w:val="001E0301"/>
    <w:rsid w:val="001E094F"/>
    <w:rsid w:val="001E12FA"/>
    <w:rsid w:val="001E41BA"/>
    <w:rsid w:val="001E474B"/>
    <w:rsid w:val="001F206B"/>
    <w:rsid w:val="00207E91"/>
    <w:rsid w:val="00214F08"/>
    <w:rsid w:val="00216E03"/>
    <w:rsid w:val="00223C5D"/>
    <w:rsid w:val="0023395E"/>
    <w:rsid w:val="002473BE"/>
    <w:rsid w:val="00265EFF"/>
    <w:rsid w:val="002801F9"/>
    <w:rsid w:val="002971EB"/>
    <w:rsid w:val="002C059D"/>
    <w:rsid w:val="002C0E22"/>
    <w:rsid w:val="002C6CEA"/>
    <w:rsid w:val="002C7854"/>
    <w:rsid w:val="002D0302"/>
    <w:rsid w:val="002D287D"/>
    <w:rsid w:val="002D7179"/>
    <w:rsid w:val="002E6907"/>
    <w:rsid w:val="002F48CB"/>
    <w:rsid w:val="0032297F"/>
    <w:rsid w:val="00322BB2"/>
    <w:rsid w:val="003244B7"/>
    <w:rsid w:val="0033137A"/>
    <w:rsid w:val="00332165"/>
    <w:rsid w:val="00332604"/>
    <w:rsid w:val="0034525D"/>
    <w:rsid w:val="0035025A"/>
    <w:rsid w:val="00351CFC"/>
    <w:rsid w:val="00356CAA"/>
    <w:rsid w:val="00370451"/>
    <w:rsid w:val="00370490"/>
    <w:rsid w:val="00376237"/>
    <w:rsid w:val="003903C2"/>
    <w:rsid w:val="00392F59"/>
    <w:rsid w:val="003A6796"/>
    <w:rsid w:val="003A7E71"/>
    <w:rsid w:val="003B3278"/>
    <w:rsid w:val="003C1D45"/>
    <w:rsid w:val="003C1F97"/>
    <w:rsid w:val="003C2A5F"/>
    <w:rsid w:val="003C3E58"/>
    <w:rsid w:val="003C4DD3"/>
    <w:rsid w:val="003D784F"/>
    <w:rsid w:val="003E2E61"/>
    <w:rsid w:val="003E3AC5"/>
    <w:rsid w:val="003F26F8"/>
    <w:rsid w:val="0040045E"/>
    <w:rsid w:val="004042B5"/>
    <w:rsid w:val="00406625"/>
    <w:rsid w:val="004323F2"/>
    <w:rsid w:val="00441CD9"/>
    <w:rsid w:val="00451FD1"/>
    <w:rsid w:val="0046146C"/>
    <w:rsid w:val="00475245"/>
    <w:rsid w:val="00475ACD"/>
    <w:rsid w:val="00481D99"/>
    <w:rsid w:val="004839EA"/>
    <w:rsid w:val="0049180B"/>
    <w:rsid w:val="004A043D"/>
    <w:rsid w:val="004A7B9A"/>
    <w:rsid w:val="004D7EEF"/>
    <w:rsid w:val="004E0FFD"/>
    <w:rsid w:val="004F2038"/>
    <w:rsid w:val="004F5330"/>
    <w:rsid w:val="004F6C9F"/>
    <w:rsid w:val="00504DED"/>
    <w:rsid w:val="00511110"/>
    <w:rsid w:val="00514C9C"/>
    <w:rsid w:val="00517A39"/>
    <w:rsid w:val="00521D3A"/>
    <w:rsid w:val="00525074"/>
    <w:rsid w:val="00525FF4"/>
    <w:rsid w:val="005308EC"/>
    <w:rsid w:val="00531B90"/>
    <w:rsid w:val="00532167"/>
    <w:rsid w:val="0053621A"/>
    <w:rsid w:val="00540119"/>
    <w:rsid w:val="005446D8"/>
    <w:rsid w:val="00545D21"/>
    <w:rsid w:val="00547732"/>
    <w:rsid w:val="00551AD6"/>
    <w:rsid w:val="00554197"/>
    <w:rsid w:val="00554471"/>
    <w:rsid w:val="00556AFA"/>
    <w:rsid w:val="00561023"/>
    <w:rsid w:val="0056103A"/>
    <w:rsid w:val="005711AA"/>
    <w:rsid w:val="0058009C"/>
    <w:rsid w:val="005843FB"/>
    <w:rsid w:val="005846F9"/>
    <w:rsid w:val="0059010E"/>
    <w:rsid w:val="005963E7"/>
    <w:rsid w:val="005A27C0"/>
    <w:rsid w:val="005A65EB"/>
    <w:rsid w:val="005A71E4"/>
    <w:rsid w:val="005A7BA6"/>
    <w:rsid w:val="005C3870"/>
    <w:rsid w:val="005D3B04"/>
    <w:rsid w:val="005F10D9"/>
    <w:rsid w:val="005F1BE1"/>
    <w:rsid w:val="005F3CEC"/>
    <w:rsid w:val="00612F60"/>
    <w:rsid w:val="006137AC"/>
    <w:rsid w:val="006151F4"/>
    <w:rsid w:val="00617704"/>
    <w:rsid w:val="00621E00"/>
    <w:rsid w:val="006225CD"/>
    <w:rsid w:val="00623855"/>
    <w:rsid w:val="00627CAA"/>
    <w:rsid w:val="00630640"/>
    <w:rsid w:val="006327D9"/>
    <w:rsid w:val="00640C07"/>
    <w:rsid w:val="006430F1"/>
    <w:rsid w:val="00644408"/>
    <w:rsid w:val="00647F32"/>
    <w:rsid w:val="006535DA"/>
    <w:rsid w:val="0066379E"/>
    <w:rsid w:val="00664518"/>
    <w:rsid w:val="00665D92"/>
    <w:rsid w:val="00674840"/>
    <w:rsid w:val="00696223"/>
    <w:rsid w:val="006A0AC6"/>
    <w:rsid w:val="006A261C"/>
    <w:rsid w:val="006A468B"/>
    <w:rsid w:val="006B1F1B"/>
    <w:rsid w:val="006B6120"/>
    <w:rsid w:val="006B707E"/>
    <w:rsid w:val="006C3A27"/>
    <w:rsid w:val="006C4B6B"/>
    <w:rsid w:val="006C5F73"/>
    <w:rsid w:val="006C7969"/>
    <w:rsid w:val="007006F1"/>
    <w:rsid w:val="00703F22"/>
    <w:rsid w:val="00706775"/>
    <w:rsid w:val="00706AC3"/>
    <w:rsid w:val="00727605"/>
    <w:rsid w:val="007301F1"/>
    <w:rsid w:val="00750FAA"/>
    <w:rsid w:val="007A69EA"/>
    <w:rsid w:val="007C2794"/>
    <w:rsid w:val="007C27EC"/>
    <w:rsid w:val="007C3C98"/>
    <w:rsid w:val="007D5373"/>
    <w:rsid w:val="007D629B"/>
    <w:rsid w:val="007D7A1F"/>
    <w:rsid w:val="007D7EF7"/>
    <w:rsid w:val="007F492D"/>
    <w:rsid w:val="007F6346"/>
    <w:rsid w:val="008055AB"/>
    <w:rsid w:val="008200FA"/>
    <w:rsid w:val="0082012A"/>
    <w:rsid w:val="0082106B"/>
    <w:rsid w:val="00824905"/>
    <w:rsid w:val="0082727D"/>
    <w:rsid w:val="008277F7"/>
    <w:rsid w:val="00831AC4"/>
    <w:rsid w:val="00834CD7"/>
    <w:rsid w:val="008407A9"/>
    <w:rsid w:val="00845ADF"/>
    <w:rsid w:val="00851FEB"/>
    <w:rsid w:val="00855706"/>
    <w:rsid w:val="008671D8"/>
    <w:rsid w:val="00867645"/>
    <w:rsid w:val="0087120F"/>
    <w:rsid w:val="008836FA"/>
    <w:rsid w:val="008844E5"/>
    <w:rsid w:val="00887DE7"/>
    <w:rsid w:val="00896C53"/>
    <w:rsid w:val="008A56B3"/>
    <w:rsid w:val="008B278D"/>
    <w:rsid w:val="008B3B7C"/>
    <w:rsid w:val="008B56AC"/>
    <w:rsid w:val="008C080E"/>
    <w:rsid w:val="008C4D9E"/>
    <w:rsid w:val="008D1138"/>
    <w:rsid w:val="008E11E8"/>
    <w:rsid w:val="008E1AA2"/>
    <w:rsid w:val="008E3DA4"/>
    <w:rsid w:val="008E5B54"/>
    <w:rsid w:val="008F3F4D"/>
    <w:rsid w:val="008F4662"/>
    <w:rsid w:val="00907AB4"/>
    <w:rsid w:val="00933706"/>
    <w:rsid w:val="009343F9"/>
    <w:rsid w:val="00936A6B"/>
    <w:rsid w:val="0094240D"/>
    <w:rsid w:val="009441E6"/>
    <w:rsid w:val="0094462C"/>
    <w:rsid w:val="00951199"/>
    <w:rsid w:val="0096391D"/>
    <w:rsid w:val="00964346"/>
    <w:rsid w:val="00967D40"/>
    <w:rsid w:val="0097668D"/>
    <w:rsid w:val="00984FB3"/>
    <w:rsid w:val="00985C82"/>
    <w:rsid w:val="00986714"/>
    <w:rsid w:val="00994207"/>
    <w:rsid w:val="009A3A48"/>
    <w:rsid w:val="009B0812"/>
    <w:rsid w:val="009B6D11"/>
    <w:rsid w:val="009C1D30"/>
    <w:rsid w:val="009C7036"/>
    <w:rsid w:val="009D4725"/>
    <w:rsid w:val="009D481C"/>
    <w:rsid w:val="009D5C02"/>
    <w:rsid w:val="009D73C0"/>
    <w:rsid w:val="009E0175"/>
    <w:rsid w:val="009F2482"/>
    <w:rsid w:val="009F39D7"/>
    <w:rsid w:val="009F5975"/>
    <w:rsid w:val="00A10BDD"/>
    <w:rsid w:val="00A432D1"/>
    <w:rsid w:val="00A435CC"/>
    <w:rsid w:val="00A638A1"/>
    <w:rsid w:val="00A72401"/>
    <w:rsid w:val="00A83808"/>
    <w:rsid w:val="00A858D9"/>
    <w:rsid w:val="00A91468"/>
    <w:rsid w:val="00A97DFB"/>
    <w:rsid w:val="00AA0C47"/>
    <w:rsid w:val="00AA14BD"/>
    <w:rsid w:val="00AB1C6E"/>
    <w:rsid w:val="00AB50EF"/>
    <w:rsid w:val="00AB5D2A"/>
    <w:rsid w:val="00AC365E"/>
    <w:rsid w:val="00AC468E"/>
    <w:rsid w:val="00AE40B0"/>
    <w:rsid w:val="00AE45CE"/>
    <w:rsid w:val="00AE477B"/>
    <w:rsid w:val="00AE5412"/>
    <w:rsid w:val="00AF0CFB"/>
    <w:rsid w:val="00AF4D93"/>
    <w:rsid w:val="00AF5E18"/>
    <w:rsid w:val="00B033ED"/>
    <w:rsid w:val="00B065C1"/>
    <w:rsid w:val="00B128C1"/>
    <w:rsid w:val="00B131B4"/>
    <w:rsid w:val="00B16B1C"/>
    <w:rsid w:val="00B23021"/>
    <w:rsid w:val="00B25D92"/>
    <w:rsid w:val="00B35010"/>
    <w:rsid w:val="00B54BBF"/>
    <w:rsid w:val="00B741B1"/>
    <w:rsid w:val="00B81024"/>
    <w:rsid w:val="00B8224B"/>
    <w:rsid w:val="00B94F66"/>
    <w:rsid w:val="00B966FA"/>
    <w:rsid w:val="00BA5A32"/>
    <w:rsid w:val="00BA7D65"/>
    <w:rsid w:val="00BD1141"/>
    <w:rsid w:val="00BD2D37"/>
    <w:rsid w:val="00BD5150"/>
    <w:rsid w:val="00BE13A0"/>
    <w:rsid w:val="00BF7AA5"/>
    <w:rsid w:val="00C03EBE"/>
    <w:rsid w:val="00C170D2"/>
    <w:rsid w:val="00C216FD"/>
    <w:rsid w:val="00C2345B"/>
    <w:rsid w:val="00C23524"/>
    <w:rsid w:val="00C2372E"/>
    <w:rsid w:val="00C23BBB"/>
    <w:rsid w:val="00C32886"/>
    <w:rsid w:val="00C40725"/>
    <w:rsid w:val="00C41D88"/>
    <w:rsid w:val="00C50D8C"/>
    <w:rsid w:val="00C5151C"/>
    <w:rsid w:val="00C5565B"/>
    <w:rsid w:val="00C71CED"/>
    <w:rsid w:val="00C75759"/>
    <w:rsid w:val="00C7664D"/>
    <w:rsid w:val="00C7766B"/>
    <w:rsid w:val="00C808A3"/>
    <w:rsid w:val="00C835A2"/>
    <w:rsid w:val="00C8638E"/>
    <w:rsid w:val="00C96E6E"/>
    <w:rsid w:val="00CA5DE3"/>
    <w:rsid w:val="00CC10FB"/>
    <w:rsid w:val="00CC1B3F"/>
    <w:rsid w:val="00CC496C"/>
    <w:rsid w:val="00CC7CAB"/>
    <w:rsid w:val="00CF4552"/>
    <w:rsid w:val="00CF4A87"/>
    <w:rsid w:val="00D00AA1"/>
    <w:rsid w:val="00D01C7C"/>
    <w:rsid w:val="00D04A90"/>
    <w:rsid w:val="00D23EBC"/>
    <w:rsid w:val="00D26B06"/>
    <w:rsid w:val="00D4072B"/>
    <w:rsid w:val="00D61569"/>
    <w:rsid w:val="00D624D4"/>
    <w:rsid w:val="00D72F8E"/>
    <w:rsid w:val="00D74948"/>
    <w:rsid w:val="00D850B7"/>
    <w:rsid w:val="00D922C1"/>
    <w:rsid w:val="00D96517"/>
    <w:rsid w:val="00DB0B48"/>
    <w:rsid w:val="00DC27A9"/>
    <w:rsid w:val="00DC771E"/>
    <w:rsid w:val="00DE6DD8"/>
    <w:rsid w:val="00DF149B"/>
    <w:rsid w:val="00DF4F88"/>
    <w:rsid w:val="00E0131D"/>
    <w:rsid w:val="00E02DC8"/>
    <w:rsid w:val="00E04969"/>
    <w:rsid w:val="00E059EB"/>
    <w:rsid w:val="00E06B65"/>
    <w:rsid w:val="00E13BC4"/>
    <w:rsid w:val="00E14577"/>
    <w:rsid w:val="00E16108"/>
    <w:rsid w:val="00E17977"/>
    <w:rsid w:val="00E229F6"/>
    <w:rsid w:val="00E30561"/>
    <w:rsid w:val="00E35C1A"/>
    <w:rsid w:val="00E41BDE"/>
    <w:rsid w:val="00E43CE3"/>
    <w:rsid w:val="00E50DA5"/>
    <w:rsid w:val="00E52F2A"/>
    <w:rsid w:val="00E60F01"/>
    <w:rsid w:val="00E62620"/>
    <w:rsid w:val="00E62F49"/>
    <w:rsid w:val="00E64220"/>
    <w:rsid w:val="00E70030"/>
    <w:rsid w:val="00E71817"/>
    <w:rsid w:val="00E73F56"/>
    <w:rsid w:val="00E76D33"/>
    <w:rsid w:val="00E777A9"/>
    <w:rsid w:val="00E77C37"/>
    <w:rsid w:val="00E848CB"/>
    <w:rsid w:val="00E86978"/>
    <w:rsid w:val="00E91EA3"/>
    <w:rsid w:val="00E97BBA"/>
    <w:rsid w:val="00EA1418"/>
    <w:rsid w:val="00EA4AC4"/>
    <w:rsid w:val="00EA4E88"/>
    <w:rsid w:val="00EA6092"/>
    <w:rsid w:val="00EB358C"/>
    <w:rsid w:val="00EC4680"/>
    <w:rsid w:val="00EC6566"/>
    <w:rsid w:val="00EC7E2B"/>
    <w:rsid w:val="00ED4982"/>
    <w:rsid w:val="00EE2558"/>
    <w:rsid w:val="00EE579A"/>
    <w:rsid w:val="00EE69DB"/>
    <w:rsid w:val="00EF1BEA"/>
    <w:rsid w:val="00EF4C8F"/>
    <w:rsid w:val="00F0585B"/>
    <w:rsid w:val="00F06C3B"/>
    <w:rsid w:val="00F16DC3"/>
    <w:rsid w:val="00F20BA0"/>
    <w:rsid w:val="00F2285B"/>
    <w:rsid w:val="00F23EAF"/>
    <w:rsid w:val="00F260A2"/>
    <w:rsid w:val="00F418AB"/>
    <w:rsid w:val="00F41CE2"/>
    <w:rsid w:val="00F4357D"/>
    <w:rsid w:val="00F61EC0"/>
    <w:rsid w:val="00F63024"/>
    <w:rsid w:val="00F63810"/>
    <w:rsid w:val="00F75322"/>
    <w:rsid w:val="00F77CF3"/>
    <w:rsid w:val="00F832B1"/>
    <w:rsid w:val="00F83C95"/>
    <w:rsid w:val="00F84A91"/>
    <w:rsid w:val="00F929B6"/>
    <w:rsid w:val="00F93D5A"/>
    <w:rsid w:val="00F96990"/>
    <w:rsid w:val="00FA1E03"/>
    <w:rsid w:val="00FA3D72"/>
    <w:rsid w:val="00FB0AE5"/>
    <w:rsid w:val="00FE4151"/>
    <w:rsid w:val="00FE46F8"/>
    <w:rsid w:val="00FE5BDD"/>
    <w:rsid w:val="00FF25EA"/>
    <w:rsid w:val="00FF54EA"/>
    <w:rsid w:val="00FF72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DA05"/>
  <w15:docId w15:val="{0665A458-85A9-4139-893F-CE31C5A2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4DD3"/>
  </w:style>
  <w:style w:type="paragraph" w:styleId="Nagwek1">
    <w:name w:val="heading 1"/>
    <w:basedOn w:val="Normalny"/>
    <w:next w:val="Normalny"/>
    <w:link w:val="Nagwek1Znak"/>
    <w:uiPriority w:val="9"/>
    <w:qFormat/>
    <w:rsid w:val="003C4DD3"/>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3C4DD3"/>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3C4DD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3C4DD3"/>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3C4DD3"/>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3C4DD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3C4DD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3C4DD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3C4DD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4DD3"/>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3C4DD3"/>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3C4DD3"/>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3C4DD3"/>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3C4DD3"/>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3C4DD3"/>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3C4DD3"/>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3C4DD3"/>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3C4DD3"/>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3C4DD3"/>
    <w:pPr>
      <w:spacing w:line="240" w:lineRule="auto"/>
    </w:pPr>
    <w:rPr>
      <w:b/>
      <w:bCs/>
      <w:smallCaps/>
      <w:color w:val="595959" w:themeColor="text1" w:themeTint="A6"/>
    </w:rPr>
  </w:style>
  <w:style w:type="paragraph" w:styleId="Tytu">
    <w:name w:val="Title"/>
    <w:basedOn w:val="Normalny"/>
    <w:next w:val="Normalny"/>
    <w:link w:val="TytuZnak"/>
    <w:uiPriority w:val="10"/>
    <w:qFormat/>
    <w:rsid w:val="003C4DD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3C4DD3"/>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3C4DD3"/>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3C4DD3"/>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3C4DD3"/>
    <w:rPr>
      <w:b/>
      <w:bCs/>
    </w:rPr>
  </w:style>
  <w:style w:type="character" w:styleId="Uwydatnienie">
    <w:name w:val="Emphasis"/>
    <w:basedOn w:val="Domylnaczcionkaakapitu"/>
    <w:uiPriority w:val="20"/>
    <w:qFormat/>
    <w:rsid w:val="003C4DD3"/>
    <w:rPr>
      <w:i/>
      <w:iCs/>
    </w:rPr>
  </w:style>
  <w:style w:type="paragraph" w:styleId="Bezodstpw">
    <w:name w:val="No Spacing"/>
    <w:uiPriority w:val="1"/>
    <w:qFormat/>
    <w:rsid w:val="003C4DD3"/>
    <w:pPr>
      <w:spacing w:after="0" w:line="240" w:lineRule="auto"/>
    </w:pPr>
  </w:style>
  <w:style w:type="paragraph" w:styleId="Akapitzlist">
    <w:name w:val="List Paragraph"/>
    <w:aliases w:val="CW_Lista"/>
    <w:basedOn w:val="Normalny"/>
    <w:link w:val="AkapitzlistZnak"/>
    <w:uiPriority w:val="34"/>
    <w:qFormat/>
    <w:rsid w:val="003C4DD3"/>
    <w:pPr>
      <w:ind w:left="720"/>
      <w:contextualSpacing/>
    </w:pPr>
  </w:style>
  <w:style w:type="paragraph" w:styleId="Cytat">
    <w:name w:val="Quote"/>
    <w:basedOn w:val="Normalny"/>
    <w:next w:val="Normalny"/>
    <w:link w:val="CytatZnak"/>
    <w:uiPriority w:val="29"/>
    <w:qFormat/>
    <w:rsid w:val="003C4DD3"/>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3C4DD3"/>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3C4DD3"/>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3C4DD3"/>
    <w:rPr>
      <w:color w:val="404040" w:themeColor="text1" w:themeTint="BF"/>
      <w:sz w:val="32"/>
      <w:szCs w:val="32"/>
    </w:rPr>
  </w:style>
  <w:style w:type="character" w:styleId="Wyrnieniedelikatne">
    <w:name w:val="Subtle Emphasis"/>
    <w:basedOn w:val="Domylnaczcionkaakapitu"/>
    <w:uiPriority w:val="19"/>
    <w:qFormat/>
    <w:rsid w:val="003C4DD3"/>
    <w:rPr>
      <w:i/>
      <w:iCs/>
      <w:color w:val="595959" w:themeColor="text1" w:themeTint="A6"/>
    </w:rPr>
  </w:style>
  <w:style w:type="character" w:styleId="Wyrnienieintensywne">
    <w:name w:val="Intense Emphasis"/>
    <w:basedOn w:val="Domylnaczcionkaakapitu"/>
    <w:uiPriority w:val="21"/>
    <w:qFormat/>
    <w:rsid w:val="003C4DD3"/>
    <w:rPr>
      <w:b/>
      <w:bCs/>
      <w:i/>
      <w:iCs/>
    </w:rPr>
  </w:style>
  <w:style w:type="character" w:styleId="Odwoaniedelikatne">
    <w:name w:val="Subtle Reference"/>
    <w:basedOn w:val="Domylnaczcionkaakapitu"/>
    <w:uiPriority w:val="31"/>
    <w:qFormat/>
    <w:rsid w:val="003C4DD3"/>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3C4DD3"/>
    <w:rPr>
      <w:b/>
      <w:bCs/>
      <w:caps w:val="0"/>
      <w:smallCaps/>
      <w:color w:val="auto"/>
      <w:spacing w:val="3"/>
      <w:u w:val="single"/>
    </w:rPr>
  </w:style>
  <w:style w:type="character" w:styleId="Tytuksiki">
    <w:name w:val="Book Title"/>
    <w:basedOn w:val="Domylnaczcionkaakapitu"/>
    <w:uiPriority w:val="33"/>
    <w:qFormat/>
    <w:rsid w:val="003C4DD3"/>
    <w:rPr>
      <w:b/>
      <w:bCs/>
      <w:smallCaps/>
      <w:spacing w:val="7"/>
    </w:rPr>
  </w:style>
  <w:style w:type="paragraph" w:styleId="Nagwekspisutreci">
    <w:name w:val="TOC Heading"/>
    <w:basedOn w:val="Nagwek1"/>
    <w:next w:val="Normalny"/>
    <w:uiPriority w:val="39"/>
    <w:semiHidden/>
    <w:unhideWhenUsed/>
    <w:qFormat/>
    <w:rsid w:val="003C4DD3"/>
    <w:pPr>
      <w:outlineLvl w:val="9"/>
    </w:pPr>
  </w:style>
  <w:style w:type="character" w:styleId="Odwoaniedokomentarza">
    <w:name w:val="annotation reference"/>
    <w:basedOn w:val="Domylnaczcionkaakapitu"/>
    <w:uiPriority w:val="99"/>
    <w:semiHidden/>
    <w:unhideWhenUsed/>
    <w:rsid w:val="00E62620"/>
    <w:rPr>
      <w:sz w:val="16"/>
      <w:szCs w:val="16"/>
    </w:rPr>
  </w:style>
  <w:style w:type="paragraph" w:styleId="Tekstkomentarza">
    <w:name w:val="annotation text"/>
    <w:basedOn w:val="Normalny"/>
    <w:link w:val="TekstkomentarzaZnak"/>
    <w:semiHidden/>
    <w:unhideWhenUsed/>
    <w:rsid w:val="00E62620"/>
    <w:pPr>
      <w:spacing w:line="240" w:lineRule="auto"/>
    </w:pPr>
    <w:rPr>
      <w:sz w:val="20"/>
      <w:szCs w:val="20"/>
    </w:rPr>
  </w:style>
  <w:style w:type="character" w:customStyle="1" w:styleId="TekstkomentarzaZnak">
    <w:name w:val="Tekst komentarza Znak"/>
    <w:basedOn w:val="Domylnaczcionkaakapitu"/>
    <w:link w:val="Tekstkomentarza"/>
    <w:semiHidden/>
    <w:rsid w:val="00E62620"/>
    <w:rPr>
      <w:sz w:val="20"/>
      <w:szCs w:val="20"/>
    </w:rPr>
  </w:style>
  <w:style w:type="paragraph" w:styleId="Tematkomentarza">
    <w:name w:val="annotation subject"/>
    <w:basedOn w:val="Tekstkomentarza"/>
    <w:next w:val="Tekstkomentarza"/>
    <w:link w:val="TematkomentarzaZnak"/>
    <w:uiPriority w:val="99"/>
    <w:semiHidden/>
    <w:unhideWhenUsed/>
    <w:rsid w:val="00E62620"/>
    <w:rPr>
      <w:b/>
      <w:bCs/>
    </w:rPr>
  </w:style>
  <w:style w:type="character" w:customStyle="1" w:styleId="TematkomentarzaZnak">
    <w:name w:val="Temat komentarza Znak"/>
    <w:basedOn w:val="TekstkomentarzaZnak"/>
    <w:link w:val="Tematkomentarza"/>
    <w:uiPriority w:val="99"/>
    <w:semiHidden/>
    <w:rsid w:val="00E62620"/>
    <w:rPr>
      <w:b/>
      <w:bCs/>
      <w:sz w:val="20"/>
      <w:szCs w:val="20"/>
    </w:rPr>
  </w:style>
  <w:style w:type="paragraph" w:styleId="Tekstdymka">
    <w:name w:val="Balloon Text"/>
    <w:basedOn w:val="Normalny"/>
    <w:link w:val="TekstdymkaZnak"/>
    <w:uiPriority w:val="99"/>
    <w:semiHidden/>
    <w:unhideWhenUsed/>
    <w:rsid w:val="00E626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2620"/>
    <w:rPr>
      <w:rFonts w:ascii="Segoe UI" w:hAnsi="Segoe UI" w:cs="Segoe UI"/>
      <w:sz w:val="18"/>
      <w:szCs w:val="18"/>
    </w:rPr>
  </w:style>
  <w:style w:type="table" w:styleId="Tabela-Siatka">
    <w:name w:val="Table Grid"/>
    <w:basedOn w:val="Standardowy"/>
    <w:uiPriority w:val="59"/>
    <w:rsid w:val="00E62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E6262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62620"/>
    <w:rPr>
      <w:sz w:val="20"/>
      <w:szCs w:val="20"/>
    </w:rPr>
  </w:style>
  <w:style w:type="character" w:styleId="Hipercze">
    <w:name w:val="Hyperlink"/>
    <w:basedOn w:val="Domylnaczcionkaakapitu"/>
    <w:uiPriority w:val="99"/>
    <w:unhideWhenUsed/>
    <w:rsid w:val="00E62620"/>
    <w:rPr>
      <w:color w:val="0563C1" w:themeColor="hyperlink"/>
      <w:u w:val="single"/>
    </w:rPr>
  </w:style>
  <w:style w:type="paragraph" w:styleId="Nagwek">
    <w:name w:val="header"/>
    <w:basedOn w:val="Normalny"/>
    <w:link w:val="NagwekZnak"/>
    <w:uiPriority w:val="99"/>
    <w:unhideWhenUsed/>
    <w:rsid w:val="00E626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2620"/>
  </w:style>
  <w:style w:type="paragraph" w:styleId="Stopka">
    <w:name w:val="footer"/>
    <w:basedOn w:val="Normalny"/>
    <w:link w:val="StopkaZnak"/>
    <w:uiPriority w:val="99"/>
    <w:unhideWhenUsed/>
    <w:rsid w:val="00E626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2620"/>
  </w:style>
  <w:style w:type="paragraph" w:customStyle="1" w:styleId="TekstprzypisudolnegoTekstprzypisu">
    <w:name w:val="Tekst przypisu dolnego.Tekst przypisu"/>
    <w:basedOn w:val="Normalny"/>
    <w:uiPriority w:val="99"/>
    <w:rsid w:val="00E62620"/>
    <w:pPr>
      <w:widowControl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E6262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2620"/>
    <w:rPr>
      <w:sz w:val="20"/>
      <w:szCs w:val="20"/>
    </w:rPr>
  </w:style>
  <w:style w:type="character" w:styleId="Odwoanieprzypisukocowego">
    <w:name w:val="endnote reference"/>
    <w:basedOn w:val="Domylnaczcionkaakapitu"/>
    <w:uiPriority w:val="99"/>
    <w:semiHidden/>
    <w:unhideWhenUsed/>
    <w:rsid w:val="00E62620"/>
    <w:rPr>
      <w:vertAlign w:val="superscript"/>
    </w:rPr>
  </w:style>
  <w:style w:type="paragraph" w:styleId="Tekstpodstawowy3">
    <w:name w:val="Body Text 3"/>
    <w:basedOn w:val="Normalny"/>
    <w:link w:val="Tekstpodstawowy3Znak"/>
    <w:uiPriority w:val="99"/>
    <w:rsid w:val="00E62620"/>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E62620"/>
    <w:rPr>
      <w:rFonts w:ascii="Times New Roman" w:eastAsia="Times New Roman" w:hAnsi="Times New Roman" w:cs="Times New Roman"/>
      <w:sz w:val="16"/>
      <w:szCs w:val="16"/>
      <w:lang w:eastAsia="pl-PL"/>
    </w:rPr>
  </w:style>
  <w:style w:type="paragraph" w:customStyle="1" w:styleId="pkt">
    <w:name w:val="pkt"/>
    <w:basedOn w:val="Normalny"/>
    <w:uiPriority w:val="99"/>
    <w:rsid w:val="00E62620"/>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E62620"/>
    <w:pPr>
      <w:spacing w:after="0" w:line="240" w:lineRule="auto"/>
      <w:ind w:left="720"/>
    </w:pPr>
    <w:rPr>
      <w:rFonts w:ascii="Times New Roman" w:eastAsia="Calibri" w:hAnsi="Times New Roman" w:cs="Times New Roman"/>
      <w:sz w:val="24"/>
      <w:szCs w:val="24"/>
      <w:lang w:eastAsia="pl-PL"/>
    </w:rPr>
  </w:style>
  <w:style w:type="paragraph" w:customStyle="1" w:styleId="Punkt063">
    <w:name w:val="Punkt 063"/>
    <w:basedOn w:val="Tekst063"/>
    <w:link w:val="Punkt063Znak"/>
    <w:qFormat/>
    <w:rsid w:val="00E62620"/>
    <w:pPr>
      <w:numPr>
        <w:numId w:val="4"/>
      </w:numPr>
      <w:ind w:left="357" w:hanging="357"/>
    </w:pPr>
  </w:style>
  <w:style w:type="paragraph" w:customStyle="1" w:styleId="PPunkt127">
    <w:name w:val="PPunkt 127"/>
    <w:basedOn w:val="Punkt063"/>
    <w:link w:val="PPunkt127Znak"/>
    <w:autoRedefine/>
    <w:qFormat/>
    <w:rsid w:val="00E62620"/>
    <w:pPr>
      <w:numPr>
        <w:numId w:val="0"/>
      </w:numPr>
      <w:spacing w:after="60"/>
      <w:ind w:left="705" w:hanging="705"/>
    </w:pPr>
    <w:rPr>
      <w:b/>
      <w:color w:val="000000" w:themeColor="text1"/>
    </w:rPr>
  </w:style>
  <w:style w:type="character" w:customStyle="1" w:styleId="AkapitzlistZnak">
    <w:name w:val="Akapit z listą Znak"/>
    <w:aliases w:val="CW_Lista Znak"/>
    <w:basedOn w:val="Domylnaczcionkaakapitu"/>
    <w:link w:val="Akapitzlist"/>
    <w:uiPriority w:val="34"/>
    <w:rsid w:val="00E62620"/>
  </w:style>
  <w:style w:type="character" w:customStyle="1" w:styleId="Punkt063Znak">
    <w:name w:val="Punkt 063 Znak"/>
    <w:basedOn w:val="AkapitzlistZnak"/>
    <w:link w:val="Punkt063"/>
    <w:rsid w:val="00E62620"/>
  </w:style>
  <w:style w:type="paragraph" w:customStyle="1" w:styleId="Tekst063">
    <w:name w:val="Tekst063"/>
    <w:basedOn w:val="Normalny"/>
    <w:link w:val="Tekst063Znak"/>
    <w:qFormat/>
    <w:rsid w:val="00E62620"/>
    <w:pPr>
      <w:tabs>
        <w:tab w:val="left" w:pos="357"/>
      </w:tabs>
      <w:spacing w:after="120"/>
      <w:ind w:left="357"/>
      <w:jc w:val="both"/>
    </w:pPr>
  </w:style>
  <w:style w:type="character" w:customStyle="1" w:styleId="PPunkt127Znak">
    <w:name w:val="PPunkt 127 Znak"/>
    <w:basedOn w:val="Punkt063Znak"/>
    <w:link w:val="PPunkt127"/>
    <w:rsid w:val="00E62620"/>
    <w:rPr>
      <w:b/>
      <w:color w:val="000000" w:themeColor="text1"/>
    </w:rPr>
  </w:style>
  <w:style w:type="paragraph" w:customStyle="1" w:styleId="Punktor">
    <w:name w:val="Punktor"/>
    <w:basedOn w:val="Akapitzlist"/>
    <w:link w:val="PunktorZnak"/>
    <w:qFormat/>
    <w:rsid w:val="00E62620"/>
    <w:pPr>
      <w:numPr>
        <w:numId w:val="1"/>
      </w:numPr>
      <w:tabs>
        <w:tab w:val="left" w:pos="357"/>
      </w:tabs>
      <w:spacing w:after="60"/>
      <w:ind w:left="1434" w:hanging="357"/>
      <w:contextualSpacing w:val="0"/>
      <w:jc w:val="both"/>
    </w:pPr>
  </w:style>
  <w:style w:type="character" w:customStyle="1" w:styleId="Tekst063Znak">
    <w:name w:val="Tekst063 Znak"/>
    <w:basedOn w:val="Domylnaczcionkaakapitu"/>
    <w:link w:val="Tekst063"/>
    <w:rsid w:val="00E62620"/>
  </w:style>
  <w:style w:type="paragraph" w:customStyle="1" w:styleId="Tekst127">
    <w:name w:val="Tekst 127"/>
    <w:basedOn w:val="Tekst063"/>
    <w:link w:val="Tekst127Znak"/>
    <w:qFormat/>
    <w:rsid w:val="00E62620"/>
    <w:pPr>
      <w:ind w:left="720"/>
    </w:pPr>
  </w:style>
  <w:style w:type="character" w:customStyle="1" w:styleId="PunktorZnak">
    <w:name w:val="Punktor Znak"/>
    <w:basedOn w:val="AkapitzlistZnak"/>
    <w:link w:val="Punktor"/>
    <w:rsid w:val="00E62620"/>
  </w:style>
  <w:style w:type="paragraph" w:customStyle="1" w:styleId="Tekst0">
    <w:name w:val="Tekst 0"/>
    <w:basedOn w:val="Tekst063"/>
    <w:link w:val="Tekst0Znak"/>
    <w:qFormat/>
    <w:rsid w:val="00E62620"/>
    <w:pPr>
      <w:ind w:left="0"/>
    </w:pPr>
  </w:style>
  <w:style w:type="character" w:customStyle="1" w:styleId="Tekst127Znak">
    <w:name w:val="Tekst 127 Znak"/>
    <w:basedOn w:val="Tekst063Znak"/>
    <w:link w:val="Tekst127"/>
    <w:rsid w:val="00E62620"/>
  </w:style>
  <w:style w:type="character" w:customStyle="1" w:styleId="Tekst0Znak">
    <w:name w:val="Tekst 0 Znak"/>
    <w:basedOn w:val="Tekst063Znak"/>
    <w:link w:val="Tekst0"/>
    <w:rsid w:val="00E62620"/>
  </w:style>
  <w:style w:type="paragraph" w:styleId="Poprawka">
    <w:name w:val="Revision"/>
    <w:hidden/>
    <w:uiPriority w:val="99"/>
    <w:semiHidden/>
    <w:rsid w:val="00E62620"/>
    <w:pPr>
      <w:spacing w:after="0" w:line="240" w:lineRule="auto"/>
    </w:pPr>
  </w:style>
  <w:style w:type="paragraph" w:customStyle="1" w:styleId="Default">
    <w:name w:val="Default"/>
    <w:rsid w:val="00E62620"/>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39"/>
    <w:rsid w:val="00E62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basedOn w:val="Normalny"/>
    <w:rsid w:val="00E62620"/>
    <w:pPr>
      <w:spacing w:after="0" w:line="280" w:lineRule="exact"/>
    </w:pPr>
    <w:rPr>
      <w:rFonts w:ascii="Arial" w:eastAsia="Times New Roman" w:hAnsi="Arial" w:cs="Times New Roman"/>
      <w:sz w:val="20"/>
      <w:szCs w:val="20"/>
      <w:lang w:eastAsia="pl-PL"/>
    </w:rPr>
  </w:style>
  <w:style w:type="table" w:customStyle="1" w:styleId="Tabela-Siatka2">
    <w:name w:val="Tabela - Siatka2"/>
    <w:basedOn w:val="Standardowy"/>
    <w:next w:val="Tabela-Siatka"/>
    <w:uiPriority w:val="59"/>
    <w:rsid w:val="00E62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alny"/>
    <w:link w:val="NormalBoldChar"/>
    <w:rsid w:val="00E62620"/>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E62620"/>
    <w:rPr>
      <w:rFonts w:ascii="Times New Roman" w:eastAsia="Times New Roman" w:hAnsi="Times New Roman" w:cs="Times New Roman"/>
      <w:b/>
      <w:sz w:val="24"/>
      <w:lang w:eastAsia="en-GB"/>
    </w:rPr>
  </w:style>
  <w:style w:type="character" w:customStyle="1" w:styleId="DeltaViewInsertion">
    <w:name w:val="DeltaView Insertion"/>
    <w:rsid w:val="00E62620"/>
    <w:rPr>
      <w:b/>
      <w:i/>
      <w:spacing w:val="0"/>
    </w:rPr>
  </w:style>
  <w:style w:type="character" w:styleId="Odwoanieprzypisudolnego">
    <w:name w:val="footnote reference"/>
    <w:uiPriority w:val="99"/>
    <w:semiHidden/>
    <w:unhideWhenUsed/>
    <w:rsid w:val="00E62620"/>
    <w:rPr>
      <w:shd w:val="clear" w:color="auto" w:fill="auto"/>
      <w:vertAlign w:val="superscript"/>
    </w:rPr>
  </w:style>
  <w:style w:type="paragraph" w:customStyle="1" w:styleId="Text1">
    <w:name w:val="Text 1"/>
    <w:basedOn w:val="Normalny"/>
    <w:rsid w:val="00E6262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E6262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E62620"/>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62620"/>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E62620"/>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E62620"/>
    <w:pPr>
      <w:numPr>
        <w:ilvl w:val="1"/>
        <w:numId w:val="2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E62620"/>
    <w:pPr>
      <w:numPr>
        <w:ilvl w:val="2"/>
        <w:numId w:val="2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E62620"/>
    <w:pPr>
      <w:numPr>
        <w:ilvl w:val="3"/>
        <w:numId w:val="29"/>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E6262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E6262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E6262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rsid w:val="00E6262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Standard"/>
    <w:uiPriority w:val="99"/>
    <w:rsid w:val="00E62620"/>
    <w:pPr>
      <w:suppressAutoHyphens w:val="0"/>
      <w:spacing w:before="100" w:after="119"/>
    </w:pPr>
    <w:rPr>
      <w:rFonts w:cs="Times New Roman"/>
    </w:rPr>
  </w:style>
  <w:style w:type="paragraph" w:customStyle="1" w:styleId="Akapitzlist2">
    <w:name w:val="Akapit z listą2"/>
    <w:basedOn w:val="Normalny"/>
    <w:rsid w:val="00FE46F8"/>
    <w:pPr>
      <w:suppressAutoHyphens/>
      <w:spacing w:after="0" w:line="100" w:lineRule="atLeast"/>
      <w:ind w:left="720"/>
    </w:pPr>
    <w:rPr>
      <w:rFonts w:ascii="Times New Roman" w:eastAsia="Times New Roman" w:hAnsi="Times New Roman" w:cs="Times New Roman"/>
      <w:sz w:val="24"/>
      <w:szCs w:val="24"/>
      <w:lang w:eastAsia="ar-SA"/>
    </w:rPr>
  </w:style>
  <w:style w:type="numbering" w:customStyle="1" w:styleId="Bezlisty1">
    <w:name w:val="Bez listy1"/>
    <w:next w:val="Bezlisty"/>
    <w:uiPriority w:val="99"/>
    <w:semiHidden/>
    <w:unhideWhenUsed/>
    <w:rsid w:val="00F832B1"/>
  </w:style>
  <w:style w:type="character" w:customStyle="1" w:styleId="WW8Num1z0">
    <w:name w:val="WW8Num1z0"/>
    <w:rsid w:val="00F832B1"/>
    <w:rPr>
      <w:rFonts w:ascii="Symbol" w:hAnsi="Symbol" w:cs="Symbol"/>
    </w:rPr>
  </w:style>
  <w:style w:type="character" w:customStyle="1" w:styleId="WW8Num1z1">
    <w:name w:val="WW8Num1z1"/>
    <w:rsid w:val="00F832B1"/>
    <w:rPr>
      <w:rFonts w:ascii="Courier New" w:hAnsi="Courier New" w:cs="Courier New"/>
    </w:rPr>
  </w:style>
  <w:style w:type="character" w:customStyle="1" w:styleId="WW8Num1z2">
    <w:name w:val="WW8Num1z2"/>
    <w:rsid w:val="00F832B1"/>
    <w:rPr>
      <w:rFonts w:ascii="Wingdings" w:hAnsi="Wingdings" w:cs="Wingdings"/>
    </w:rPr>
  </w:style>
  <w:style w:type="character" w:customStyle="1" w:styleId="WW8Num2z0">
    <w:name w:val="WW8Num2z0"/>
    <w:rsid w:val="00F832B1"/>
    <w:rPr>
      <w:rFonts w:ascii="Symbol" w:hAnsi="Symbol" w:cs="Symbol"/>
    </w:rPr>
  </w:style>
  <w:style w:type="character" w:customStyle="1" w:styleId="WW8Num2z1">
    <w:name w:val="WW8Num2z1"/>
    <w:rsid w:val="00F832B1"/>
    <w:rPr>
      <w:rFonts w:ascii="Courier New" w:hAnsi="Courier New" w:cs="Courier New"/>
    </w:rPr>
  </w:style>
  <w:style w:type="character" w:customStyle="1" w:styleId="WW8Num2z2">
    <w:name w:val="WW8Num2z2"/>
    <w:rsid w:val="00F832B1"/>
    <w:rPr>
      <w:rFonts w:ascii="Wingdings" w:hAnsi="Wingdings" w:cs="Wingdings"/>
    </w:rPr>
  </w:style>
  <w:style w:type="character" w:customStyle="1" w:styleId="WW8Num3z0">
    <w:name w:val="WW8Num3z0"/>
    <w:rsid w:val="00F832B1"/>
    <w:rPr>
      <w:rFonts w:ascii="Symbol" w:hAnsi="Symbol" w:cs="Symbol"/>
    </w:rPr>
  </w:style>
  <w:style w:type="character" w:customStyle="1" w:styleId="WW8Num3z1">
    <w:name w:val="WW8Num3z1"/>
    <w:rsid w:val="00F832B1"/>
    <w:rPr>
      <w:rFonts w:ascii="Courier New" w:hAnsi="Courier New" w:cs="Courier New"/>
    </w:rPr>
  </w:style>
  <w:style w:type="character" w:customStyle="1" w:styleId="WW8Num3z2">
    <w:name w:val="WW8Num3z2"/>
    <w:rsid w:val="00F832B1"/>
    <w:rPr>
      <w:rFonts w:ascii="Wingdings" w:hAnsi="Wingdings" w:cs="Wingdings"/>
    </w:rPr>
  </w:style>
  <w:style w:type="character" w:customStyle="1" w:styleId="WW8Num4z0">
    <w:name w:val="WW8Num4z0"/>
    <w:rsid w:val="00F832B1"/>
    <w:rPr>
      <w:rFonts w:ascii="Symbol" w:hAnsi="Symbol" w:cs="Symbol"/>
    </w:rPr>
  </w:style>
  <w:style w:type="character" w:customStyle="1" w:styleId="WW8Num4z1">
    <w:name w:val="WW8Num4z1"/>
    <w:rsid w:val="00F832B1"/>
    <w:rPr>
      <w:rFonts w:ascii="Courier New" w:hAnsi="Courier New" w:cs="Courier New"/>
    </w:rPr>
  </w:style>
  <w:style w:type="character" w:customStyle="1" w:styleId="WW8Num4z2">
    <w:name w:val="WW8Num4z2"/>
    <w:rsid w:val="00F832B1"/>
    <w:rPr>
      <w:rFonts w:ascii="Wingdings" w:hAnsi="Wingdings" w:cs="Wingdings"/>
    </w:rPr>
  </w:style>
  <w:style w:type="character" w:customStyle="1" w:styleId="WW8Num5z0">
    <w:name w:val="WW8Num5z0"/>
    <w:rsid w:val="00F832B1"/>
    <w:rPr>
      <w:rFonts w:ascii="Symbol" w:hAnsi="Symbol" w:cs="Symbol"/>
    </w:rPr>
  </w:style>
  <w:style w:type="character" w:customStyle="1" w:styleId="WW8Num5z1">
    <w:name w:val="WW8Num5z1"/>
    <w:rsid w:val="00F832B1"/>
    <w:rPr>
      <w:rFonts w:ascii="Courier New" w:hAnsi="Courier New" w:cs="Courier New"/>
    </w:rPr>
  </w:style>
  <w:style w:type="character" w:customStyle="1" w:styleId="WW8Num5z2">
    <w:name w:val="WW8Num5z2"/>
    <w:rsid w:val="00F832B1"/>
    <w:rPr>
      <w:rFonts w:ascii="Wingdings" w:hAnsi="Wingdings" w:cs="Wingdings"/>
    </w:rPr>
  </w:style>
  <w:style w:type="character" w:customStyle="1" w:styleId="WW8Num6z0">
    <w:name w:val="WW8Num6z0"/>
    <w:rsid w:val="00F832B1"/>
    <w:rPr>
      <w:rFonts w:ascii="Symbol" w:hAnsi="Symbol" w:cs="Symbol"/>
      <w:color w:val="FF0000"/>
    </w:rPr>
  </w:style>
  <w:style w:type="character" w:customStyle="1" w:styleId="WW8Num6z1">
    <w:name w:val="WW8Num6z1"/>
    <w:rsid w:val="00F832B1"/>
    <w:rPr>
      <w:rFonts w:ascii="Courier New" w:hAnsi="Courier New" w:cs="Courier New"/>
    </w:rPr>
  </w:style>
  <w:style w:type="character" w:customStyle="1" w:styleId="WW8Num6z2">
    <w:name w:val="WW8Num6z2"/>
    <w:rsid w:val="00F832B1"/>
    <w:rPr>
      <w:rFonts w:ascii="Wingdings" w:hAnsi="Wingdings" w:cs="Wingdings"/>
    </w:rPr>
  </w:style>
  <w:style w:type="character" w:customStyle="1" w:styleId="WW8Num7z0">
    <w:name w:val="WW8Num7z0"/>
    <w:rsid w:val="00F832B1"/>
    <w:rPr>
      <w:rFonts w:ascii="Symbol" w:hAnsi="Symbol" w:cs="Symbol"/>
    </w:rPr>
  </w:style>
  <w:style w:type="character" w:customStyle="1" w:styleId="WW8Num7z1">
    <w:name w:val="WW8Num7z1"/>
    <w:rsid w:val="00F832B1"/>
    <w:rPr>
      <w:rFonts w:ascii="Courier New" w:hAnsi="Courier New" w:cs="Courier New"/>
    </w:rPr>
  </w:style>
  <w:style w:type="character" w:customStyle="1" w:styleId="WW8Num7z2">
    <w:name w:val="WW8Num7z2"/>
    <w:rsid w:val="00F832B1"/>
    <w:rPr>
      <w:rFonts w:ascii="Wingdings" w:hAnsi="Wingdings" w:cs="Wingdings"/>
    </w:rPr>
  </w:style>
  <w:style w:type="character" w:customStyle="1" w:styleId="WW8Num8z0">
    <w:name w:val="WW8Num8z0"/>
    <w:rsid w:val="00F832B1"/>
    <w:rPr>
      <w:rFonts w:ascii="Symbol" w:hAnsi="Symbol" w:cs="Symbol"/>
    </w:rPr>
  </w:style>
  <w:style w:type="character" w:customStyle="1" w:styleId="WW8Num8z1">
    <w:name w:val="WW8Num8z1"/>
    <w:rsid w:val="00F832B1"/>
    <w:rPr>
      <w:rFonts w:ascii="Courier New" w:hAnsi="Courier New" w:cs="Courier New"/>
    </w:rPr>
  </w:style>
  <w:style w:type="character" w:customStyle="1" w:styleId="WW8Num8z2">
    <w:name w:val="WW8Num8z2"/>
    <w:rsid w:val="00F832B1"/>
    <w:rPr>
      <w:rFonts w:ascii="Wingdings" w:hAnsi="Wingdings" w:cs="Wingdings"/>
    </w:rPr>
  </w:style>
  <w:style w:type="character" w:customStyle="1" w:styleId="WW8Num9z0">
    <w:name w:val="WW8Num9z0"/>
    <w:rsid w:val="00F832B1"/>
    <w:rPr>
      <w:rFonts w:ascii="Symbol" w:hAnsi="Symbol" w:cs="Symbol"/>
    </w:rPr>
  </w:style>
  <w:style w:type="character" w:customStyle="1" w:styleId="WW8Num9z1">
    <w:name w:val="WW8Num9z1"/>
    <w:rsid w:val="00F832B1"/>
    <w:rPr>
      <w:rFonts w:ascii="Courier New" w:hAnsi="Courier New" w:cs="Courier New"/>
    </w:rPr>
  </w:style>
  <w:style w:type="character" w:customStyle="1" w:styleId="WW8Num9z2">
    <w:name w:val="WW8Num9z2"/>
    <w:rsid w:val="00F832B1"/>
    <w:rPr>
      <w:rFonts w:ascii="Wingdings" w:hAnsi="Wingdings" w:cs="Wingdings"/>
    </w:rPr>
  </w:style>
  <w:style w:type="character" w:customStyle="1" w:styleId="WW8Num10z0">
    <w:name w:val="WW8Num10z0"/>
    <w:rsid w:val="00F832B1"/>
    <w:rPr>
      <w:rFonts w:ascii="Symbol" w:hAnsi="Symbol" w:cs="Symbol"/>
      <w:color w:val="FF0000"/>
    </w:rPr>
  </w:style>
  <w:style w:type="character" w:customStyle="1" w:styleId="WW8Num10z1">
    <w:name w:val="WW8Num10z1"/>
    <w:rsid w:val="00F832B1"/>
    <w:rPr>
      <w:rFonts w:ascii="Courier New" w:hAnsi="Courier New" w:cs="Courier New"/>
    </w:rPr>
  </w:style>
  <w:style w:type="character" w:customStyle="1" w:styleId="WW8Num10z2">
    <w:name w:val="WW8Num10z2"/>
    <w:rsid w:val="00F832B1"/>
    <w:rPr>
      <w:rFonts w:ascii="Wingdings" w:hAnsi="Wingdings" w:cs="Wingdings"/>
    </w:rPr>
  </w:style>
  <w:style w:type="character" w:customStyle="1" w:styleId="WW8Num11z0">
    <w:name w:val="WW8Num11z0"/>
    <w:rsid w:val="00F832B1"/>
    <w:rPr>
      <w:rFonts w:ascii="Symbol" w:hAnsi="Symbol" w:cs="Symbol"/>
    </w:rPr>
  </w:style>
  <w:style w:type="character" w:customStyle="1" w:styleId="WW8Num11z1">
    <w:name w:val="WW8Num11z1"/>
    <w:rsid w:val="00F832B1"/>
    <w:rPr>
      <w:rFonts w:ascii="Courier New" w:hAnsi="Courier New" w:cs="Courier New"/>
    </w:rPr>
  </w:style>
  <w:style w:type="character" w:customStyle="1" w:styleId="WW8Num11z2">
    <w:name w:val="WW8Num11z2"/>
    <w:rsid w:val="00F832B1"/>
    <w:rPr>
      <w:rFonts w:ascii="Wingdings" w:hAnsi="Wingdings" w:cs="Wingdings"/>
    </w:rPr>
  </w:style>
  <w:style w:type="character" w:customStyle="1" w:styleId="WW8Num12z0">
    <w:name w:val="WW8Num12z0"/>
    <w:rsid w:val="00F832B1"/>
    <w:rPr>
      <w:rFonts w:ascii="Symbol" w:hAnsi="Symbol" w:cs="Symbol"/>
      <w:color w:val="FF0000"/>
    </w:rPr>
  </w:style>
  <w:style w:type="character" w:customStyle="1" w:styleId="WW8Num12z1">
    <w:name w:val="WW8Num12z1"/>
    <w:rsid w:val="00F832B1"/>
    <w:rPr>
      <w:rFonts w:ascii="Courier New" w:hAnsi="Courier New" w:cs="Courier New"/>
    </w:rPr>
  </w:style>
  <w:style w:type="character" w:customStyle="1" w:styleId="WW8Num12z2">
    <w:name w:val="WW8Num12z2"/>
    <w:rsid w:val="00F832B1"/>
    <w:rPr>
      <w:rFonts w:ascii="Wingdings" w:hAnsi="Wingdings" w:cs="Wingdings"/>
    </w:rPr>
  </w:style>
  <w:style w:type="character" w:customStyle="1" w:styleId="WW8Num13z0">
    <w:name w:val="WW8Num13z0"/>
    <w:rsid w:val="00F832B1"/>
    <w:rPr>
      <w:rFonts w:ascii="Courier New" w:hAnsi="Courier New" w:cs="Courier New"/>
    </w:rPr>
  </w:style>
  <w:style w:type="character" w:customStyle="1" w:styleId="WW8Num13z2">
    <w:name w:val="WW8Num13z2"/>
    <w:rsid w:val="00F832B1"/>
    <w:rPr>
      <w:rFonts w:ascii="Wingdings" w:hAnsi="Wingdings" w:cs="Wingdings"/>
    </w:rPr>
  </w:style>
  <w:style w:type="character" w:customStyle="1" w:styleId="WW8Num13z3">
    <w:name w:val="WW8Num13z3"/>
    <w:rsid w:val="00F832B1"/>
    <w:rPr>
      <w:rFonts w:ascii="Symbol" w:hAnsi="Symbol" w:cs="Symbol"/>
    </w:rPr>
  </w:style>
  <w:style w:type="character" w:customStyle="1" w:styleId="WW8Num14z0">
    <w:name w:val="WW8Num14z0"/>
    <w:rsid w:val="00F832B1"/>
    <w:rPr>
      <w:rFonts w:ascii="Courier New" w:hAnsi="Courier New" w:cs="Courier New"/>
    </w:rPr>
  </w:style>
  <w:style w:type="character" w:customStyle="1" w:styleId="WW8Num14z2">
    <w:name w:val="WW8Num14z2"/>
    <w:rsid w:val="00F832B1"/>
    <w:rPr>
      <w:rFonts w:ascii="Wingdings" w:hAnsi="Wingdings" w:cs="Wingdings"/>
    </w:rPr>
  </w:style>
  <w:style w:type="character" w:customStyle="1" w:styleId="WW8Num14z3">
    <w:name w:val="WW8Num14z3"/>
    <w:rsid w:val="00F832B1"/>
    <w:rPr>
      <w:rFonts w:ascii="Symbol" w:hAnsi="Symbol" w:cs="Symbol"/>
    </w:rPr>
  </w:style>
  <w:style w:type="character" w:customStyle="1" w:styleId="WW8Num15z0">
    <w:name w:val="WW8Num15z0"/>
    <w:rsid w:val="00F832B1"/>
    <w:rPr>
      <w:rFonts w:ascii="Courier New" w:hAnsi="Courier New" w:cs="Courier New"/>
    </w:rPr>
  </w:style>
  <w:style w:type="character" w:customStyle="1" w:styleId="WW8Num15z2">
    <w:name w:val="WW8Num15z2"/>
    <w:rsid w:val="00F832B1"/>
    <w:rPr>
      <w:rFonts w:ascii="Wingdings" w:hAnsi="Wingdings" w:cs="Wingdings"/>
    </w:rPr>
  </w:style>
  <w:style w:type="character" w:customStyle="1" w:styleId="WW8Num15z3">
    <w:name w:val="WW8Num15z3"/>
    <w:rsid w:val="00F832B1"/>
    <w:rPr>
      <w:rFonts w:ascii="Symbol" w:hAnsi="Symbol" w:cs="Symbol"/>
    </w:rPr>
  </w:style>
  <w:style w:type="character" w:customStyle="1" w:styleId="WW8Num16z0">
    <w:name w:val="WW8Num16z0"/>
    <w:rsid w:val="00F832B1"/>
    <w:rPr>
      <w:rFonts w:ascii="Courier New" w:hAnsi="Courier New" w:cs="Courier New"/>
    </w:rPr>
  </w:style>
  <w:style w:type="character" w:customStyle="1" w:styleId="WW8Num16z2">
    <w:name w:val="WW8Num16z2"/>
    <w:rsid w:val="00F832B1"/>
    <w:rPr>
      <w:rFonts w:ascii="Wingdings" w:hAnsi="Wingdings" w:cs="Wingdings"/>
    </w:rPr>
  </w:style>
  <w:style w:type="character" w:customStyle="1" w:styleId="WW8Num16z3">
    <w:name w:val="WW8Num16z3"/>
    <w:rsid w:val="00F832B1"/>
    <w:rPr>
      <w:rFonts w:ascii="Symbol" w:hAnsi="Symbol" w:cs="Symbol"/>
    </w:rPr>
  </w:style>
  <w:style w:type="character" w:customStyle="1" w:styleId="WW8Num17z0">
    <w:name w:val="WW8Num17z0"/>
    <w:rsid w:val="00F832B1"/>
    <w:rPr>
      <w:rFonts w:ascii="Courier New" w:hAnsi="Courier New" w:cs="Courier New"/>
    </w:rPr>
  </w:style>
  <w:style w:type="character" w:customStyle="1" w:styleId="WW8Num17z2">
    <w:name w:val="WW8Num17z2"/>
    <w:rsid w:val="00F832B1"/>
    <w:rPr>
      <w:rFonts w:ascii="Wingdings" w:hAnsi="Wingdings" w:cs="Wingdings"/>
    </w:rPr>
  </w:style>
  <w:style w:type="character" w:customStyle="1" w:styleId="WW8Num17z3">
    <w:name w:val="WW8Num17z3"/>
    <w:rsid w:val="00F832B1"/>
    <w:rPr>
      <w:rFonts w:ascii="Symbol" w:hAnsi="Symbol" w:cs="Symbol"/>
    </w:rPr>
  </w:style>
  <w:style w:type="character" w:customStyle="1" w:styleId="WW8Num18z0">
    <w:name w:val="WW8Num18z0"/>
    <w:rsid w:val="00F832B1"/>
    <w:rPr>
      <w:rFonts w:ascii="Symbol" w:hAnsi="Symbol" w:cs="Symbol"/>
      <w:color w:val="FF0000"/>
    </w:rPr>
  </w:style>
  <w:style w:type="character" w:customStyle="1" w:styleId="WW8Num18z1">
    <w:name w:val="WW8Num18z1"/>
    <w:rsid w:val="00F832B1"/>
    <w:rPr>
      <w:rFonts w:ascii="Courier New" w:hAnsi="Courier New" w:cs="Courier New"/>
    </w:rPr>
  </w:style>
  <w:style w:type="character" w:customStyle="1" w:styleId="WW8Num18z2">
    <w:name w:val="WW8Num18z2"/>
    <w:rsid w:val="00F832B1"/>
    <w:rPr>
      <w:rFonts w:ascii="Wingdings" w:hAnsi="Wingdings" w:cs="Wingdings"/>
    </w:rPr>
  </w:style>
  <w:style w:type="character" w:customStyle="1" w:styleId="WW8Num19z0">
    <w:name w:val="WW8Num19z0"/>
    <w:rsid w:val="00F832B1"/>
    <w:rPr>
      <w:rFonts w:ascii="Courier New" w:hAnsi="Courier New" w:cs="Courier New"/>
    </w:rPr>
  </w:style>
  <w:style w:type="character" w:customStyle="1" w:styleId="WW8Num19z2">
    <w:name w:val="WW8Num19z2"/>
    <w:rsid w:val="00F832B1"/>
    <w:rPr>
      <w:rFonts w:ascii="Wingdings" w:hAnsi="Wingdings" w:cs="Wingdings"/>
    </w:rPr>
  </w:style>
  <w:style w:type="character" w:customStyle="1" w:styleId="WW8Num19z3">
    <w:name w:val="WW8Num19z3"/>
    <w:rsid w:val="00F832B1"/>
    <w:rPr>
      <w:rFonts w:ascii="Symbol" w:hAnsi="Symbol" w:cs="Symbol"/>
    </w:rPr>
  </w:style>
  <w:style w:type="character" w:customStyle="1" w:styleId="WW8Num20z0">
    <w:name w:val="WW8Num20z0"/>
    <w:rsid w:val="00F832B1"/>
    <w:rPr>
      <w:rFonts w:ascii="Courier New" w:hAnsi="Courier New" w:cs="Courier New"/>
    </w:rPr>
  </w:style>
  <w:style w:type="character" w:customStyle="1" w:styleId="WW8Num20z2">
    <w:name w:val="WW8Num20z2"/>
    <w:rsid w:val="00F832B1"/>
    <w:rPr>
      <w:rFonts w:ascii="Wingdings" w:hAnsi="Wingdings" w:cs="Wingdings"/>
    </w:rPr>
  </w:style>
  <w:style w:type="character" w:customStyle="1" w:styleId="WW8Num20z3">
    <w:name w:val="WW8Num20z3"/>
    <w:rsid w:val="00F832B1"/>
    <w:rPr>
      <w:rFonts w:ascii="Symbol" w:hAnsi="Symbol" w:cs="Symbol"/>
    </w:rPr>
  </w:style>
  <w:style w:type="character" w:customStyle="1" w:styleId="WW8Num21z0">
    <w:name w:val="WW8Num21z0"/>
    <w:rsid w:val="00F832B1"/>
    <w:rPr>
      <w:rFonts w:ascii="Courier New" w:hAnsi="Courier New" w:cs="Courier New"/>
    </w:rPr>
  </w:style>
  <w:style w:type="character" w:customStyle="1" w:styleId="WW8Num21z2">
    <w:name w:val="WW8Num21z2"/>
    <w:rsid w:val="00F832B1"/>
    <w:rPr>
      <w:rFonts w:ascii="Wingdings" w:hAnsi="Wingdings" w:cs="Wingdings"/>
    </w:rPr>
  </w:style>
  <w:style w:type="character" w:customStyle="1" w:styleId="WW8Num21z3">
    <w:name w:val="WW8Num21z3"/>
    <w:rsid w:val="00F832B1"/>
    <w:rPr>
      <w:rFonts w:ascii="Symbol" w:hAnsi="Symbol" w:cs="Symbol"/>
    </w:rPr>
  </w:style>
  <w:style w:type="character" w:customStyle="1" w:styleId="WW8Num22z0">
    <w:name w:val="WW8Num22z0"/>
    <w:rsid w:val="00F832B1"/>
    <w:rPr>
      <w:rFonts w:ascii="Courier New" w:hAnsi="Courier New" w:cs="Courier New"/>
    </w:rPr>
  </w:style>
  <w:style w:type="character" w:customStyle="1" w:styleId="WW8Num22z2">
    <w:name w:val="WW8Num22z2"/>
    <w:rsid w:val="00F832B1"/>
    <w:rPr>
      <w:rFonts w:ascii="Wingdings" w:hAnsi="Wingdings" w:cs="Wingdings"/>
    </w:rPr>
  </w:style>
  <w:style w:type="character" w:customStyle="1" w:styleId="WW8Num22z3">
    <w:name w:val="WW8Num22z3"/>
    <w:rsid w:val="00F832B1"/>
    <w:rPr>
      <w:rFonts w:ascii="Symbol" w:hAnsi="Symbol" w:cs="Symbol"/>
    </w:rPr>
  </w:style>
  <w:style w:type="character" w:customStyle="1" w:styleId="WW8Num23z0">
    <w:name w:val="WW8Num23z0"/>
    <w:rsid w:val="00F832B1"/>
    <w:rPr>
      <w:rFonts w:ascii="Courier New" w:hAnsi="Courier New" w:cs="Courier New"/>
    </w:rPr>
  </w:style>
  <w:style w:type="character" w:customStyle="1" w:styleId="WW8Num23z2">
    <w:name w:val="WW8Num23z2"/>
    <w:rsid w:val="00F832B1"/>
    <w:rPr>
      <w:rFonts w:ascii="Wingdings" w:hAnsi="Wingdings" w:cs="Wingdings"/>
    </w:rPr>
  </w:style>
  <w:style w:type="character" w:customStyle="1" w:styleId="WW8Num23z3">
    <w:name w:val="WW8Num23z3"/>
    <w:rsid w:val="00F832B1"/>
    <w:rPr>
      <w:rFonts w:ascii="Symbol" w:hAnsi="Symbol" w:cs="Symbol"/>
    </w:rPr>
  </w:style>
  <w:style w:type="character" w:customStyle="1" w:styleId="WW8Num24z0">
    <w:name w:val="WW8Num24z0"/>
    <w:rsid w:val="00F832B1"/>
    <w:rPr>
      <w:rFonts w:ascii="Symbol" w:hAnsi="Symbol" w:cs="Symbol"/>
      <w:color w:val="FF0000"/>
    </w:rPr>
  </w:style>
  <w:style w:type="character" w:customStyle="1" w:styleId="WW8Num24z1">
    <w:name w:val="WW8Num24z1"/>
    <w:rsid w:val="00F832B1"/>
    <w:rPr>
      <w:rFonts w:ascii="Courier New" w:hAnsi="Courier New" w:cs="Courier New"/>
    </w:rPr>
  </w:style>
  <w:style w:type="character" w:customStyle="1" w:styleId="WW8Num24z2">
    <w:name w:val="WW8Num24z2"/>
    <w:rsid w:val="00F832B1"/>
    <w:rPr>
      <w:rFonts w:ascii="Wingdings" w:hAnsi="Wingdings" w:cs="Wingdings"/>
    </w:rPr>
  </w:style>
  <w:style w:type="character" w:customStyle="1" w:styleId="WW8Num25z0">
    <w:name w:val="WW8Num25z0"/>
    <w:rsid w:val="00F832B1"/>
    <w:rPr>
      <w:rFonts w:ascii="Courier New" w:hAnsi="Courier New" w:cs="Courier New"/>
    </w:rPr>
  </w:style>
  <w:style w:type="character" w:customStyle="1" w:styleId="WW8Num25z2">
    <w:name w:val="WW8Num25z2"/>
    <w:rsid w:val="00F832B1"/>
    <w:rPr>
      <w:rFonts w:ascii="Wingdings" w:hAnsi="Wingdings" w:cs="Wingdings"/>
    </w:rPr>
  </w:style>
  <w:style w:type="character" w:customStyle="1" w:styleId="WW8Num25z3">
    <w:name w:val="WW8Num25z3"/>
    <w:rsid w:val="00F832B1"/>
    <w:rPr>
      <w:rFonts w:ascii="Symbol" w:hAnsi="Symbol" w:cs="Symbol"/>
    </w:rPr>
  </w:style>
  <w:style w:type="character" w:customStyle="1" w:styleId="WW8Num26z0">
    <w:name w:val="WW8Num26z0"/>
    <w:rsid w:val="00F832B1"/>
    <w:rPr>
      <w:rFonts w:ascii="Courier New" w:hAnsi="Courier New" w:cs="Courier New"/>
    </w:rPr>
  </w:style>
  <w:style w:type="character" w:customStyle="1" w:styleId="WW8Num26z2">
    <w:name w:val="WW8Num26z2"/>
    <w:rsid w:val="00F832B1"/>
    <w:rPr>
      <w:rFonts w:ascii="Wingdings" w:hAnsi="Wingdings" w:cs="Wingdings"/>
    </w:rPr>
  </w:style>
  <w:style w:type="character" w:customStyle="1" w:styleId="WW8Num26z3">
    <w:name w:val="WW8Num26z3"/>
    <w:rsid w:val="00F832B1"/>
    <w:rPr>
      <w:rFonts w:ascii="Symbol" w:hAnsi="Symbol" w:cs="Symbol"/>
    </w:rPr>
  </w:style>
  <w:style w:type="character" w:customStyle="1" w:styleId="WW8Num27z0">
    <w:name w:val="WW8Num27z0"/>
    <w:rsid w:val="00F832B1"/>
    <w:rPr>
      <w:rFonts w:ascii="Symbol" w:hAnsi="Symbol" w:cs="Symbol"/>
    </w:rPr>
  </w:style>
  <w:style w:type="character" w:customStyle="1" w:styleId="WW8Num27z1">
    <w:name w:val="WW8Num27z1"/>
    <w:rsid w:val="00F832B1"/>
    <w:rPr>
      <w:rFonts w:ascii="Courier New" w:hAnsi="Courier New" w:cs="Courier New"/>
    </w:rPr>
  </w:style>
  <w:style w:type="character" w:customStyle="1" w:styleId="WW8Num27z2">
    <w:name w:val="WW8Num27z2"/>
    <w:rsid w:val="00F832B1"/>
    <w:rPr>
      <w:rFonts w:ascii="Wingdings" w:hAnsi="Wingdings" w:cs="Wingdings"/>
    </w:rPr>
  </w:style>
  <w:style w:type="character" w:customStyle="1" w:styleId="WW8Num28z0">
    <w:name w:val="WW8Num28z0"/>
    <w:rsid w:val="00F832B1"/>
    <w:rPr>
      <w:rFonts w:ascii="Symbol" w:hAnsi="Symbol" w:cs="Symbol"/>
    </w:rPr>
  </w:style>
  <w:style w:type="character" w:customStyle="1" w:styleId="WW8Num28z1">
    <w:name w:val="WW8Num28z1"/>
    <w:rsid w:val="00F832B1"/>
    <w:rPr>
      <w:rFonts w:ascii="Courier New" w:hAnsi="Courier New" w:cs="Courier New"/>
    </w:rPr>
  </w:style>
  <w:style w:type="character" w:customStyle="1" w:styleId="WW8Num28z2">
    <w:name w:val="WW8Num28z2"/>
    <w:rsid w:val="00F832B1"/>
    <w:rPr>
      <w:rFonts w:ascii="Wingdings" w:hAnsi="Wingdings" w:cs="Wingdings"/>
    </w:rPr>
  </w:style>
  <w:style w:type="character" w:customStyle="1" w:styleId="WW8Num29z0">
    <w:name w:val="WW8Num29z0"/>
    <w:rsid w:val="00F832B1"/>
    <w:rPr>
      <w:rFonts w:ascii="Symbol" w:hAnsi="Symbol" w:cs="Symbol"/>
      <w:color w:val="FF6600"/>
    </w:rPr>
  </w:style>
  <w:style w:type="character" w:customStyle="1" w:styleId="WW8Num29z1">
    <w:name w:val="WW8Num29z1"/>
    <w:rsid w:val="00F832B1"/>
    <w:rPr>
      <w:rFonts w:ascii="Courier New" w:hAnsi="Courier New" w:cs="Courier New"/>
    </w:rPr>
  </w:style>
  <w:style w:type="character" w:customStyle="1" w:styleId="WW8Num29z2">
    <w:name w:val="WW8Num29z2"/>
    <w:rsid w:val="00F832B1"/>
    <w:rPr>
      <w:rFonts w:ascii="Wingdings" w:hAnsi="Wingdings" w:cs="Wingdings"/>
    </w:rPr>
  </w:style>
  <w:style w:type="character" w:customStyle="1" w:styleId="WW8Num30z0">
    <w:name w:val="WW8Num30z0"/>
    <w:rsid w:val="00F832B1"/>
    <w:rPr>
      <w:rFonts w:ascii="Symbol" w:hAnsi="Symbol" w:cs="Symbol"/>
    </w:rPr>
  </w:style>
  <w:style w:type="character" w:customStyle="1" w:styleId="WW8Num30z1">
    <w:name w:val="WW8Num30z1"/>
    <w:rsid w:val="00F832B1"/>
    <w:rPr>
      <w:rFonts w:ascii="Courier New" w:hAnsi="Courier New" w:cs="Courier New"/>
    </w:rPr>
  </w:style>
  <w:style w:type="character" w:customStyle="1" w:styleId="WW8Num30z2">
    <w:name w:val="WW8Num30z2"/>
    <w:rsid w:val="00F832B1"/>
    <w:rPr>
      <w:rFonts w:ascii="Wingdings" w:hAnsi="Wingdings" w:cs="Wingdings"/>
    </w:rPr>
  </w:style>
  <w:style w:type="character" w:customStyle="1" w:styleId="WW8Num31z0">
    <w:name w:val="WW8Num31z0"/>
    <w:rsid w:val="00F832B1"/>
    <w:rPr>
      <w:rFonts w:ascii="Symbol" w:hAnsi="Symbol" w:cs="Symbol"/>
    </w:rPr>
  </w:style>
  <w:style w:type="character" w:customStyle="1" w:styleId="WW8Num31z1">
    <w:name w:val="WW8Num31z1"/>
    <w:rsid w:val="00F832B1"/>
    <w:rPr>
      <w:rFonts w:ascii="Courier New" w:hAnsi="Courier New" w:cs="Courier New"/>
    </w:rPr>
  </w:style>
  <w:style w:type="character" w:customStyle="1" w:styleId="WW8Num31z2">
    <w:name w:val="WW8Num31z2"/>
    <w:rsid w:val="00F832B1"/>
    <w:rPr>
      <w:rFonts w:ascii="Wingdings" w:hAnsi="Wingdings" w:cs="Wingdings"/>
    </w:rPr>
  </w:style>
  <w:style w:type="character" w:customStyle="1" w:styleId="WW8Num32z0">
    <w:name w:val="WW8Num32z0"/>
    <w:rsid w:val="00F832B1"/>
    <w:rPr>
      <w:rFonts w:ascii="Symbol" w:hAnsi="Symbol" w:cs="Symbol"/>
    </w:rPr>
  </w:style>
  <w:style w:type="character" w:customStyle="1" w:styleId="WW8Num32z1">
    <w:name w:val="WW8Num32z1"/>
    <w:rsid w:val="00F832B1"/>
    <w:rPr>
      <w:rFonts w:ascii="Courier New" w:hAnsi="Courier New" w:cs="Courier New"/>
    </w:rPr>
  </w:style>
  <w:style w:type="character" w:customStyle="1" w:styleId="WW8Num32z2">
    <w:name w:val="WW8Num32z2"/>
    <w:rsid w:val="00F832B1"/>
    <w:rPr>
      <w:rFonts w:ascii="Wingdings" w:hAnsi="Wingdings" w:cs="Wingdings"/>
    </w:rPr>
  </w:style>
  <w:style w:type="character" w:customStyle="1" w:styleId="WW8Num33z0">
    <w:name w:val="WW8Num33z0"/>
    <w:rsid w:val="00F832B1"/>
    <w:rPr>
      <w:rFonts w:ascii="Symbol" w:hAnsi="Symbol" w:cs="Symbol"/>
    </w:rPr>
  </w:style>
  <w:style w:type="character" w:customStyle="1" w:styleId="WW8Num33z1">
    <w:name w:val="WW8Num33z1"/>
    <w:rsid w:val="00F832B1"/>
    <w:rPr>
      <w:rFonts w:ascii="Courier New" w:hAnsi="Courier New" w:cs="Courier New"/>
    </w:rPr>
  </w:style>
  <w:style w:type="character" w:customStyle="1" w:styleId="WW8Num33z2">
    <w:name w:val="WW8Num33z2"/>
    <w:rsid w:val="00F832B1"/>
    <w:rPr>
      <w:rFonts w:ascii="Wingdings" w:hAnsi="Wingdings" w:cs="Wingdings"/>
    </w:rPr>
  </w:style>
  <w:style w:type="character" w:customStyle="1" w:styleId="WW8Num34z0">
    <w:name w:val="WW8Num34z0"/>
    <w:rsid w:val="00F832B1"/>
    <w:rPr>
      <w:rFonts w:ascii="Symbol" w:hAnsi="Symbol" w:cs="Symbol"/>
    </w:rPr>
  </w:style>
  <w:style w:type="character" w:customStyle="1" w:styleId="WW8Num34z1">
    <w:name w:val="WW8Num34z1"/>
    <w:rsid w:val="00F832B1"/>
    <w:rPr>
      <w:rFonts w:ascii="Courier New" w:hAnsi="Courier New" w:cs="Courier New"/>
    </w:rPr>
  </w:style>
  <w:style w:type="character" w:customStyle="1" w:styleId="WW8Num34z2">
    <w:name w:val="WW8Num34z2"/>
    <w:rsid w:val="00F832B1"/>
    <w:rPr>
      <w:rFonts w:ascii="Wingdings" w:hAnsi="Wingdings" w:cs="Wingdings"/>
    </w:rPr>
  </w:style>
  <w:style w:type="character" w:customStyle="1" w:styleId="WW8Num35z0">
    <w:name w:val="WW8Num35z0"/>
    <w:rsid w:val="00F832B1"/>
    <w:rPr>
      <w:rFonts w:ascii="Symbol" w:hAnsi="Symbol" w:cs="Symbol"/>
    </w:rPr>
  </w:style>
  <w:style w:type="character" w:customStyle="1" w:styleId="WW8Num35z1">
    <w:name w:val="WW8Num35z1"/>
    <w:rsid w:val="00F832B1"/>
    <w:rPr>
      <w:rFonts w:ascii="Courier New" w:hAnsi="Courier New" w:cs="Courier New"/>
    </w:rPr>
  </w:style>
  <w:style w:type="character" w:customStyle="1" w:styleId="WW8Num35z2">
    <w:name w:val="WW8Num35z2"/>
    <w:rsid w:val="00F832B1"/>
    <w:rPr>
      <w:rFonts w:ascii="Wingdings" w:hAnsi="Wingdings" w:cs="Wingdings"/>
    </w:rPr>
  </w:style>
  <w:style w:type="character" w:customStyle="1" w:styleId="WW8Num36z0">
    <w:name w:val="WW8Num36z0"/>
    <w:rsid w:val="00F832B1"/>
    <w:rPr>
      <w:rFonts w:ascii="Symbol" w:hAnsi="Symbol" w:cs="Symbol"/>
    </w:rPr>
  </w:style>
  <w:style w:type="character" w:customStyle="1" w:styleId="WW8Num36z1">
    <w:name w:val="WW8Num36z1"/>
    <w:rsid w:val="00F832B1"/>
    <w:rPr>
      <w:rFonts w:ascii="Courier New" w:hAnsi="Courier New" w:cs="Courier New"/>
    </w:rPr>
  </w:style>
  <w:style w:type="character" w:customStyle="1" w:styleId="WW8Num36z2">
    <w:name w:val="WW8Num36z2"/>
    <w:rsid w:val="00F832B1"/>
    <w:rPr>
      <w:rFonts w:ascii="Wingdings" w:hAnsi="Wingdings" w:cs="Wingdings"/>
    </w:rPr>
  </w:style>
  <w:style w:type="character" w:customStyle="1" w:styleId="WW8Num37z0">
    <w:name w:val="WW8Num37z0"/>
    <w:rsid w:val="00F832B1"/>
    <w:rPr>
      <w:rFonts w:ascii="Symbol" w:hAnsi="Symbol" w:cs="Symbol"/>
    </w:rPr>
  </w:style>
  <w:style w:type="character" w:customStyle="1" w:styleId="WW8Num37z1">
    <w:name w:val="WW8Num37z1"/>
    <w:rsid w:val="00F832B1"/>
    <w:rPr>
      <w:rFonts w:ascii="Courier New" w:hAnsi="Courier New" w:cs="Courier New"/>
    </w:rPr>
  </w:style>
  <w:style w:type="character" w:customStyle="1" w:styleId="WW8Num37z2">
    <w:name w:val="WW8Num37z2"/>
    <w:rsid w:val="00F832B1"/>
    <w:rPr>
      <w:rFonts w:ascii="Wingdings" w:hAnsi="Wingdings" w:cs="Wingdings"/>
    </w:rPr>
  </w:style>
  <w:style w:type="character" w:customStyle="1" w:styleId="WW8Num38z0">
    <w:name w:val="WW8Num38z0"/>
    <w:rsid w:val="00F832B1"/>
    <w:rPr>
      <w:rFonts w:ascii="Symbol" w:hAnsi="Symbol" w:cs="OpenSymbol"/>
    </w:rPr>
  </w:style>
  <w:style w:type="character" w:customStyle="1" w:styleId="WW8Num38z1">
    <w:name w:val="WW8Num38z1"/>
    <w:rsid w:val="00F832B1"/>
    <w:rPr>
      <w:rFonts w:ascii="OpenSymbol" w:hAnsi="OpenSymbol" w:cs="OpenSymbol"/>
    </w:rPr>
  </w:style>
  <w:style w:type="character" w:customStyle="1" w:styleId="WW8Num39z0">
    <w:name w:val="WW8Num39z0"/>
    <w:rsid w:val="00F832B1"/>
    <w:rPr>
      <w:rFonts w:ascii="Symbol" w:hAnsi="Symbol" w:cs="OpenSymbol"/>
    </w:rPr>
  </w:style>
  <w:style w:type="character" w:customStyle="1" w:styleId="WW8Num39z1">
    <w:name w:val="WW8Num39z1"/>
    <w:rsid w:val="00F832B1"/>
    <w:rPr>
      <w:rFonts w:ascii="OpenSymbol" w:hAnsi="OpenSymbol" w:cs="OpenSymbol"/>
    </w:rPr>
  </w:style>
  <w:style w:type="character" w:customStyle="1" w:styleId="WW8Num40z0">
    <w:name w:val="WW8Num40z0"/>
    <w:rsid w:val="00F832B1"/>
    <w:rPr>
      <w:rFonts w:ascii="Symbol" w:hAnsi="Symbol" w:cs="OpenSymbol"/>
    </w:rPr>
  </w:style>
  <w:style w:type="character" w:customStyle="1" w:styleId="WW8Num40z1">
    <w:name w:val="WW8Num40z1"/>
    <w:rsid w:val="00F832B1"/>
    <w:rPr>
      <w:rFonts w:ascii="OpenSymbol" w:hAnsi="OpenSymbol" w:cs="OpenSymbol"/>
    </w:rPr>
  </w:style>
  <w:style w:type="character" w:customStyle="1" w:styleId="WW8Num41z0">
    <w:name w:val="WW8Num41z0"/>
    <w:rsid w:val="00F832B1"/>
    <w:rPr>
      <w:rFonts w:ascii="Symbol" w:hAnsi="Symbol" w:cs="OpenSymbol"/>
    </w:rPr>
  </w:style>
  <w:style w:type="character" w:customStyle="1" w:styleId="WW8Num41z1">
    <w:name w:val="WW8Num41z1"/>
    <w:rsid w:val="00F832B1"/>
    <w:rPr>
      <w:rFonts w:ascii="OpenSymbol" w:hAnsi="OpenSymbol" w:cs="OpenSymbol"/>
    </w:rPr>
  </w:style>
  <w:style w:type="character" w:customStyle="1" w:styleId="WW8Num42z0">
    <w:name w:val="WW8Num42z0"/>
    <w:rsid w:val="00F832B1"/>
    <w:rPr>
      <w:rFonts w:ascii="Symbol" w:hAnsi="Symbol" w:cs="OpenSymbol"/>
    </w:rPr>
  </w:style>
  <w:style w:type="character" w:customStyle="1" w:styleId="WW8Num42z1">
    <w:name w:val="WW8Num42z1"/>
    <w:rsid w:val="00F832B1"/>
    <w:rPr>
      <w:rFonts w:ascii="OpenSymbol" w:hAnsi="OpenSymbol" w:cs="OpenSymbol"/>
    </w:rPr>
  </w:style>
  <w:style w:type="character" w:customStyle="1" w:styleId="WW8Num43z0">
    <w:name w:val="WW8Num43z0"/>
    <w:rsid w:val="00F832B1"/>
    <w:rPr>
      <w:rFonts w:ascii="Symbol" w:hAnsi="Symbol" w:cs="OpenSymbol"/>
    </w:rPr>
  </w:style>
  <w:style w:type="character" w:customStyle="1" w:styleId="WW8Num43z1">
    <w:name w:val="WW8Num43z1"/>
    <w:rsid w:val="00F832B1"/>
    <w:rPr>
      <w:rFonts w:ascii="OpenSymbol" w:hAnsi="OpenSymbol" w:cs="OpenSymbol"/>
    </w:rPr>
  </w:style>
  <w:style w:type="character" w:customStyle="1" w:styleId="WW8Num44z0">
    <w:name w:val="WW8Num44z0"/>
    <w:rsid w:val="00F832B1"/>
    <w:rPr>
      <w:rFonts w:ascii="Symbol" w:hAnsi="Symbol" w:cs="OpenSymbol"/>
    </w:rPr>
  </w:style>
  <w:style w:type="character" w:customStyle="1" w:styleId="WW8Num44z1">
    <w:name w:val="WW8Num44z1"/>
    <w:rsid w:val="00F832B1"/>
    <w:rPr>
      <w:rFonts w:ascii="OpenSymbol" w:hAnsi="OpenSymbol" w:cs="OpenSymbol"/>
    </w:rPr>
  </w:style>
  <w:style w:type="character" w:customStyle="1" w:styleId="WW8Num45z0">
    <w:name w:val="WW8Num45z0"/>
    <w:rsid w:val="00F832B1"/>
    <w:rPr>
      <w:rFonts w:ascii="Symbol" w:hAnsi="Symbol" w:cs="OpenSymbol"/>
    </w:rPr>
  </w:style>
  <w:style w:type="character" w:customStyle="1" w:styleId="WW8Num45z1">
    <w:name w:val="WW8Num45z1"/>
    <w:rsid w:val="00F832B1"/>
    <w:rPr>
      <w:rFonts w:ascii="OpenSymbol" w:hAnsi="OpenSymbol" w:cs="OpenSymbol"/>
    </w:rPr>
  </w:style>
  <w:style w:type="character" w:customStyle="1" w:styleId="WW8Num46z0">
    <w:name w:val="WW8Num46z0"/>
    <w:rsid w:val="00F832B1"/>
    <w:rPr>
      <w:rFonts w:ascii="Symbol" w:hAnsi="Symbol" w:cs="OpenSymbol"/>
    </w:rPr>
  </w:style>
  <w:style w:type="character" w:customStyle="1" w:styleId="WW8Num46z1">
    <w:name w:val="WW8Num46z1"/>
    <w:rsid w:val="00F832B1"/>
    <w:rPr>
      <w:rFonts w:ascii="OpenSymbol" w:hAnsi="OpenSymbol" w:cs="OpenSymbol"/>
    </w:rPr>
  </w:style>
  <w:style w:type="character" w:customStyle="1" w:styleId="WW8Num47z0">
    <w:name w:val="WW8Num47z0"/>
    <w:rsid w:val="00F832B1"/>
    <w:rPr>
      <w:rFonts w:ascii="Symbol" w:hAnsi="Symbol" w:cs="OpenSymbol"/>
    </w:rPr>
  </w:style>
  <w:style w:type="character" w:customStyle="1" w:styleId="WW8Num47z1">
    <w:name w:val="WW8Num47z1"/>
    <w:rsid w:val="00F832B1"/>
    <w:rPr>
      <w:rFonts w:ascii="OpenSymbol" w:hAnsi="OpenSymbol" w:cs="OpenSymbol"/>
    </w:rPr>
  </w:style>
  <w:style w:type="character" w:customStyle="1" w:styleId="WW8Num48z0">
    <w:name w:val="WW8Num48z0"/>
    <w:rsid w:val="00F832B1"/>
    <w:rPr>
      <w:rFonts w:ascii="Symbol" w:hAnsi="Symbol" w:cs="OpenSymbol"/>
    </w:rPr>
  </w:style>
  <w:style w:type="character" w:customStyle="1" w:styleId="WW8Num48z1">
    <w:name w:val="WW8Num48z1"/>
    <w:rsid w:val="00F832B1"/>
    <w:rPr>
      <w:rFonts w:ascii="OpenSymbol" w:hAnsi="OpenSymbol" w:cs="OpenSymbol"/>
    </w:rPr>
  </w:style>
  <w:style w:type="character" w:customStyle="1" w:styleId="WW8Num49z0">
    <w:name w:val="WW8Num49z0"/>
    <w:rsid w:val="00F832B1"/>
    <w:rPr>
      <w:rFonts w:ascii="Symbol" w:hAnsi="Symbol" w:cs="OpenSymbol"/>
    </w:rPr>
  </w:style>
  <w:style w:type="character" w:customStyle="1" w:styleId="WW8Num49z1">
    <w:name w:val="WW8Num49z1"/>
    <w:rsid w:val="00F832B1"/>
    <w:rPr>
      <w:rFonts w:ascii="OpenSymbol" w:hAnsi="OpenSymbol" w:cs="OpenSymbol"/>
    </w:rPr>
  </w:style>
  <w:style w:type="character" w:customStyle="1" w:styleId="WW8Num50z0">
    <w:name w:val="WW8Num50z0"/>
    <w:rsid w:val="00F832B1"/>
    <w:rPr>
      <w:rFonts w:ascii="Symbol" w:hAnsi="Symbol" w:cs="OpenSymbol"/>
    </w:rPr>
  </w:style>
  <w:style w:type="character" w:customStyle="1" w:styleId="WW8Num50z1">
    <w:name w:val="WW8Num50z1"/>
    <w:rsid w:val="00F832B1"/>
    <w:rPr>
      <w:rFonts w:ascii="OpenSymbol" w:hAnsi="OpenSymbol" w:cs="OpenSymbol"/>
    </w:rPr>
  </w:style>
  <w:style w:type="character" w:customStyle="1" w:styleId="WW8Num51z0">
    <w:name w:val="WW8Num51z0"/>
    <w:rsid w:val="00F832B1"/>
    <w:rPr>
      <w:rFonts w:ascii="Symbol" w:hAnsi="Symbol" w:cs="OpenSymbol"/>
    </w:rPr>
  </w:style>
  <w:style w:type="character" w:customStyle="1" w:styleId="WW8Num51z1">
    <w:name w:val="WW8Num51z1"/>
    <w:rsid w:val="00F832B1"/>
    <w:rPr>
      <w:rFonts w:ascii="OpenSymbol" w:hAnsi="OpenSymbol" w:cs="OpenSymbol"/>
    </w:rPr>
  </w:style>
  <w:style w:type="character" w:customStyle="1" w:styleId="WW8Num52z0">
    <w:name w:val="WW8Num52z0"/>
    <w:rsid w:val="00F832B1"/>
  </w:style>
  <w:style w:type="character" w:customStyle="1" w:styleId="WW8Num52z1">
    <w:name w:val="WW8Num52z1"/>
    <w:rsid w:val="00F832B1"/>
  </w:style>
  <w:style w:type="character" w:customStyle="1" w:styleId="WW8Num52z2">
    <w:name w:val="WW8Num52z2"/>
    <w:rsid w:val="00F832B1"/>
  </w:style>
  <w:style w:type="character" w:customStyle="1" w:styleId="WW8Num52z3">
    <w:name w:val="WW8Num52z3"/>
    <w:rsid w:val="00F832B1"/>
  </w:style>
  <w:style w:type="character" w:customStyle="1" w:styleId="WW8Num52z4">
    <w:name w:val="WW8Num52z4"/>
    <w:rsid w:val="00F832B1"/>
  </w:style>
  <w:style w:type="character" w:customStyle="1" w:styleId="WW8Num52z5">
    <w:name w:val="WW8Num52z5"/>
    <w:rsid w:val="00F832B1"/>
  </w:style>
  <w:style w:type="character" w:customStyle="1" w:styleId="WW8Num52z6">
    <w:name w:val="WW8Num52z6"/>
    <w:rsid w:val="00F832B1"/>
  </w:style>
  <w:style w:type="character" w:customStyle="1" w:styleId="WW8Num52z7">
    <w:name w:val="WW8Num52z7"/>
    <w:rsid w:val="00F832B1"/>
  </w:style>
  <w:style w:type="character" w:customStyle="1" w:styleId="WW8Num52z8">
    <w:name w:val="WW8Num52z8"/>
    <w:rsid w:val="00F832B1"/>
  </w:style>
  <w:style w:type="character" w:customStyle="1" w:styleId="Domylnaczcionkaakapitu1">
    <w:name w:val="Domyślna czcionka akapitu1"/>
    <w:rsid w:val="00F832B1"/>
  </w:style>
  <w:style w:type="character" w:customStyle="1" w:styleId="ListLabel1">
    <w:name w:val="ListLabel 1"/>
    <w:rsid w:val="00F832B1"/>
    <w:rPr>
      <w:rFonts w:cs="Courier New"/>
    </w:rPr>
  </w:style>
  <w:style w:type="character" w:customStyle="1" w:styleId="Symbolewypunktowania">
    <w:name w:val="Symbole wypunktowania"/>
    <w:rsid w:val="00F832B1"/>
    <w:rPr>
      <w:rFonts w:ascii="OpenSymbol" w:eastAsia="OpenSymbol" w:hAnsi="OpenSymbol" w:cs="OpenSymbol"/>
    </w:rPr>
  </w:style>
  <w:style w:type="paragraph" w:customStyle="1" w:styleId="Nagwek10">
    <w:name w:val="Nagłówek1"/>
    <w:basedOn w:val="Normalny"/>
    <w:next w:val="Tekstpodstawowy"/>
    <w:rsid w:val="00F832B1"/>
    <w:pPr>
      <w:keepNext/>
      <w:suppressAutoHyphens/>
      <w:spacing w:before="240" w:after="120" w:line="100" w:lineRule="atLeast"/>
    </w:pPr>
    <w:rPr>
      <w:rFonts w:ascii="Arial" w:eastAsia="Microsoft YaHei" w:hAnsi="Arial" w:cs="Mangal"/>
      <w:sz w:val="28"/>
      <w:szCs w:val="28"/>
      <w:lang w:eastAsia="ar-SA"/>
    </w:rPr>
  </w:style>
  <w:style w:type="paragraph" w:styleId="Tekstpodstawowy">
    <w:name w:val="Body Text"/>
    <w:basedOn w:val="Normalny"/>
    <w:link w:val="TekstpodstawowyZnak"/>
    <w:rsid w:val="00F832B1"/>
    <w:pPr>
      <w:suppressAutoHyphens/>
      <w:spacing w:after="120" w:line="100" w:lineRule="atLeast"/>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F832B1"/>
    <w:rPr>
      <w:rFonts w:ascii="Times New Roman" w:eastAsia="Times New Roman" w:hAnsi="Times New Roman" w:cs="Times New Roman"/>
      <w:sz w:val="24"/>
      <w:szCs w:val="24"/>
      <w:lang w:eastAsia="ar-SA"/>
    </w:rPr>
  </w:style>
  <w:style w:type="paragraph" w:styleId="Lista">
    <w:name w:val="List"/>
    <w:basedOn w:val="Tekstpodstawowy"/>
    <w:rsid w:val="00F832B1"/>
    <w:rPr>
      <w:rFonts w:cs="Mangal"/>
    </w:rPr>
  </w:style>
  <w:style w:type="paragraph" w:customStyle="1" w:styleId="Podpis1">
    <w:name w:val="Podpis1"/>
    <w:basedOn w:val="Normalny"/>
    <w:rsid w:val="00F832B1"/>
    <w:pPr>
      <w:suppressLineNumbers/>
      <w:suppressAutoHyphens/>
      <w:spacing w:before="120" w:after="120" w:line="100" w:lineRule="atLeast"/>
    </w:pPr>
    <w:rPr>
      <w:rFonts w:ascii="Times New Roman" w:eastAsia="Times New Roman" w:hAnsi="Times New Roman" w:cs="Mangal"/>
      <w:i/>
      <w:iCs/>
      <w:sz w:val="24"/>
      <w:szCs w:val="24"/>
      <w:lang w:eastAsia="ar-SA"/>
    </w:rPr>
  </w:style>
  <w:style w:type="paragraph" w:customStyle="1" w:styleId="Indeks">
    <w:name w:val="Indeks"/>
    <w:basedOn w:val="Normalny"/>
    <w:rsid w:val="00F832B1"/>
    <w:pPr>
      <w:suppressLineNumbers/>
      <w:suppressAutoHyphens/>
      <w:spacing w:after="0" w:line="100" w:lineRule="atLeast"/>
    </w:pPr>
    <w:rPr>
      <w:rFonts w:ascii="Times New Roman" w:eastAsia="Times New Roman" w:hAnsi="Times New Roman" w:cs="Mangal"/>
      <w:sz w:val="24"/>
      <w:szCs w:val="24"/>
      <w:lang w:eastAsia="ar-SA"/>
    </w:rPr>
  </w:style>
  <w:style w:type="paragraph" w:customStyle="1" w:styleId="Akapitzlist3">
    <w:name w:val="Akapit z listą3"/>
    <w:basedOn w:val="Normalny"/>
    <w:rsid w:val="00F832B1"/>
    <w:pPr>
      <w:suppressAutoHyphens/>
      <w:spacing w:after="0" w:line="100" w:lineRule="atLeast"/>
      <w:ind w:left="720"/>
    </w:pPr>
    <w:rPr>
      <w:rFonts w:ascii="Times New Roman" w:eastAsia="Times New Roman" w:hAnsi="Times New Roman" w:cs="Times New Roman"/>
      <w:sz w:val="24"/>
      <w:szCs w:val="24"/>
      <w:lang w:eastAsia="ar-SA"/>
    </w:rPr>
  </w:style>
  <w:style w:type="paragraph" w:customStyle="1" w:styleId="Zawartotabeli">
    <w:name w:val="Zawartość tabeli"/>
    <w:basedOn w:val="Normalny"/>
    <w:rsid w:val="00F832B1"/>
    <w:pPr>
      <w:suppressLineNumbers/>
      <w:suppressAutoHyphens/>
      <w:spacing w:after="0" w:line="100" w:lineRule="atLeast"/>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F832B1"/>
    <w:pPr>
      <w:jc w:val="center"/>
    </w:pPr>
    <w:rPr>
      <w:b/>
      <w:bCs/>
    </w:rPr>
  </w:style>
  <w:style w:type="paragraph" w:customStyle="1" w:styleId="Akapitzlist4">
    <w:name w:val="Akapit z listą4"/>
    <w:basedOn w:val="Normalny"/>
    <w:qFormat/>
    <w:rsid w:val="005843FB"/>
    <w:pPr>
      <w:widowControl w:val="0"/>
      <w:autoSpaceDE w:val="0"/>
      <w:autoSpaceDN w:val="0"/>
      <w:adjustRightInd w:val="0"/>
      <w:spacing w:after="0" w:line="240" w:lineRule="auto"/>
      <w:ind w:left="720"/>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uiPriority w:val="39"/>
    <w:rsid w:val="00EC6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2D287D"/>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2D287D"/>
    <w:rPr>
      <w:rFonts w:ascii="Courier New" w:eastAsia="Times New Roman" w:hAnsi="Courier New" w:cs="Times New Roman"/>
      <w:w w:val="89"/>
      <w:sz w:val="25"/>
      <w:szCs w:val="20"/>
      <w:lang w:val="x-none" w:eastAsia="x-none"/>
    </w:rPr>
  </w:style>
  <w:style w:type="paragraph" w:customStyle="1" w:styleId="Akapitzlist5">
    <w:name w:val="Akapit z listą5"/>
    <w:basedOn w:val="Normalny"/>
    <w:rsid w:val="002C0E22"/>
    <w:pPr>
      <w:suppressAutoHyphens/>
      <w:spacing w:after="0" w:line="100" w:lineRule="atLeast"/>
      <w:ind w:left="720"/>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440975">
      <w:bodyDiv w:val="1"/>
      <w:marLeft w:val="0"/>
      <w:marRight w:val="0"/>
      <w:marTop w:val="0"/>
      <w:marBottom w:val="0"/>
      <w:divBdr>
        <w:top w:val="none" w:sz="0" w:space="0" w:color="auto"/>
        <w:left w:val="none" w:sz="0" w:space="0" w:color="auto"/>
        <w:bottom w:val="none" w:sz="0" w:space="0" w:color="auto"/>
        <w:right w:val="none" w:sz="0" w:space="0" w:color="auto"/>
      </w:divBdr>
      <w:divsChild>
        <w:div w:id="815682768">
          <w:marLeft w:val="0"/>
          <w:marRight w:val="0"/>
          <w:marTop w:val="0"/>
          <w:marBottom w:val="0"/>
          <w:divBdr>
            <w:top w:val="none" w:sz="0" w:space="0" w:color="auto"/>
            <w:left w:val="none" w:sz="0" w:space="0" w:color="auto"/>
            <w:bottom w:val="none" w:sz="0" w:space="0" w:color="auto"/>
            <w:right w:val="none" w:sz="0" w:space="0" w:color="auto"/>
          </w:divBdr>
        </w:div>
        <w:div w:id="1585263064">
          <w:marLeft w:val="0"/>
          <w:marRight w:val="0"/>
          <w:marTop w:val="0"/>
          <w:marBottom w:val="0"/>
          <w:divBdr>
            <w:top w:val="none" w:sz="0" w:space="0" w:color="auto"/>
            <w:left w:val="none" w:sz="0" w:space="0" w:color="auto"/>
            <w:bottom w:val="none" w:sz="0" w:space="0" w:color="auto"/>
            <w:right w:val="none" w:sz="0" w:space="0" w:color="auto"/>
          </w:divBdr>
        </w:div>
        <w:div w:id="923758990">
          <w:marLeft w:val="0"/>
          <w:marRight w:val="0"/>
          <w:marTop w:val="0"/>
          <w:marBottom w:val="0"/>
          <w:divBdr>
            <w:top w:val="none" w:sz="0" w:space="0" w:color="auto"/>
            <w:left w:val="none" w:sz="0" w:space="0" w:color="auto"/>
            <w:bottom w:val="none" w:sz="0" w:space="0" w:color="auto"/>
            <w:right w:val="none" w:sz="0" w:space="0" w:color="auto"/>
          </w:divBdr>
        </w:div>
        <w:div w:id="266084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iportal.uzp.gov.pl/" TargetMode="External"/><Relationship Id="rId18" Type="http://schemas.openxmlformats.org/officeDocument/2006/relationships/hyperlink" Target="mailto:m.dluzak@muzeum.szczecin.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manna@muzeum.szczecin.pl" TargetMode="External"/><Relationship Id="rId7" Type="http://schemas.openxmlformats.org/officeDocument/2006/relationships/endnotes" Target="endnotes.xml"/><Relationship Id="rId12" Type="http://schemas.openxmlformats.org/officeDocument/2006/relationships/hyperlink" Target="https://ec.europa.eu/tools/espd/filter?lang=pl" TargetMode="External"/><Relationship Id="rId17" Type="http://schemas.openxmlformats.org/officeDocument/2006/relationships/hyperlink" Target="mailto:przetarg@muzeum.szczecin.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zetarg@muzeum.szczecin.pl"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uzeum.szczecin.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zetarg@muzeum.szczecin.pl" TargetMode="External"/><Relationship Id="rId23" Type="http://schemas.openxmlformats.org/officeDocument/2006/relationships/hyperlink" Target="mailto:p.manna@muzeum.szczecin.pl" TargetMode="External"/><Relationship Id="rId10" Type="http://schemas.openxmlformats.org/officeDocument/2006/relationships/hyperlink" Target="mailto:biuro@muzeum.szczecin.pl" TargetMode="Externa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cid:image001.png@01D406E7.45E98190" TargetMode="External"/><Relationship Id="rId14" Type="http://schemas.openxmlformats.org/officeDocument/2006/relationships/hyperlink" Target="https://epuap.gov.pl/wps/portal" TargetMode="External"/><Relationship Id="rId22" Type="http://schemas.openxmlformats.org/officeDocument/2006/relationships/hyperlink" Target="mailto:p.manna@muzeum.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Świecąca krawędź">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B4D9A-0A21-4CCD-8728-4DF4483E7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139</Pages>
  <Words>38539</Words>
  <Characters>231240</Characters>
  <Application>Microsoft Office Word</Application>
  <DocSecurity>0</DocSecurity>
  <Lines>1927</Lines>
  <Paragraphs>538</Paragraphs>
  <ScaleCrop>false</ScaleCrop>
  <HeadingPairs>
    <vt:vector size="2" baseType="variant">
      <vt:variant>
        <vt:lpstr>Tytuł</vt:lpstr>
      </vt:variant>
      <vt:variant>
        <vt:i4>1</vt:i4>
      </vt:variant>
    </vt:vector>
  </HeadingPairs>
  <TitlesOfParts>
    <vt:vector size="1" baseType="lpstr">
      <vt:lpstr/>
    </vt:vector>
  </TitlesOfParts>
  <Company>Muzeum Narodowe w Szczecinie</Company>
  <LinksUpToDate>false</LinksUpToDate>
  <CharactersWithSpaces>269241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Skowrońska</dc:creator>
  <cp:lastModifiedBy>Monika Skowrońska</cp:lastModifiedBy>
  <cp:revision>8</cp:revision>
  <cp:lastPrinted>2019-01-29T10:01:00Z</cp:lastPrinted>
  <dcterms:created xsi:type="dcterms:W3CDTF">2019-01-23T10:30:00Z</dcterms:created>
  <dcterms:modified xsi:type="dcterms:W3CDTF">2019-01-29T10:59:00Z</dcterms:modified>
</cp:coreProperties>
</file>