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1C27" w14:textId="39C5375D" w:rsidR="00791E20" w:rsidRPr="0088137C" w:rsidRDefault="00BD480D" w:rsidP="00791E20">
      <w:pPr>
        <w:rPr>
          <w:rFonts w:ascii="Cambria" w:hAnsi="Cambria"/>
        </w:rPr>
      </w:pPr>
      <w:r w:rsidRPr="006C3FCA">
        <w:rPr>
          <w:rFonts w:ascii="Cambria" w:eastAsia="Times New Roman" w:hAnsi="Cambria"/>
          <w:noProof/>
          <w:lang w:eastAsia="pl-PL"/>
        </w:rPr>
        <w:drawing>
          <wp:inline distT="0" distB="0" distL="0" distR="0" wp14:anchorId="5DE9B603" wp14:editId="38374F5A">
            <wp:extent cx="8420100" cy="10668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1597" w14:textId="77777777" w:rsidR="00BD480D" w:rsidRDefault="00BE1DE2" w:rsidP="00791E20">
      <w:pPr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</w:t>
      </w:r>
      <w:r w:rsidR="00791E20" w:rsidRPr="00F102CC">
        <w:rPr>
          <w:rFonts w:ascii="Cambria" w:hAnsi="Cambria"/>
        </w:rPr>
        <w:t xml:space="preserve">           </w:t>
      </w:r>
    </w:p>
    <w:p w14:paraId="08D1DF96" w14:textId="39336147" w:rsidR="00791E20" w:rsidRPr="002D7D6D" w:rsidRDefault="00BD480D" w:rsidP="00791E20">
      <w:pPr>
        <w:rPr>
          <w:rFonts w:ascii="Cambria" w:hAnsi="Cambria"/>
        </w:rPr>
      </w:pPr>
      <w:r>
        <w:rPr>
          <w:rFonts w:ascii="Cambria" w:hAnsi="Cambria"/>
        </w:rPr>
        <w:t>AZ.2710.</w:t>
      </w:r>
      <w:r w:rsidR="000007FD">
        <w:rPr>
          <w:rFonts w:ascii="Cambria" w:hAnsi="Cambria"/>
        </w:rPr>
        <w:t>8</w:t>
      </w:r>
      <w:r>
        <w:rPr>
          <w:rFonts w:ascii="Cambria" w:hAnsi="Cambria"/>
        </w:rPr>
        <w:t>.202</w:t>
      </w:r>
      <w:r w:rsidR="000007FD">
        <w:rPr>
          <w:rFonts w:ascii="Cambria" w:hAnsi="Cambria"/>
        </w:rPr>
        <w:t>2</w:t>
      </w:r>
      <w:r>
        <w:rPr>
          <w:rFonts w:ascii="Cambria" w:hAnsi="Cambria"/>
        </w:rPr>
        <w:t>.</w:t>
      </w:r>
      <w:r w:rsidR="00960AA3">
        <w:rPr>
          <w:rFonts w:ascii="Cambria" w:hAnsi="Cambria"/>
        </w:rPr>
        <w:t>6</w:t>
      </w:r>
      <w:r w:rsidR="00253E3D">
        <w:rPr>
          <w:rFonts w:ascii="Cambria" w:hAnsi="Cambria"/>
        </w:rPr>
        <w:t>.</w:t>
      </w:r>
      <w:r w:rsidR="00253E3D" w:rsidRPr="002D7D6D">
        <w:rPr>
          <w:rFonts w:ascii="Cambria" w:hAnsi="Cambria"/>
        </w:rPr>
        <w:t>MS</w:t>
      </w:r>
      <w:r w:rsidR="00791E20" w:rsidRPr="002D7D6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</w:t>
      </w:r>
      <w:r w:rsidR="00253E3D" w:rsidRPr="002D7D6D">
        <w:rPr>
          <w:rFonts w:ascii="Cambria" w:hAnsi="Cambria"/>
        </w:rPr>
        <w:t xml:space="preserve">                       </w:t>
      </w:r>
      <w:r w:rsidR="00396A15">
        <w:rPr>
          <w:rFonts w:ascii="Cambria" w:hAnsi="Cambria"/>
        </w:rPr>
        <w:t>Szczecin, dn. 29</w:t>
      </w:r>
      <w:bookmarkStart w:id="0" w:name="_GoBack"/>
      <w:bookmarkEnd w:id="0"/>
      <w:r w:rsidR="00960AA3">
        <w:rPr>
          <w:rFonts w:ascii="Cambria" w:hAnsi="Cambria"/>
        </w:rPr>
        <w:t>.07</w:t>
      </w:r>
      <w:r>
        <w:rPr>
          <w:rFonts w:ascii="Cambria" w:hAnsi="Cambria"/>
        </w:rPr>
        <w:t>.2022</w:t>
      </w:r>
      <w:r w:rsidR="00791E20" w:rsidRPr="002D7D6D">
        <w:rPr>
          <w:rFonts w:ascii="Cambria" w:hAnsi="Cambria"/>
        </w:rPr>
        <w:t>r.</w:t>
      </w:r>
    </w:p>
    <w:p w14:paraId="767B21AE" w14:textId="77777777" w:rsidR="00791E20" w:rsidRPr="0088137C" w:rsidRDefault="00791E20" w:rsidP="00791E20">
      <w:pPr>
        <w:rPr>
          <w:rFonts w:ascii="Cambria" w:hAnsi="Cambria"/>
        </w:rPr>
      </w:pPr>
    </w:p>
    <w:p w14:paraId="6CC80625" w14:textId="77777777" w:rsidR="00253E3D" w:rsidRPr="00B33B10" w:rsidRDefault="00791E20" w:rsidP="00253E3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Calibri" w:hAnsiTheme="majorHAnsi" w:cs="Arial"/>
          <w:b/>
          <w:color w:val="000000" w:themeColor="text1"/>
        </w:rPr>
        <w:t xml:space="preserve">                                                      </w:t>
      </w:r>
      <w:r w:rsidR="00D10019">
        <w:rPr>
          <w:rFonts w:asciiTheme="majorHAnsi" w:eastAsia="Calibri" w:hAnsiTheme="majorHAnsi" w:cs="Arial"/>
          <w:b/>
          <w:color w:val="000000" w:themeColor="text1"/>
        </w:rPr>
        <w:t xml:space="preserve">  </w:t>
      </w:r>
    </w:p>
    <w:p w14:paraId="11174A9F" w14:textId="3314A1F0" w:rsidR="003179A1" w:rsidRPr="000007FD" w:rsidRDefault="000007FD" w:rsidP="00F102CC">
      <w:pPr>
        <w:widowControl w:val="0"/>
        <w:spacing w:after="0" w:line="120" w:lineRule="atLeast"/>
        <w:ind w:left="4248" w:firstLine="708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  <w:r>
        <w:rPr>
          <w:rFonts w:asciiTheme="majorHAnsi" w:hAnsiTheme="majorHAnsi" w:cs="Times New Roman"/>
          <w:b/>
          <w:bCs/>
          <w:color w:val="5B9BD5" w:themeColor="accent1"/>
          <w:lang w:eastAsia="pl-PL"/>
        </w:rPr>
        <w:tab/>
      </w:r>
    </w:p>
    <w:p w14:paraId="459674DA" w14:textId="77777777" w:rsidR="00791E20" w:rsidRDefault="00791E20" w:rsidP="00791E20">
      <w:pPr>
        <w:autoSpaceDE w:val="0"/>
        <w:autoSpaceDN w:val="0"/>
        <w:spacing w:after="0" w:line="240" w:lineRule="auto"/>
        <w:jc w:val="right"/>
        <w:rPr>
          <w:rFonts w:asciiTheme="majorHAnsi" w:eastAsia="Calibri" w:hAnsiTheme="majorHAnsi" w:cs="Arial"/>
          <w:b/>
          <w:color w:val="FF0000"/>
        </w:rPr>
      </w:pPr>
    </w:p>
    <w:p w14:paraId="380DA6CA" w14:textId="77777777" w:rsidR="00791E20" w:rsidRPr="0088137C" w:rsidRDefault="00791E20" w:rsidP="00791E20">
      <w:pPr>
        <w:rPr>
          <w:rFonts w:ascii="Cambria" w:hAnsi="Cambria"/>
        </w:rPr>
      </w:pPr>
    </w:p>
    <w:p w14:paraId="3BE9BF63" w14:textId="77777777" w:rsidR="000007FD" w:rsidRPr="008E58B6" w:rsidRDefault="00BD480D" w:rsidP="000007FD">
      <w:pPr>
        <w:jc w:val="both"/>
        <w:rPr>
          <w:rFonts w:ascii="Cambria" w:hAnsi="Cambria"/>
          <w:b/>
          <w:bCs/>
          <w:sz w:val="21"/>
          <w:szCs w:val="21"/>
        </w:rPr>
      </w:pPr>
      <w:r w:rsidRPr="00B33B10"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  <w:r w:rsidRPr="00BE2386">
        <w:rPr>
          <w:rFonts w:asciiTheme="majorHAnsi" w:eastAsia="Calibri" w:hAnsiTheme="majorHAnsi" w:cs="Arial"/>
        </w:rPr>
        <w:t xml:space="preserve">postępowania o udzielenie zamówienia publicznego prowadzonego w trybie przetargu nieograniczonego na usługi o wartości zamówienia przekraczającej progi unijne, o jakich stanowi art. 3 ustawy z 11.09.2019 r. - Prawo zamówień publicznych (Dz. U. z 2021 r. poz. 1129) - dalej PZP pn.: </w:t>
      </w:r>
      <w:r w:rsidRPr="00BE2386">
        <w:rPr>
          <w:rFonts w:asciiTheme="majorHAnsi" w:eastAsia="Calibri" w:hAnsiTheme="majorHAnsi" w:cs="Arial"/>
          <w:b/>
        </w:rPr>
        <w:t>„</w:t>
      </w:r>
      <w:r w:rsidR="000007FD">
        <w:rPr>
          <w:rFonts w:ascii="Cambria" w:hAnsi="Cambria"/>
          <w:b/>
          <w:bCs/>
          <w:sz w:val="21"/>
          <w:szCs w:val="21"/>
        </w:rPr>
        <w:t>„</w:t>
      </w:r>
      <w:r w:rsidR="000007FD" w:rsidRPr="000F0BD9">
        <w:rPr>
          <w:rFonts w:ascii="Cambria" w:hAnsi="Cambria"/>
          <w:b/>
          <w:bCs/>
        </w:rPr>
        <w:t>Wykonanie metalowych podestów do strefy edukacyjnej wystaw stałych „Misterium światła” i „Ukryte znaczenia”</w:t>
      </w:r>
      <w:r w:rsidR="000007FD" w:rsidRPr="00E747C3">
        <w:rPr>
          <w:rFonts w:ascii="Cambria" w:hAnsi="Cambria"/>
          <w:b/>
          <w:bCs/>
          <w:sz w:val="21"/>
          <w:szCs w:val="21"/>
        </w:rPr>
        <w:t xml:space="preserve"> </w:t>
      </w:r>
    </w:p>
    <w:p w14:paraId="13E7C07A" w14:textId="1160089E" w:rsidR="00BD480D" w:rsidRPr="00677B93" w:rsidRDefault="00BD480D" w:rsidP="00BD480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5FA2AC4" w14:textId="77777777" w:rsidR="00791E20" w:rsidRPr="0088137C" w:rsidRDefault="00791E20" w:rsidP="00791E20">
      <w:pPr>
        <w:pStyle w:val="Akapitzlist"/>
        <w:jc w:val="both"/>
        <w:rPr>
          <w:rFonts w:ascii="Cambria" w:hAnsi="Cambria"/>
        </w:rPr>
      </w:pPr>
    </w:p>
    <w:p w14:paraId="194790D9" w14:textId="3CCFB787" w:rsidR="00791E20" w:rsidRPr="0088137C" w:rsidRDefault="00791E20" w:rsidP="00791E20">
      <w:pPr>
        <w:pStyle w:val="Akapitzlist"/>
        <w:jc w:val="center"/>
        <w:rPr>
          <w:rFonts w:ascii="Cambria" w:hAnsi="Cambria"/>
        </w:rPr>
      </w:pPr>
      <w:r w:rsidRPr="00B1582C">
        <w:rPr>
          <w:rFonts w:ascii="Cambria" w:hAnsi="Cambria"/>
          <w:b/>
          <w:bCs/>
        </w:rPr>
        <w:t xml:space="preserve">Informacja o wyborze oferty najkorzystniejszej  </w:t>
      </w:r>
      <w:r w:rsidR="00BD480D">
        <w:rPr>
          <w:rFonts w:ascii="Cambria" w:hAnsi="Cambria"/>
          <w:b/>
          <w:bCs/>
        </w:rPr>
        <w:t xml:space="preserve"> </w:t>
      </w:r>
    </w:p>
    <w:p w14:paraId="698CA12F" w14:textId="569AD90E" w:rsidR="00791E20" w:rsidRPr="00B1582C" w:rsidRDefault="00791E20" w:rsidP="00791E20">
      <w:pPr>
        <w:spacing w:after="0" w:line="120" w:lineRule="atLeast"/>
        <w:jc w:val="both"/>
        <w:rPr>
          <w:rFonts w:ascii="Cambria" w:eastAsia="Calibri" w:hAnsi="Cambria" w:cs="Times New Roman"/>
        </w:rPr>
      </w:pPr>
      <w:r w:rsidRPr="00B1582C">
        <w:rPr>
          <w:rFonts w:ascii="Cambria" w:eastAsia="Calibri" w:hAnsi="Cambria" w:cs="Times New Roman"/>
        </w:rPr>
        <w:t xml:space="preserve">Działając na podstawie </w:t>
      </w:r>
      <w:r w:rsidRPr="00F102CC">
        <w:rPr>
          <w:rFonts w:ascii="Cambria" w:eastAsia="Calibri" w:hAnsi="Cambria" w:cs="Times New Roman"/>
        </w:rPr>
        <w:t xml:space="preserve">art. </w:t>
      </w:r>
      <w:r w:rsidR="00253E3D">
        <w:rPr>
          <w:rFonts w:ascii="Cambria" w:eastAsia="Calibri" w:hAnsi="Cambria" w:cs="Times New Roman"/>
        </w:rPr>
        <w:t>253 ust. 1</w:t>
      </w:r>
      <w:r w:rsidRPr="00F102CC">
        <w:rPr>
          <w:rFonts w:ascii="Cambria" w:eastAsia="Calibri" w:hAnsi="Cambria" w:cs="Times New Roman"/>
        </w:rPr>
        <w:t xml:space="preserve"> ustawy </w:t>
      </w:r>
      <w:r w:rsidRPr="00B1582C">
        <w:rPr>
          <w:rFonts w:ascii="Cambria" w:eastAsia="Calibri" w:hAnsi="Cambria" w:cs="Times New Roman"/>
        </w:rPr>
        <w:t xml:space="preserve">z 11 września 2019 r. – Prawo zamówień publicznych (Dz. U. </w:t>
      </w:r>
      <w:r w:rsidR="00D57A8C">
        <w:rPr>
          <w:rFonts w:ascii="Cambria" w:eastAsia="Calibri" w:hAnsi="Cambria" w:cs="Times New Roman"/>
        </w:rPr>
        <w:t>2021. poz.1129)</w:t>
      </w:r>
      <w:r w:rsidRPr="00B1582C">
        <w:rPr>
          <w:rFonts w:ascii="Cambria" w:eastAsia="Calibri" w:hAnsi="Cambria" w:cs="Times New Roman"/>
        </w:rPr>
        <w:t xml:space="preserve"> – dalej: ustawa Pzp, zamawiający informuje, że dokonał wyboru oferty najkorzystniejszej. </w:t>
      </w:r>
    </w:p>
    <w:p w14:paraId="5310656F" w14:textId="77777777" w:rsidR="00791E20" w:rsidRDefault="00791E20" w:rsidP="00791E20">
      <w:pPr>
        <w:spacing w:after="0" w:line="120" w:lineRule="atLeast"/>
        <w:rPr>
          <w:rFonts w:ascii="Cambria" w:eastAsia="Calibri" w:hAnsi="Cambria" w:cs="Times New Roman"/>
        </w:rPr>
      </w:pPr>
    </w:p>
    <w:p w14:paraId="748026A9" w14:textId="77777777" w:rsidR="000E4642" w:rsidRDefault="00791E20" w:rsidP="000E4642">
      <w:pPr>
        <w:ind w:left="851" w:hanging="851"/>
        <w:rPr>
          <w:rFonts w:ascii="Cambria" w:eastAsia="Calibri" w:hAnsi="Cambria"/>
        </w:rPr>
      </w:pPr>
      <w:r w:rsidRPr="00B1582C">
        <w:rPr>
          <w:rFonts w:ascii="Cambria" w:eastAsia="Calibri" w:hAnsi="Cambria" w:cs="Times New Roman"/>
        </w:rPr>
        <w:t>Jako ofertę najkorzystniejszą uznano ofertę złożoną przez wykonawcę</w:t>
      </w:r>
      <w:r>
        <w:rPr>
          <w:rFonts w:ascii="Cambria" w:eastAsia="Calibri" w:hAnsi="Cambria" w:cs="Times New Roman"/>
        </w:rPr>
        <w:t>:</w:t>
      </w:r>
      <w:r w:rsidRPr="0088137C">
        <w:rPr>
          <w:rFonts w:ascii="Cambria" w:eastAsia="Calibri" w:hAnsi="Cambria" w:cs="Times New Roman"/>
        </w:rPr>
        <w:t xml:space="preserve">   </w:t>
      </w:r>
    </w:p>
    <w:p w14:paraId="48FDBB77" w14:textId="6630AD95" w:rsidR="000E4642" w:rsidRPr="000E4642" w:rsidRDefault="000E4642" w:rsidP="000E4642">
      <w:pPr>
        <w:spacing w:after="0" w:line="240" w:lineRule="auto"/>
        <w:ind w:left="851" w:hanging="851"/>
        <w:rPr>
          <w:rFonts w:cstheme="minorHAnsi"/>
          <w:bCs/>
          <w:iCs/>
        </w:rPr>
      </w:pPr>
      <w:r w:rsidRPr="000E4642">
        <w:rPr>
          <w:rFonts w:cstheme="minorHAnsi"/>
          <w:bCs/>
          <w:iCs/>
        </w:rPr>
        <w:t>INTERPLASTIC Roger Żółtowski</w:t>
      </w:r>
    </w:p>
    <w:p w14:paraId="490D9BAC" w14:textId="77777777" w:rsidR="000E4642" w:rsidRPr="000E4642" w:rsidRDefault="000E4642" w:rsidP="000E4642">
      <w:pPr>
        <w:spacing w:after="0" w:line="240" w:lineRule="auto"/>
        <w:ind w:left="851" w:hanging="851"/>
        <w:jc w:val="both"/>
        <w:rPr>
          <w:rFonts w:cstheme="minorHAnsi"/>
          <w:bCs/>
          <w:iCs/>
        </w:rPr>
      </w:pPr>
      <w:r w:rsidRPr="000E4642">
        <w:rPr>
          <w:rFonts w:cstheme="minorHAnsi"/>
          <w:bCs/>
          <w:iCs/>
        </w:rPr>
        <w:t>Tuchom</w:t>
      </w:r>
    </w:p>
    <w:p w14:paraId="2A19EE5A" w14:textId="77777777" w:rsidR="000E4642" w:rsidRPr="000E4642" w:rsidRDefault="000E4642" w:rsidP="000E4642">
      <w:pPr>
        <w:spacing w:after="0" w:line="240" w:lineRule="auto"/>
        <w:ind w:left="851" w:hanging="851"/>
        <w:rPr>
          <w:rFonts w:cstheme="minorHAnsi"/>
          <w:bCs/>
          <w:iCs/>
        </w:rPr>
      </w:pPr>
      <w:r w:rsidRPr="000E4642">
        <w:rPr>
          <w:rFonts w:cstheme="minorHAnsi"/>
          <w:bCs/>
          <w:iCs/>
        </w:rPr>
        <w:t xml:space="preserve"> ul. Gdyńska 45</w:t>
      </w:r>
    </w:p>
    <w:p w14:paraId="3FD9B681" w14:textId="77777777" w:rsidR="000E4642" w:rsidRPr="000E4642" w:rsidRDefault="000E4642" w:rsidP="000E4642">
      <w:pPr>
        <w:spacing w:after="0" w:line="240" w:lineRule="auto"/>
        <w:ind w:left="851" w:hanging="851"/>
        <w:rPr>
          <w:rFonts w:cstheme="minorHAnsi"/>
          <w:bCs/>
          <w:iCs/>
        </w:rPr>
      </w:pPr>
      <w:r w:rsidRPr="000E4642">
        <w:rPr>
          <w:rFonts w:cstheme="minorHAnsi"/>
          <w:bCs/>
          <w:iCs/>
        </w:rPr>
        <w:t xml:space="preserve"> 80-209 Chwaszczyno</w:t>
      </w:r>
    </w:p>
    <w:p w14:paraId="3710399A" w14:textId="1E3B5B77" w:rsidR="00791E20" w:rsidRPr="00BD480D" w:rsidRDefault="00791E20" w:rsidP="00BD480D">
      <w:pPr>
        <w:spacing w:after="0" w:line="120" w:lineRule="atLeast"/>
        <w:rPr>
          <w:rFonts w:ascii="Cambria" w:eastAsia="Calibri" w:hAnsi="Cambria" w:cs="Times New Roman"/>
          <w:b/>
          <w:color w:val="FF0000"/>
        </w:rPr>
      </w:pPr>
    </w:p>
    <w:p w14:paraId="047EA077" w14:textId="77777777" w:rsidR="00791E20" w:rsidRDefault="00791E20" w:rsidP="00791E20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08DEAEB4" w14:textId="566216C8" w:rsidR="00791E20" w:rsidRDefault="00791E20" w:rsidP="00791E20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61E0EF14" w14:textId="77777777" w:rsidR="00F102CC" w:rsidRDefault="00F102CC" w:rsidP="00E50C38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</w:rPr>
      </w:pPr>
    </w:p>
    <w:p w14:paraId="0D40BB3E" w14:textId="6B2C65D8" w:rsidR="00E50C38" w:rsidRDefault="00E50C38" w:rsidP="00E50C38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</w:rPr>
      </w:pPr>
    </w:p>
    <w:tbl>
      <w:tblPr>
        <w:tblStyle w:val="Tabela-Siatka2"/>
        <w:tblW w:w="13462" w:type="dxa"/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2410"/>
        <w:gridCol w:w="2551"/>
        <w:gridCol w:w="2552"/>
        <w:gridCol w:w="2410"/>
      </w:tblGrid>
      <w:tr w:rsidR="000E4642" w:rsidRPr="00E50C38" w14:paraId="309E2C08" w14:textId="77777777" w:rsidTr="00643A0F">
        <w:tc>
          <w:tcPr>
            <w:tcW w:w="959" w:type="dxa"/>
            <w:shd w:val="clear" w:color="auto" w:fill="F7CAAC" w:themeFill="accent2" w:themeFillTint="66"/>
          </w:tcPr>
          <w:p w14:paraId="67EBB864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590DBEA6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F57DCD6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8C00B94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2A892720" w14:textId="1653CF10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</w:t>
            </w:r>
            <w:r w:rsidRPr="00E50C38">
              <w:rPr>
                <w:rFonts w:asciiTheme="majorHAnsi" w:eastAsia="Calibri" w:hAnsiTheme="majorHAnsi" w:cs="Arial"/>
                <w:b/>
              </w:rPr>
              <w:t xml:space="preserve"> %</w:t>
            </w:r>
          </w:p>
          <w:p w14:paraId="6AAEC1DA" w14:textId="160E41F1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D4FB01F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E50C38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4C853E5" w14:textId="4196041C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="Cambria" w:hAnsi="Cambria"/>
                <w:b/>
              </w:rPr>
              <w:t>Termin usunięcia wady w okresie gwarancji i rękojmi- 20%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4447606B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7C2A694" w14:textId="1DB7DBBD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  - 20 %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535161E" w14:textId="77777777" w:rsidR="000E4642" w:rsidRPr="002A6253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Suma </w:t>
            </w:r>
          </w:p>
        </w:tc>
      </w:tr>
      <w:tr w:rsidR="000E4642" w:rsidRPr="00E50C38" w14:paraId="39C6E3C8" w14:textId="77777777" w:rsidTr="00643A0F">
        <w:trPr>
          <w:trHeight w:val="1827"/>
        </w:trPr>
        <w:tc>
          <w:tcPr>
            <w:tcW w:w="959" w:type="dxa"/>
          </w:tcPr>
          <w:p w14:paraId="3F0BEC0C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76B6A97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E501B6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7FA1AC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6A1561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E50C38">
              <w:rPr>
                <w:rFonts w:asciiTheme="majorHAnsi" w:eastAsia="Calibri" w:hAnsiTheme="majorHAnsi" w:cs="Arial"/>
              </w:rPr>
              <w:t xml:space="preserve">      1 </w:t>
            </w:r>
          </w:p>
        </w:tc>
        <w:tc>
          <w:tcPr>
            <w:tcW w:w="2580" w:type="dxa"/>
          </w:tcPr>
          <w:p w14:paraId="31C31889" w14:textId="77777777" w:rsidR="000E4642" w:rsidRPr="00E50C38" w:rsidRDefault="000E4642" w:rsidP="00654C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3EA1DB" w14:textId="77777777" w:rsidR="00F95929" w:rsidRDefault="000E4642" w:rsidP="00F95929">
            <w:pPr>
              <w:ind w:left="851" w:hanging="851"/>
              <w:rPr>
                <w:rFonts w:cstheme="minorHAnsi"/>
                <w:bCs/>
                <w:iCs/>
              </w:rPr>
            </w:pPr>
            <w:r w:rsidRPr="000E4642">
              <w:rPr>
                <w:rFonts w:cstheme="minorHAnsi"/>
                <w:bCs/>
                <w:iCs/>
              </w:rPr>
              <w:t>INTERPLASTIC Roger</w:t>
            </w:r>
          </w:p>
          <w:p w14:paraId="404832E0" w14:textId="5384585C" w:rsidR="000E4642" w:rsidRPr="000E4642" w:rsidRDefault="000E4642" w:rsidP="00F95929">
            <w:pPr>
              <w:ind w:left="851" w:hanging="851"/>
              <w:rPr>
                <w:rFonts w:cstheme="minorHAnsi"/>
                <w:bCs/>
                <w:iCs/>
              </w:rPr>
            </w:pPr>
            <w:r w:rsidRPr="000E4642">
              <w:rPr>
                <w:rFonts w:cstheme="minorHAnsi"/>
                <w:bCs/>
                <w:iCs/>
              </w:rPr>
              <w:t>Żółtowski</w:t>
            </w:r>
          </w:p>
          <w:p w14:paraId="2CD48CAC" w14:textId="77777777" w:rsidR="000E4642" w:rsidRPr="000E4642" w:rsidRDefault="000E4642" w:rsidP="000E4642">
            <w:pPr>
              <w:ind w:left="851" w:hanging="851"/>
              <w:jc w:val="both"/>
              <w:rPr>
                <w:rFonts w:cstheme="minorHAnsi"/>
                <w:bCs/>
                <w:iCs/>
              </w:rPr>
            </w:pPr>
            <w:r w:rsidRPr="000E4642">
              <w:rPr>
                <w:rFonts w:cstheme="minorHAnsi"/>
                <w:bCs/>
                <w:iCs/>
              </w:rPr>
              <w:t>Tuchom</w:t>
            </w:r>
          </w:p>
          <w:p w14:paraId="71257F65" w14:textId="58D41FA1" w:rsidR="000E4642" w:rsidRPr="000E4642" w:rsidRDefault="000E4642" w:rsidP="000E4642">
            <w:pPr>
              <w:ind w:left="851" w:hanging="851"/>
              <w:rPr>
                <w:rFonts w:cstheme="minorHAnsi"/>
                <w:bCs/>
                <w:iCs/>
              </w:rPr>
            </w:pPr>
            <w:r w:rsidRPr="000E4642">
              <w:rPr>
                <w:rFonts w:cstheme="minorHAnsi"/>
                <w:bCs/>
                <w:iCs/>
              </w:rPr>
              <w:t>ul. Gdyńska 45</w:t>
            </w:r>
          </w:p>
          <w:p w14:paraId="46952886" w14:textId="5CCE51DB" w:rsidR="000E4642" w:rsidRPr="000E4642" w:rsidRDefault="000E4642" w:rsidP="000E4642">
            <w:pPr>
              <w:ind w:left="851" w:hanging="851"/>
              <w:rPr>
                <w:rFonts w:cstheme="minorHAnsi"/>
                <w:bCs/>
                <w:iCs/>
              </w:rPr>
            </w:pPr>
            <w:r w:rsidRPr="000E4642">
              <w:rPr>
                <w:rFonts w:cstheme="minorHAnsi"/>
                <w:bCs/>
                <w:iCs/>
              </w:rPr>
              <w:t>80-209 Chwaszczyno</w:t>
            </w:r>
          </w:p>
          <w:p w14:paraId="249101A2" w14:textId="3CB4EE03" w:rsidR="000E4642" w:rsidRPr="00E50C38" w:rsidRDefault="000E4642" w:rsidP="00AC58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69F870BA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B097758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5345AC3" w14:textId="77777777" w:rsidR="000E4642" w:rsidRDefault="000E4642" w:rsidP="00654C0E">
            <w:pPr>
              <w:widowControl w:val="0"/>
              <w:spacing w:line="120" w:lineRule="atLeast"/>
              <w:jc w:val="both"/>
            </w:pPr>
          </w:p>
          <w:p w14:paraId="348AC4FB" w14:textId="433C1456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 xml:space="preserve">    </w:t>
            </w:r>
            <w:r w:rsidR="00643A0F">
              <w:t>43 973.73 zł brutto</w:t>
            </w:r>
          </w:p>
          <w:p w14:paraId="4AB3985D" w14:textId="15DD1FFE" w:rsidR="000E4642" w:rsidRPr="00E50C38" w:rsidRDefault="000E4642" w:rsidP="00CF3A53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</w:t>
            </w:r>
            <w:r w:rsidR="00F95929">
              <w:rPr>
                <w:rFonts w:asciiTheme="majorHAnsi" w:eastAsia="Calibri" w:hAnsiTheme="majorHAnsi" w:cs="Arial"/>
              </w:rPr>
              <w:t>6</w:t>
            </w:r>
            <w:r w:rsidRPr="00E50C38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2551" w:type="dxa"/>
          </w:tcPr>
          <w:p w14:paraId="66E9170D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72643D0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04403B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820DDB7" w14:textId="6BE3ADC2" w:rsidR="000E4642" w:rsidRDefault="000E4642" w:rsidP="00654C0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</w:t>
            </w:r>
            <w:r w:rsidR="00643A0F">
              <w:rPr>
                <w:rFonts w:asciiTheme="majorHAnsi" w:eastAsia="Calibri" w:hAnsiTheme="majorHAnsi" w:cs="Arial"/>
              </w:rPr>
              <w:t>Do 3 dni</w:t>
            </w:r>
          </w:p>
          <w:p w14:paraId="4FE69DDB" w14:textId="371B99CC" w:rsidR="000E4642" w:rsidRPr="00E50C38" w:rsidRDefault="000E4642" w:rsidP="00654C0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</w:t>
            </w:r>
            <w:r w:rsidR="00643A0F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2552" w:type="dxa"/>
          </w:tcPr>
          <w:p w14:paraId="5D42B55F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334DD0B" w14:textId="77777777" w:rsidR="000E4642" w:rsidRPr="00E50C38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10DF89" w14:textId="77777777" w:rsidR="000E4642" w:rsidRPr="00E50C38" w:rsidRDefault="000E4642" w:rsidP="00654C0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85C843A" w14:textId="481F2E5A" w:rsidR="000E4642" w:rsidRDefault="000E4642" w:rsidP="00654C0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</w:t>
            </w:r>
            <w:r w:rsidR="00643A0F">
              <w:rPr>
                <w:rFonts w:asciiTheme="majorHAnsi" w:eastAsia="Calibri" w:hAnsiTheme="majorHAnsi" w:cs="Arial"/>
              </w:rPr>
              <w:t>36 miesięcy</w:t>
            </w:r>
          </w:p>
          <w:p w14:paraId="40498FD8" w14:textId="53FEB468" w:rsidR="000E4642" w:rsidRPr="00E50C38" w:rsidRDefault="000E4642" w:rsidP="00654C0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   </w:t>
            </w:r>
            <w:r w:rsidR="00643A0F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2410" w:type="dxa"/>
          </w:tcPr>
          <w:p w14:paraId="366B69BA" w14:textId="77777777" w:rsidR="000E4642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1C3E753" w14:textId="77777777" w:rsidR="000E4642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38E446D" w14:textId="77777777" w:rsidR="000E4642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3E3EB4D" w14:textId="5F26F5C5" w:rsidR="000E4642" w:rsidRPr="008A6F50" w:rsidRDefault="000E4642" w:rsidP="00654C0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        </w:t>
            </w:r>
            <w:r w:rsidR="00F95929">
              <w:rPr>
                <w:rFonts w:asciiTheme="majorHAnsi" w:eastAsia="Calibri" w:hAnsiTheme="majorHAnsi" w:cs="Arial"/>
                <w:b/>
                <w:color w:val="FF0000"/>
              </w:rPr>
              <w:t>100</w:t>
            </w:r>
            <w:r w:rsidRPr="008A6F50">
              <w:rPr>
                <w:rFonts w:asciiTheme="majorHAnsi" w:eastAsia="Calibri" w:hAnsiTheme="majorHAnsi" w:cs="Arial"/>
                <w:b/>
                <w:color w:val="FF0000"/>
              </w:rPr>
              <w:t xml:space="preserve"> pkt.</w:t>
            </w:r>
          </w:p>
        </w:tc>
      </w:tr>
    </w:tbl>
    <w:p w14:paraId="075BFF5C" w14:textId="77777777" w:rsidR="00791E20" w:rsidRPr="00791E20" w:rsidRDefault="00791E20" w:rsidP="00791E20">
      <w:pPr>
        <w:rPr>
          <w:rFonts w:ascii="Cambria" w:eastAsia="Calibri" w:hAnsi="Cambria" w:cs="Times New Roman"/>
        </w:rPr>
      </w:pPr>
    </w:p>
    <w:p w14:paraId="12E5C61E" w14:textId="77777777" w:rsidR="00E50C38" w:rsidRDefault="00791E20" w:rsidP="00791E20">
      <w:pPr>
        <w:tabs>
          <w:tab w:val="left" w:pos="4125"/>
        </w:tabs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</w:t>
      </w:r>
      <w:r w:rsidR="00565C2F">
        <w:rPr>
          <w:rFonts w:ascii="Cambria" w:eastAsia="Calibri" w:hAnsi="Cambria" w:cs="Times New Roman"/>
        </w:rPr>
        <w:t xml:space="preserve">                              </w:t>
      </w:r>
    </w:p>
    <w:p w14:paraId="13EE2F10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33903B33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3F3BEAD2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78AC4537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03E84166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0021A79F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26282FC4" w14:textId="77777777" w:rsidR="00565C2F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</w:pPr>
    </w:p>
    <w:p w14:paraId="6EBD4419" w14:textId="08F10472" w:rsidR="00565C2F" w:rsidRPr="00791E20" w:rsidRDefault="00565C2F" w:rsidP="00791E20">
      <w:pPr>
        <w:tabs>
          <w:tab w:val="left" w:pos="4125"/>
        </w:tabs>
        <w:rPr>
          <w:rFonts w:ascii="Cambria" w:eastAsia="Calibri" w:hAnsi="Cambria" w:cs="Times New Roman"/>
        </w:rPr>
        <w:sectPr w:rsidR="00565C2F" w:rsidRPr="00791E20" w:rsidSect="003C26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mbria" w:eastAsia="Calibri" w:hAnsi="Cambria" w:cs="Times New Roman"/>
        </w:rPr>
        <w:t xml:space="preserve">     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.................................................</w:t>
      </w:r>
      <w:r w:rsidR="00AC58FE">
        <w:rPr>
          <w:rFonts w:ascii="Cambria" w:eastAsia="Calibri" w:hAnsi="Cambria" w:cs="Times New Roman"/>
        </w:rPr>
        <w:t>..............................</w:t>
      </w:r>
    </w:p>
    <w:p w14:paraId="6DEA6FC3" w14:textId="77777777" w:rsidR="00E50C38" w:rsidRPr="00E50C38" w:rsidRDefault="00E50C38" w:rsidP="00791E20">
      <w:pPr>
        <w:jc w:val="both"/>
        <w:rPr>
          <w:rFonts w:ascii="Cambria" w:hAnsi="Cambria"/>
          <w:b/>
        </w:rPr>
      </w:pPr>
    </w:p>
    <w:sectPr w:rsidR="00E50C38" w:rsidRPr="00E50C38" w:rsidSect="00EE1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20"/>
    <w:rsid w:val="000007FD"/>
    <w:rsid w:val="000E4642"/>
    <w:rsid w:val="00116C04"/>
    <w:rsid w:val="00253E3D"/>
    <w:rsid w:val="002D7D6D"/>
    <w:rsid w:val="003179A1"/>
    <w:rsid w:val="003614E1"/>
    <w:rsid w:val="00396A15"/>
    <w:rsid w:val="003A12A3"/>
    <w:rsid w:val="003C26CA"/>
    <w:rsid w:val="0040590F"/>
    <w:rsid w:val="00431AD2"/>
    <w:rsid w:val="00565C2F"/>
    <w:rsid w:val="005B14C5"/>
    <w:rsid w:val="00643A0F"/>
    <w:rsid w:val="00791E20"/>
    <w:rsid w:val="00913931"/>
    <w:rsid w:val="00960AA3"/>
    <w:rsid w:val="00987011"/>
    <w:rsid w:val="009C6023"/>
    <w:rsid w:val="00AC58FE"/>
    <w:rsid w:val="00BD480D"/>
    <w:rsid w:val="00BE1DE2"/>
    <w:rsid w:val="00CF10E5"/>
    <w:rsid w:val="00CF3A53"/>
    <w:rsid w:val="00D10019"/>
    <w:rsid w:val="00D57A8C"/>
    <w:rsid w:val="00D741CB"/>
    <w:rsid w:val="00DD2F37"/>
    <w:rsid w:val="00E50C38"/>
    <w:rsid w:val="00E514A0"/>
    <w:rsid w:val="00E64F6C"/>
    <w:rsid w:val="00F102CC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C78"/>
  <w15:chartTrackingRefBased/>
  <w15:docId w15:val="{0C76CC85-C495-4A8C-8E7B-E3A787E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E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E2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0C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7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Urszula Głod-Van De Sanden</cp:lastModifiedBy>
  <cp:revision>14</cp:revision>
  <cp:lastPrinted>2021-09-28T10:57:00Z</cp:lastPrinted>
  <dcterms:created xsi:type="dcterms:W3CDTF">2021-09-28T12:48:00Z</dcterms:created>
  <dcterms:modified xsi:type="dcterms:W3CDTF">2022-07-29T07:40:00Z</dcterms:modified>
</cp:coreProperties>
</file>