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65E7AD30" w:rsidR="00ED4178" w:rsidRPr="00DF2447" w:rsidRDefault="001858C0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858C0">
              <w:rPr>
                <w:rFonts w:cs="Calibri"/>
                <w:i/>
              </w:rPr>
              <w:t>Wykonanie nowej nawierzchni na dziedzińcu południowym Muzeum Narodowego w Szczecinie, po przeprowadzonej w latach 2022/2023 wymianie instal</w:t>
            </w:r>
            <w:r>
              <w:rPr>
                <w:rFonts w:cs="Calibri"/>
                <w:i/>
              </w:rPr>
              <w:t>acji kanalizacji ogólnospławnej</w:t>
            </w:r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</w:t>
            </w:r>
            <w:bookmarkStart w:id="0" w:name="_GoBack"/>
            <w:bookmarkEnd w:id="0"/>
            <w:r>
              <w:rPr>
                <w:i/>
                <w:sz w:val="20"/>
              </w:rPr>
              <w:t>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858C0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E4304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B651C"/>
    <w:rsid w:val="00CC000E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546F8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B24E-D550-4028-9C27-A631F1C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Monika Skowrońska</cp:lastModifiedBy>
  <cp:revision>8</cp:revision>
  <cp:lastPrinted>2020-08-11T07:42:00Z</cp:lastPrinted>
  <dcterms:created xsi:type="dcterms:W3CDTF">2020-08-11T07:43:00Z</dcterms:created>
  <dcterms:modified xsi:type="dcterms:W3CDTF">2024-03-28T13:10:00Z</dcterms:modified>
</cp:coreProperties>
</file>